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0449FB">
        <w:rPr>
          <w:rFonts w:ascii="標楷體" w:eastAsia="標楷體" w:hint="eastAsia"/>
          <w:b/>
          <w:bCs/>
          <w:sz w:val="32"/>
        </w:rPr>
        <w:t>11</w:t>
      </w:r>
      <w:r w:rsidR="00587C56">
        <w:rPr>
          <w:rFonts w:ascii="標楷體" w:eastAsia="標楷體" w:hint="eastAsia"/>
          <w:b/>
          <w:bCs/>
          <w:sz w:val="32"/>
        </w:rPr>
        <w:t>1</w:t>
      </w:r>
      <w:r>
        <w:rPr>
          <w:rFonts w:ascii="標楷體" w:eastAsia="標楷體" w:hint="eastAsia"/>
          <w:b/>
          <w:bCs/>
          <w:sz w:val="32"/>
        </w:rPr>
        <w:t>學年度第</w:t>
      </w:r>
      <w:r w:rsidR="00587C56">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D21159">
        <w:rPr>
          <w:rFonts w:ascii="標楷體" w:eastAsia="標楷體" w:hint="eastAsia"/>
          <w:b/>
          <w:bCs/>
          <w:sz w:val="32"/>
        </w:rPr>
        <w:t>二</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3B22FC">
        <w:trPr>
          <w:cantSplit/>
          <w:trHeight w:val="825"/>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587C56" w:rsidP="001A0A34">
            <w:pPr>
              <w:snapToGrid w:val="0"/>
              <w:jc w:val="center"/>
              <w:rPr>
                <w:rFonts w:ascii="標楷體" w:eastAsia="標楷體"/>
                <w:b/>
                <w:sz w:val="28"/>
                <w:szCs w:val="28"/>
              </w:rPr>
            </w:pPr>
            <w:r>
              <w:rPr>
                <w:rFonts w:ascii="標楷體" w:eastAsia="標楷體" w:hint="eastAsia"/>
                <w:b/>
                <w:sz w:val="28"/>
                <w:szCs w:val="28"/>
              </w:rPr>
              <w:t>八</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B53862" w:rsidRPr="00620D58" w:rsidRDefault="000449FB" w:rsidP="00D21159">
            <w:pPr>
              <w:snapToGrid w:val="0"/>
              <w:jc w:val="center"/>
              <w:rPr>
                <w:rFonts w:ascii="Arial" w:eastAsia="標楷體" w:hAnsi="Arial" w:cs="Arial"/>
                <w:sz w:val="28"/>
                <w:szCs w:val="28"/>
              </w:rPr>
            </w:pPr>
            <w:r>
              <w:rPr>
                <w:rFonts w:ascii="Arial" w:eastAsia="標楷體" w:hAnsi="Arial" w:cs="Arial" w:hint="eastAsia"/>
                <w:sz w:val="28"/>
                <w:szCs w:val="28"/>
              </w:rPr>
              <w:t>第</w:t>
            </w:r>
            <w:r w:rsidR="00D21159">
              <w:rPr>
                <w:rFonts w:ascii="Arial" w:eastAsia="標楷體" w:hAnsi="Arial" w:cs="Arial" w:hint="eastAsia"/>
                <w:sz w:val="28"/>
                <w:szCs w:val="28"/>
              </w:rPr>
              <w:t>三</w:t>
            </w:r>
            <w:r>
              <w:rPr>
                <w:rFonts w:ascii="Arial" w:eastAsia="標楷體" w:hAnsi="Arial" w:cs="Arial" w:hint="eastAsia"/>
                <w:sz w:val="28"/>
                <w:szCs w:val="28"/>
              </w:rPr>
              <w:t>、</w:t>
            </w:r>
            <w:r w:rsidR="00D21159">
              <w:rPr>
                <w:rFonts w:ascii="Arial" w:eastAsia="標楷體" w:hAnsi="Arial" w:cs="Arial" w:hint="eastAsia"/>
                <w:sz w:val="28"/>
                <w:szCs w:val="28"/>
              </w:rPr>
              <w:t>四</w:t>
            </w:r>
            <w:r>
              <w:rPr>
                <w:rFonts w:ascii="Arial" w:eastAsia="標楷體" w:hAnsi="Arial" w:cs="Arial" w:hint="eastAsia"/>
                <w:sz w:val="28"/>
                <w:szCs w:val="28"/>
              </w:rPr>
              <w:t>章</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3B22FC">
        <w:trPr>
          <w:cantSplit/>
          <w:trHeight w:val="975"/>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7F7AB1" w:rsidRPr="007F7AB1" w:rsidRDefault="007F7AB1" w:rsidP="007F7AB1">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單選題</w:t>
      </w:r>
      <w:r w:rsidR="00F21DF4">
        <w:rPr>
          <w:rFonts w:ascii="Arial" w:eastAsia="標楷體" w:hAnsi="Arial" w:cs="Arial" w:hint="eastAsia"/>
          <w:b/>
          <w:sz w:val="28"/>
          <w:szCs w:val="28"/>
        </w:rPr>
        <w:t>(</w:t>
      </w:r>
      <w:r w:rsidR="00F21DF4">
        <w:rPr>
          <w:rFonts w:ascii="Arial" w:eastAsia="標楷體" w:hAnsi="Arial" w:cs="Arial" w:hint="eastAsia"/>
          <w:b/>
          <w:sz w:val="28"/>
          <w:szCs w:val="28"/>
        </w:rPr>
        <w:t>每題</w:t>
      </w:r>
      <w:r w:rsidR="00FE4D1A">
        <w:rPr>
          <w:rFonts w:ascii="Arial" w:eastAsia="標楷體" w:hAnsi="Arial" w:cs="Arial" w:hint="eastAsia"/>
          <w:b/>
          <w:sz w:val="28"/>
          <w:szCs w:val="28"/>
        </w:rPr>
        <w:t>2</w:t>
      </w:r>
      <w:r w:rsidR="00F21DF4">
        <w:rPr>
          <w:rFonts w:ascii="Arial" w:eastAsia="標楷體" w:hAnsi="Arial" w:cs="Arial" w:hint="eastAsia"/>
          <w:b/>
          <w:sz w:val="28"/>
          <w:szCs w:val="28"/>
        </w:rPr>
        <w:t>分，</w:t>
      </w:r>
      <w:r w:rsidR="00FE4D1A">
        <w:rPr>
          <w:rFonts w:ascii="Arial" w:eastAsia="標楷體" w:hAnsi="Arial" w:cs="Arial" w:hint="eastAsia"/>
          <w:b/>
          <w:sz w:val="28"/>
          <w:szCs w:val="28"/>
        </w:rPr>
        <w:t>20</w:t>
      </w:r>
      <w:r w:rsidR="00F21DF4">
        <w:rPr>
          <w:rFonts w:ascii="Arial" w:eastAsia="標楷體" w:hAnsi="Arial" w:cs="Arial" w:hint="eastAsia"/>
          <w:b/>
          <w:sz w:val="28"/>
          <w:szCs w:val="28"/>
        </w:rPr>
        <w:t>題共</w:t>
      </w:r>
      <w:r w:rsidR="00FE4D1A">
        <w:rPr>
          <w:rFonts w:ascii="Arial" w:eastAsia="標楷體" w:hAnsi="Arial" w:cs="Arial" w:hint="eastAsia"/>
          <w:b/>
          <w:sz w:val="28"/>
          <w:szCs w:val="28"/>
        </w:rPr>
        <w:t>40</w:t>
      </w:r>
      <w:r w:rsidR="00F21DF4">
        <w:rPr>
          <w:rFonts w:ascii="Arial" w:eastAsia="標楷體" w:hAnsi="Arial" w:cs="Arial" w:hint="eastAsia"/>
          <w:b/>
          <w:sz w:val="28"/>
          <w:szCs w:val="28"/>
        </w:rPr>
        <w:t>分</w:t>
      </w:r>
      <w:r w:rsidR="00F21DF4">
        <w:rPr>
          <w:rFonts w:ascii="Arial" w:eastAsia="標楷體" w:hAnsi="Arial" w:cs="Arial" w:hint="eastAsia"/>
          <w:b/>
          <w:sz w:val="28"/>
          <w:szCs w:val="28"/>
        </w:rPr>
        <w:t>)</w:t>
      </w:r>
    </w:p>
    <w:p w:rsidR="00506D3E" w:rsidRDefault="00D75AAE" w:rsidP="00E32B2C">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1. </w:t>
      </w:r>
      <w:r w:rsidR="00A70A97">
        <w:rPr>
          <w:rFonts w:ascii="微軟正黑體" w:eastAsia="微軟正黑體" w:hAnsi="微軟正黑體" w:cs="Arial" w:hint="eastAsia"/>
        </w:rPr>
        <w:t>當公民老師講解課本關於「憲法為何是人民權利的保障書」時，</w:t>
      </w:r>
      <w:r w:rsidR="00506D3E">
        <w:rPr>
          <w:rFonts w:ascii="微軟正黑體" w:eastAsia="微軟正黑體" w:hAnsi="微軟正黑體" w:cs="Arial" w:hint="eastAsia"/>
        </w:rPr>
        <w:t>提到「因為憲法位階最高」，請問老師可以</w:t>
      </w:r>
      <w:r w:rsidR="00A70A97">
        <w:rPr>
          <w:rFonts w:ascii="微軟正黑體" w:eastAsia="微軟正黑體" w:hAnsi="微軟正黑體" w:cs="Arial" w:hint="eastAsia"/>
        </w:rPr>
        <w:t>搭配</w:t>
      </w:r>
    </w:p>
    <w:p w:rsidR="00A70A97" w:rsidRDefault="00506D3E" w:rsidP="00E32B2C">
      <w:pPr>
        <w:snapToGrid w:val="0"/>
        <w:rPr>
          <w:rFonts w:ascii="微軟正黑體" w:eastAsia="微軟正黑體" w:hAnsi="微軟正黑體" w:cs="Arial"/>
        </w:rPr>
      </w:pPr>
      <w:r>
        <w:rPr>
          <w:rFonts w:ascii="微軟正黑體" w:eastAsia="微軟正黑體" w:hAnsi="微軟正黑體" w:cs="Arial" w:hint="eastAsia"/>
        </w:rPr>
        <w:t xml:space="preserve">    哪一張</w:t>
      </w:r>
      <w:r w:rsidR="00A70A97">
        <w:rPr>
          <w:rFonts w:ascii="微軟正黑體" w:eastAsia="微軟正黑體" w:hAnsi="微軟正黑體" w:cs="Arial" w:hint="eastAsia"/>
        </w:rPr>
        <w:t>圖片解說概念？</w:t>
      </w:r>
    </w:p>
    <w:p w:rsidR="00A70A97" w:rsidRDefault="00580EEA" w:rsidP="00A70A97">
      <w:pPr>
        <w:snapToGrid w:val="0"/>
        <w:rPr>
          <w:rFonts w:ascii="微軟正黑體" w:eastAsia="微軟正黑體" w:hAnsi="微軟正黑體" w:cs="Arial"/>
        </w:rPr>
      </w:pPr>
      <w:r>
        <w:rPr>
          <w:rFonts w:ascii="微軟正黑體" w:eastAsia="微軟正黑體" w:hAnsi="微軟正黑體" w:cs="Arial"/>
          <w:noProof/>
        </w:rPr>
        <w:drawing>
          <wp:anchor distT="0" distB="0" distL="114300" distR="114300" simplePos="0" relativeHeight="251662336" behindDoc="0" locked="0" layoutInCell="1" allowOverlap="1" wp14:anchorId="09E09BAF" wp14:editId="08C148DE">
            <wp:simplePos x="0" y="0"/>
            <wp:positionH relativeFrom="column">
              <wp:posOffset>575310</wp:posOffset>
            </wp:positionH>
            <wp:positionV relativeFrom="paragraph">
              <wp:posOffset>203835</wp:posOffset>
            </wp:positionV>
            <wp:extent cx="1102462" cy="853440"/>
            <wp:effectExtent l="0" t="0" r="2540" b="3810"/>
            <wp:wrapNone/>
            <wp:docPr id="3" name="圖片 3" descr="1-2_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_01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268" t="1429" r="15297" b="-1"/>
                    <a:stretch/>
                  </pic:blipFill>
                  <pic:spPr bwMode="auto">
                    <a:xfrm>
                      <a:off x="0" y="0"/>
                      <a:ext cx="1102462"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706A">
        <w:rPr>
          <w:noProof/>
        </w:rPr>
        <w:drawing>
          <wp:anchor distT="0" distB="0" distL="114300" distR="114300" simplePos="0" relativeHeight="251669504" behindDoc="0" locked="0" layoutInCell="1" allowOverlap="1" wp14:anchorId="01E85508" wp14:editId="4912BADE">
            <wp:simplePos x="0" y="0"/>
            <wp:positionH relativeFrom="column">
              <wp:posOffset>6015990</wp:posOffset>
            </wp:positionH>
            <wp:positionV relativeFrom="paragraph">
              <wp:posOffset>6985</wp:posOffset>
            </wp:positionV>
            <wp:extent cx="1485900" cy="1087764"/>
            <wp:effectExtent l="0" t="0" r="0" b="0"/>
            <wp:wrapNone/>
            <wp:docPr id="7" name="圖片 7" descr="Cvk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k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0877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92F">
        <w:rPr>
          <w:rFonts w:ascii="微軟正黑體" w:eastAsia="微軟正黑體" w:hAnsi="微軟正黑體" w:cs="Arial"/>
          <w:noProof/>
        </w:rPr>
        <w:drawing>
          <wp:anchor distT="0" distB="0" distL="114300" distR="114300" simplePos="0" relativeHeight="251659264" behindDoc="0" locked="0" layoutInCell="1" allowOverlap="1" wp14:anchorId="6E97C1DF" wp14:editId="4EF57615">
            <wp:simplePos x="0" y="0"/>
            <wp:positionH relativeFrom="column">
              <wp:posOffset>4217670</wp:posOffset>
            </wp:positionH>
            <wp:positionV relativeFrom="paragraph">
              <wp:posOffset>97154</wp:posOffset>
            </wp:positionV>
            <wp:extent cx="1158240" cy="1017187"/>
            <wp:effectExtent l="0" t="0" r="3810" b="0"/>
            <wp:wrapNone/>
            <wp:docPr id="12" name="圖片 11" descr="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descr="19-3.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9350" cy="1018162"/>
                    </a:xfrm>
                    <a:prstGeom prst="rect">
                      <a:avLst/>
                    </a:prstGeom>
                  </pic:spPr>
                </pic:pic>
              </a:graphicData>
            </a:graphic>
            <wp14:sizeRelH relativeFrom="margin">
              <wp14:pctWidth>0</wp14:pctWidth>
            </wp14:sizeRelH>
            <wp14:sizeRelV relativeFrom="margin">
              <wp14:pctHeight>0</wp14:pctHeight>
            </wp14:sizeRelV>
          </wp:anchor>
        </w:drawing>
      </w:r>
      <w:r w:rsidRPr="00B97166">
        <w:rPr>
          <w:rFonts w:ascii="微軟正黑體" w:eastAsia="微軟正黑體" w:hAnsi="微軟正黑體" w:cs="Arial"/>
          <w:noProof/>
        </w:rPr>
        <w:drawing>
          <wp:anchor distT="0" distB="0" distL="114300" distR="114300" simplePos="0" relativeHeight="251660288" behindDoc="0" locked="0" layoutInCell="1" allowOverlap="1" wp14:anchorId="39BFD706" wp14:editId="0FA8E164">
            <wp:simplePos x="0" y="0"/>
            <wp:positionH relativeFrom="margin">
              <wp:posOffset>2297430</wp:posOffset>
            </wp:positionH>
            <wp:positionV relativeFrom="paragraph">
              <wp:posOffset>1905</wp:posOffset>
            </wp:positionV>
            <wp:extent cx="1379220" cy="1082675"/>
            <wp:effectExtent l="0" t="0" r="0" b="3175"/>
            <wp:wrapNone/>
            <wp:docPr id="2" name="圖片 2" descr="C:\Users\DaYou\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ou\Desktop\1.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9220"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A97">
        <w:rPr>
          <w:rFonts w:ascii="微軟正黑體" w:eastAsia="微軟正黑體" w:hAnsi="微軟正黑體" w:cs="Arial" w:hint="eastAsia"/>
        </w:rPr>
        <w:t xml:space="preserve">    (</w:t>
      </w:r>
      <w:r w:rsidR="00A70A97">
        <w:rPr>
          <w:rFonts w:ascii="微軟正黑體" w:eastAsia="微軟正黑體" w:hAnsi="微軟正黑體" w:cs="Arial"/>
        </w:rPr>
        <w:t>A</w:t>
      </w:r>
      <w:r w:rsidR="00A70A97">
        <w:rPr>
          <w:rFonts w:ascii="微軟正黑體" w:eastAsia="微軟正黑體" w:hAnsi="微軟正黑體" w:cs="Arial" w:hint="eastAsia"/>
        </w:rPr>
        <w:t>)</w:t>
      </w:r>
      <w:r w:rsidR="00A70A97">
        <w:rPr>
          <w:rFonts w:ascii="微軟正黑體" w:eastAsia="微軟正黑體" w:hAnsi="微軟正黑體" w:cs="Arial"/>
        </w:rPr>
        <w:t xml:space="preserve">  </w:t>
      </w:r>
      <w:r w:rsidR="00A70A97">
        <w:rPr>
          <w:rFonts w:ascii="微軟正黑體" w:eastAsia="微軟正黑體" w:hAnsi="微軟正黑體" w:cs="Arial" w:hint="eastAsia"/>
        </w:rPr>
        <w:t xml:space="preserve">                   (</w:t>
      </w:r>
      <w:r w:rsidR="00A70A97">
        <w:rPr>
          <w:rFonts w:ascii="微軟正黑體" w:eastAsia="微軟正黑體" w:hAnsi="微軟正黑體" w:cs="Arial"/>
        </w:rPr>
        <w:t>B</w:t>
      </w:r>
      <w:r w:rsidR="00A70A97">
        <w:rPr>
          <w:rFonts w:ascii="微軟正黑體" w:eastAsia="微軟正黑體" w:hAnsi="微軟正黑體" w:cs="Arial" w:hint="eastAsia"/>
        </w:rPr>
        <w:t>)</w:t>
      </w:r>
      <w:r w:rsidR="007F292F" w:rsidRPr="007F292F">
        <w:rPr>
          <w:noProof/>
        </w:rPr>
        <w:t xml:space="preserve"> </w:t>
      </w:r>
      <w:r w:rsidR="00A70A97">
        <w:rPr>
          <w:rFonts w:ascii="微軟正黑體" w:eastAsia="微軟正黑體" w:hAnsi="微軟正黑體" w:cs="Arial"/>
        </w:rPr>
        <w:t xml:space="preserve"> </w:t>
      </w:r>
      <w:r w:rsidR="007F292F">
        <w:rPr>
          <w:rFonts w:ascii="微軟正黑體" w:eastAsia="微軟正黑體" w:hAnsi="微軟正黑體" w:cs="Arial" w:hint="eastAsia"/>
        </w:rPr>
        <w:t xml:space="preserve">                  </w:t>
      </w:r>
      <w:r w:rsidR="00A70A97">
        <w:rPr>
          <w:rFonts w:ascii="微軟正黑體" w:eastAsia="微軟正黑體" w:hAnsi="微軟正黑體" w:cs="Arial"/>
        </w:rPr>
        <w:t xml:space="preserve"> </w:t>
      </w:r>
      <w:r w:rsidR="00A70A97">
        <w:rPr>
          <w:rFonts w:ascii="微軟正黑體" w:eastAsia="微軟正黑體" w:hAnsi="微軟正黑體" w:cs="Arial" w:hint="eastAsia"/>
        </w:rPr>
        <w:t>(</w:t>
      </w:r>
      <w:r w:rsidR="00A70A97">
        <w:rPr>
          <w:rFonts w:ascii="微軟正黑體" w:eastAsia="微軟正黑體" w:hAnsi="微軟正黑體" w:cs="Arial"/>
        </w:rPr>
        <w:t>C</w:t>
      </w:r>
      <w:r w:rsidR="00A70A97">
        <w:rPr>
          <w:rFonts w:ascii="微軟正黑體" w:eastAsia="微軟正黑體" w:hAnsi="微軟正黑體" w:cs="Arial" w:hint="eastAsia"/>
        </w:rPr>
        <w:t>)</w:t>
      </w:r>
      <w:r w:rsidR="003E1CB4" w:rsidRPr="003E1CB4">
        <w:rPr>
          <w:rFonts w:ascii="微軟正黑體" w:eastAsia="微軟正黑體" w:hAnsi="微軟正黑體" w:cs="Arial"/>
          <w:noProof/>
        </w:rPr>
        <w:t xml:space="preserve"> </w:t>
      </w:r>
      <w:r w:rsidR="00A70A97">
        <w:rPr>
          <w:rFonts w:ascii="微軟正黑體" w:eastAsia="微軟正黑體" w:hAnsi="微軟正黑體" w:cs="Arial"/>
        </w:rPr>
        <w:t xml:space="preserve"> </w:t>
      </w:r>
      <w:r w:rsidR="007F292F">
        <w:rPr>
          <w:rFonts w:ascii="微軟正黑體" w:eastAsia="微軟正黑體" w:hAnsi="微軟正黑體" w:cs="Arial" w:hint="eastAsia"/>
        </w:rPr>
        <w:t xml:space="preserve">                 </w:t>
      </w:r>
      <w:r w:rsidR="00A70A97">
        <w:rPr>
          <w:rFonts w:ascii="微軟正黑體" w:eastAsia="微軟正黑體" w:hAnsi="微軟正黑體" w:cs="Arial"/>
        </w:rPr>
        <w:t xml:space="preserve"> </w:t>
      </w:r>
      <w:r w:rsidR="00A70A97">
        <w:rPr>
          <w:rFonts w:ascii="微軟正黑體" w:eastAsia="微軟正黑體" w:hAnsi="微軟正黑體" w:cs="Arial" w:hint="eastAsia"/>
        </w:rPr>
        <w:t>(</w:t>
      </w:r>
      <w:r w:rsidR="00A70A97">
        <w:rPr>
          <w:rFonts w:ascii="微軟正黑體" w:eastAsia="微軟正黑體" w:hAnsi="微軟正黑體" w:cs="Arial"/>
        </w:rPr>
        <w:t>D</w:t>
      </w:r>
      <w:r w:rsidR="00A70A97">
        <w:rPr>
          <w:rFonts w:ascii="微軟正黑體" w:eastAsia="微軟正黑體" w:hAnsi="微軟正黑體" w:cs="Arial" w:hint="eastAsia"/>
        </w:rPr>
        <w:t>)</w:t>
      </w:r>
      <w:r w:rsidRPr="00580EEA">
        <w:t xml:space="preserve"> </w:t>
      </w:r>
    </w:p>
    <w:p w:rsidR="00A70A97" w:rsidRDefault="00A70A97" w:rsidP="00E32B2C">
      <w:pPr>
        <w:snapToGrid w:val="0"/>
        <w:rPr>
          <w:rFonts w:ascii="微軟正黑體" w:eastAsia="微軟正黑體" w:hAnsi="微軟正黑體" w:cs="Arial"/>
        </w:rPr>
      </w:pPr>
    </w:p>
    <w:p w:rsidR="00A70A97" w:rsidRDefault="00A70A97" w:rsidP="00587C56">
      <w:pPr>
        <w:snapToGrid w:val="0"/>
        <w:rPr>
          <w:rFonts w:ascii="微軟正黑體" w:eastAsia="微軟正黑體" w:hAnsi="微軟正黑體" w:cs="Arial"/>
        </w:rPr>
      </w:pPr>
    </w:p>
    <w:p w:rsidR="00580EEA" w:rsidRDefault="00580EEA" w:rsidP="00587C56">
      <w:pPr>
        <w:snapToGrid w:val="0"/>
        <w:rPr>
          <w:rFonts w:ascii="微軟正黑體" w:eastAsia="微軟正黑體" w:hAnsi="微軟正黑體" w:cs="Arial" w:hint="eastAsia"/>
        </w:rPr>
      </w:pPr>
    </w:p>
    <w:p w:rsidR="001C21EC" w:rsidRDefault="00587C56" w:rsidP="00D94107">
      <w:pPr>
        <w:snapToGrid w:val="0"/>
        <w:spacing w:beforeLines="50" w:before="180"/>
        <w:rPr>
          <w:rFonts w:ascii="微軟正黑體" w:eastAsia="微軟正黑體" w:hAnsi="微軟正黑體" w:cs="Arial"/>
        </w:rPr>
      </w:pPr>
      <w:r>
        <w:rPr>
          <w:rFonts w:ascii="微軟正黑體" w:eastAsia="微軟正黑體" w:hAnsi="微軟正黑體" w:cs="Arial" w:hint="eastAsia"/>
        </w:rPr>
        <w:t xml:space="preserve">02. </w:t>
      </w:r>
      <w:r w:rsidR="001B015B">
        <w:rPr>
          <w:rFonts w:ascii="微軟正黑體" w:eastAsia="微軟正黑體" w:hAnsi="微軟正黑體" w:cs="Arial" w:hint="eastAsia"/>
        </w:rPr>
        <w:t>嘉義市</w:t>
      </w:r>
      <w:r w:rsidR="001B015B" w:rsidRPr="001B015B">
        <w:rPr>
          <w:rFonts w:ascii="微軟正黑體" w:eastAsia="微軟正黑體" w:hAnsi="微軟正黑體" w:cs="Arial" w:hint="eastAsia"/>
        </w:rPr>
        <w:t>民族國小於2018年</w:t>
      </w:r>
      <w:r w:rsidR="001B015B">
        <w:rPr>
          <w:rFonts w:ascii="微軟正黑體" w:eastAsia="微軟正黑體" w:hAnsi="微軟正黑體" w:cs="Arial" w:hint="eastAsia"/>
        </w:rPr>
        <w:t>研究</w:t>
      </w:r>
      <w:r w:rsidR="001C21EC">
        <w:rPr>
          <w:rFonts w:ascii="微軟正黑體" w:eastAsia="微軟正黑體" w:hAnsi="微軟正黑體" w:cs="Arial" w:hint="eastAsia"/>
        </w:rPr>
        <w:t>附近兩個傳統市場</w:t>
      </w:r>
      <w:r w:rsidR="001B015B" w:rsidRPr="001B015B">
        <w:rPr>
          <w:rFonts w:ascii="微軟正黑體" w:eastAsia="微軟正黑體" w:hAnsi="微軟正黑體" w:cs="Arial" w:hint="eastAsia"/>
        </w:rPr>
        <w:t>的空氣品質，學童更遞交親筆</w:t>
      </w:r>
      <w:r w:rsidR="001B015B">
        <w:rPr>
          <w:rFonts w:ascii="微軟正黑體" w:eastAsia="微軟正黑體" w:hAnsi="微軟正黑體" w:cs="Arial" w:hint="eastAsia"/>
        </w:rPr>
        <w:t>信</w:t>
      </w:r>
      <w:r w:rsidR="001B015B" w:rsidRPr="001B015B">
        <w:rPr>
          <w:rFonts w:ascii="微軟正黑體" w:eastAsia="微軟正黑體" w:hAnsi="微軟正黑體" w:cs="Arial" w:hint="eastAsia"/>
        </w:rPr>
        <w:t>給市長黃敏惠，「市場可不可以</w:t>
      </w:r>
    </w:p>
    <w:p w:rsidR="001C21EC" w:rsidRDefault="001C21EC" w:rsidP="001C21EC">
      <w:pPr>
        <w:snapToGrid w:val="0"/>
        <w:rPr>
          <w:rFonts w:ascii="微軟正黑體" w:eastAsia="微軟正黑體" w:hAnsi="微軟正黑體" w:cs="Arial"/>
        </w:rPr>
      </w:pPr>
      <w:r>
        <w:rPr>
          <w:rFonts w:ascii="微軟正黑體" w:eastAsia="微軟正黑體" w:hAnsi="微軟正黑體" w:cs="Arial" w:hint="eastAsia"/>
        </w:rPr>
        <w:t xml:space="preserve">    </w:t>
      </w:r>
      <w:r w:rsidR="001B015B" w:rsidRPr="001B015B">
        <w:rPr>
          <w:rFonts w:ascii="微軟正黑體" w:eastAsia="微軟正黑體" w:hAnsi="微軟正黑體" w:cs="Arial" w:hint="eastAsia"/>
        </w:rPr>
        <w:t>不要有摩托車？因為我跟爸爸媽媽去買菜的時候都好臭喔！」</w:t>
      </w:r>
      <w:r>
        <w:rPr>
          <w:rFonts w:ascii="微軟正黑體" w:eastAsia="微軟正黑體" w:hAnsi="微軟正黑體" w:cs="Arial" w:hint="eastAsia"/>
        </w:rPr>
        <w:t>在各界研擬改善策略後，</w:t>
      </w:r>
      <w:r w:rsidRPr="001C21EC">
        <w:rPr>
          <w:rFonts w:ascii="微軟正黑體" w:eastAsia="微軟正黑體" w:hAnsi="微軟正黑體" w:cs="Arial" w:hint="eastAsia"/>
        </w:rPr>
        <w:t>日前獲環保署核定為全國</w:t>
      </w:r>
    </w:p>
    <w:p w:rsidR="001C21EC" w:rsidRDefault="001C21EC" w:rsidP="001C21EC">
      <w:pPr>
        <w:snapToGrid w:val="0"/>
        <w:rPr>
          <w:rFonts w:ascii="微軟正黑體" w:eastAsia="微軟正黑體" w:hAnsi="微軟正黑體" w:cs="Arial"/>
        </w:rPr>
      </w:pPr>
      <w:r>
        <w:rPr>
          <w:rFonts w:ascii="微軟正黑體" w:eastAsia="微軟正黑體" w:hAnsi="微軟正黑體" w:cs="Arial" w:hint="eastAsia"/>
        </w:rPr>
        <w:t xml:space="preserve">    </w:t>
      </w:r>
      <w:r w:rsidRPr="001C21EC">
        <w:rPr>
          <w:rFonts w:ascii="微軟正黑體" w:eastAsia="微軟正黑體" w:hAnsi="微軟正黑體" w:cs="Arial" w:hint="eastAsia"/>
        </w:rPr>
        <w:t>首座傳統市場空氣品質維護區，市府公告自明年元月1日起未定檢二行程機車禁止進入</w:t>
      </w:r>
      <w:r>
        <w:rPr>
          <w:rFonts w:ascii="微軟正黑體" w:eastAsia="微軟正黑體" w:hAnsi="微軟正黑體" w:cs="Arial" w:hint="eastAsia"/>
        </w:rPr>
        <w:t>。請問學童使用了哪一項</w:t>
      </w:r>
    </w:p>
    <w:p w:rsidR="0031279F" w:rsidRDefault="001C21EC" w:rsidP="00587C56">
      <w:pPr>
        <w:snapToGrid w:val="0"/>
        <w:rPr>
          <w:rFonts w:ascii="微軟正黑體" w:eastAsia="微軟正黑體" w:hAnsi="微軟正黑體" w:cs="Arial"/>
        </w:rPr>
      </w:pPr>
      <w:r>
        <w:rPr>
          <w:rFonts w:ascii="微軟正黑體" w:eastAsia="微軟正黑體" w:hAnsi="微軟正黑體" w:cs="Arial" w:hint="eastAsia"/>
        </w:rPr>
        <w:t xml:space="preserve">    人民的權利達成目的？    (</w:t>
      </w:r>
      <w:r>
        <w:rPr>
          <w:rFonts w:ascii="微軟正黑體" w:eastAsia="微軟正黑體" w:hAnsi="微軟正黑體" w:cs="Arial"/>
        </w:rPr>
        <w:t>A</w:t>
      </w:r>
      <w:r>
        <w:rPr>
          <w:rFonts w:ascii="微軟正黑體" w:eastAsia="微軟正黑體" w:hAnsi="微軟正黑體" w:cs="Arial" w:hint="eastAsia"/>
        </w:rPr>
        <w:t>)請願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)訴願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)訴訟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)創制</w:t>
      </w:r>
    </w:p>
    <w:tbl>
      <w:tblPr>
        <w:tblpPr w:leftFromText="180" w:rightFromText="180" w:vertAnchor="text" w:horzAnchor="margin" w:tblpXSpec="right" w:tblpY="129"/>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89"/>
        <w:gridCol w:w="4394"/>
      </w:tblGrid>
      <w:tr w:rsidR="00365F22" w:rsidRPr="00012C50" w:rsidTr="00365F22">
        <w:trPr>
          <w:trHeight w:val="172"/>
        </w:trPr>
        <w:tc>
          <w:tcPr>
            <w:tcW w:w="1189" w:type="dxa"/>
            <w:tcBorders>
              <w:top w:val="single" w:sz="8" w:space="0" w:color="auto"/>
              <w:bottom w:val="single" w:sz="6" w:space="0" w:color="auto"/>
            </w:tcBorders>
            <w:shd w:val="clear" w:color="auto" w:fill="F2F2F2"/>
            <w:vAlign w:val="center"/>
          </w:tcPr>
          <w:p w:rsidR="00365F22" w:rsidRPr="00D12DF1" w:rsidRDefault="00365F22" w:rsidP="00365F22">
            <w:pPr>
              <w:snapToGrid w:val="0"/>
              <w:jc w:val="center"/>
              <w:rPr>
                <w:rFonts w:ascii="微軟正黑體" w:eastAsia="微軟正黑體" w:hAnsi="微軟正黑體"/>
                <w:b/>
                <w:bCs/>
                <w:iCs/>
                <w:color w:val="000000"/>
              </w:rPr>
            </w:pPr>
            <w:r>
              <w:rPr>
                <w:rFonts w:ascii="微軟正黑體" w:eastAsia="微軟正黑體" w:hAnsi="微軟正黑體" w:hint="eastAsia"/>
                <w:b/>
                <w:bCs/>
                <w:iCs/>
                <w:color w:val="000000"/>
              </w:rPr>
              <w:t>公職人員</w:t>
            </w:r>
          </w:p>
        </w:tc>
        <w:tc>
          <w:tcPr>
            <w:tcW w:w="4394" w:type="dxa"/>
            <w:tcBorders>
              <w:top w:val="single" w:sz="8" w:space="0" w:color="auto"/>
              <w:bottom w:val="single" w:sz="6" w:space="0" w:color="auto"/>
            </w:tcBorders>
            <w:shd w:val="clear" w:color="auto" w:fill="F2F2F2"/>
            <w:vAlign w:val="center"/>
          </w:tcPr>
          <w:p w:rsidR="00365F22" w:rsidRPr="00D12DF1" w:rsidRDefault="00365F22" w:rsidP="00365F22">
            <w:pPr>
              <w:snapToGrid w:val="0"/>
              <w:jc w:val="center"/>
              <w:rPr>
                <w:rFonts w:ascii="微軟正黑體" w:eastAsia="微軟正黑體" w:hAnsi="微軟正黑體"/>
                <w:b/>
                <w:bCs/>
                <w:iCs/>
                <w:color w:val="000000"/>
              </w:rPr>
            </w:pPr>
            <w:r w:rsidRPr="00D12DF1">
              <w:rPr>
                <w:rFonts w:ascii="微軟正黑體" w:eastAsia="微軟正黑體" w:hAnsi="微軟正黑體"/>
                <w:b/>
                <w:bCs/>
                <w:iCs/>
                <w:color w:val="000000"/>
              </w:rPr>
              <w:t>改革宣言</w:t>
            </w:r>
          </w:p>
        </w:tc>
      </w:tr>
      <w:tr w:rsidR="00365F22" w:rsidRPr="00012C50" w:rsidTr="00365F22">
        <w:trPr>
          <w:trHeight w:val="449"/>
        </w:trPr>
        <w:tc>
          <w:tcPr>
            <w:tcW w:w="1189" w:type="dxa"/>
            <w:tcBorders>
              <w:top w:val="single" w:sz="6" w:space="0" w:color="auto"/>
            </w:tcBorders>
            <w:shd w:val="clear" w:color="auto" w:fill="auto"/>
            <w:vAlign w:val="center"/>
          </w:tcPr>
          <w:p w:rsidR="00365F22" w:rsidRPr="00D12DF1" w:rsidRDefault="00365F22" w:rsidP="00365F22">
            <w:pPr>
              <w:snapToGrid w:val="0"/>
              <w:ind w:leftChars="-47" w:left="-113" w:rightChars="-26" w:right="-62"/>
              <w:jc w:val="center"/>
              <w:rPr>
                <w:rFonts w:ascii="微軟正黑體" w:eastAsia="微軟正黑體" w:hAnsi="微軟正黑體"/>
                <w:bCs/>
                <w:iCs/>
                <w:color w:val="000000"/>
              </w:rPr>
            </w:pPr>
            <w:r w:rsidRPr="00D12DF1">
              <w:rPr>
                <w:rFonts w:ascii="微軟正黑體" w:eastAsia="微軟正黑體" w:hAnsi="微軟正黑體"/>
                <w:bCs/>
                <w:iCs/>
                <w:color w:val="000000"/>
              </w:rPr>
              <w:t>甲</w:t>
            </w:r>
          </w:p>
        </w:tc>
        <w:tc>
          <w:tcPr>
            <w:tcW w:w="4394" w:type="dxa"/>
            <w:tcBorders>
              <w:top w:val="single" w:sz="6" w:space="0" w:color="auto"/>
            </w:tcBorders>
            <w:shd w:val="clear" w:color="auto" w:fill="auto"/>
          </w:tcPr>
          <w:p w:rsidR="00365F22" w:rsidRPr="00D12DF1" w:rsidRDefault="00365F22" w:rsidP="00365F22">
            <w:pPr>
              <w:adjustRightInd w:val="0"/>
              <w:snapToGrid w:val="0"/>
              <w:jc w:val="both"/>
              <w:rPr>
                <w:rFonts w:ascii="微軟正黑體" w:eastAsia="微軟正黑體" w:hAnsi="微軟正黑體"/>
                <w:bCs/>
                <w:iCs/>
                <w:color w:val="000000"/>
              </w:rPr>
            </w:pPr>
            <w:r w:rsidRPr="00D12DF1">
              <w:rPr>
                <w:rFonts w:ascii="微軟正黑體" w:eastAsia="微軟正黑體" w:hAnsi="微軟正黑體"/>
                <w:bCs/>
                <w:iCs/>
                <w:color w:val="000000"/>
              </w:rPr>
              <w:t>推動憲法修正，投票年齡下修為18歲</w:t>
            </w:r>
          </w:p>
        </w:tc>
      </w:tr>
      <w:tr w:rsidR="00365F22" w:rsidRPr="00012C50" w:rsidTr="00365F22">
        <w:trPr>
          <w:trHeight w:val="445"/>
        </w:trPr>
        <w:tc>
          <w:tcPr>
            <w:tcW w:w="1189" w:type="dxa"/>
            <w:shd w:val="clear" w:color="auto" w:fill="auto"/>
            <w:vAlign w:val="center"/>
          </w:tcPr>
          <w:p w:rsidR="00365F22" w:rsidRPr="00D12DF1" w:rsidRDefault="00365F22" w:rsidP="00365F22">
            <w:pPr>
              <w:snapToGrid w:val="0"/>
              <w:ind w:leftChars="-47" w:left="-113" w:rightChars="-26" w:right="-62"/>
              <w:jc w:val="center"/>
              <w:rPr>
                <w:rFonts w:ascii="微軟正黑體" w:eastAsia="微軟正黑體" w:hAnsi="微軟正黑體"/>
                <w:bCs/>
                <w:iCs/>
                <w:color w:val="000000"/>
              </w:rPr>
            </w:pPr>
            <w:r w:rsidRPr="00D12DF1">
              <w:rPr>
                <w:rFonts w:ascii="微軟正黑體" w:eastAsia="微軟正黑體" w:hAnsi="微軟正黑體"/>
                <w:bCs/>
                <w:iCs/>
                <w:color w:val="000000"/>
              </w:rPr>
              <w:t>乙</w:t>
            </w:r>
          </w:p>
        </w:tc>
        <w:tc>
          <w:tcPr>
            <w:tcW w:w="4394" w:type="dxa"/>
            <w:shd w:val="clear" w:color="auto" w:fill="auto"/>
          </w:tcPr>
          <w:p w:rsidR="00365F22" w:rsidRPr="00D12DF1" w:rsidRDefault="00365F22" w:rsidP="00365F22">
            <w:pPr>
              <w:adjustRightInd w:val="0"/>
              <w:snapToGrid w:val="0"/>
              <w:jc w:val="both"/>
              <w:rPr>
                <w:rFonts w:ascii="微軟正黑體" w:eastAsia="微軟正黑體" w:hAnsi="微軟正黑體"/>
                <w:bCs/>
                <w:iCs/>
                <w:color w:val="000000"/>
              </w:rPr>
            </w:pPr>
            <w:r w:rsidRPr="00D12DF1">
              <w:rPr>
                <w:rFonts w:ascii="微軟正黑體" w:eastAsia="微軟正黑體" w:hAnsi="微軟正黑體"/>
                <w:bCs/>
                <w:iCs/>
                <w:color w:val="000000"/>
              </w:rPr>
              <w:t>監督社會住宅執行，落實住宅</w:t>
            </w:r>
            <w:r w:rsidRPr="00D12DF1">
              <w:rPr>
                <w:rFonts w:ascii="微軟正黑體" w:eastAsia="微軟正黑體" w:hAnsi="微軟正黑體"/>
              </w:rPr>
              <w:t>正義</w:t>
            </w:r>
          </w:p>
        </w:tc>
      </w:tr>
      <w:tr w:rsidR="00365F22" w:rsidRPr="00012C50" w:rsidTr="00365F22">
        <w:trPr>
          <w:trHeight w:val="449"/>
        </w:trPr>
        <w:tc>
          <w:tcPr>
            <w:tcW w:w="1189" w:type="dxa"/>
            <w:shd w:val="clear" w:color="auto" w:fill="auto"/>
            <w:vAlign w:val="center"/>
          </w:tcPr>
          <w:p w:rsidR="00365F22" w:rsidRPr="00D12DF1" w:rsidRDefault="00365F22" w:rsidP="00365F22">
            <w:pPr>
              <w:snapToGrid w:val="0"/>
              <w:ind w:leftChars="-47" w:left="-113" w:rightChars="-26" w:right="-62"/>
              <w:jc w:val="center"/>
              <w:rPr>
                <w:rFonts w:ascii="微軟正黑體" w:eastAsia="微軟正黑體" w:hAnsi="微軟正黑體"/>
                <w:bCs/>
                <w:iCs/>
                <w:color w:val="000000"/>
              </w:rPr>
            </w:pPr>
            <w:r w:rsidRPr="00D12DF1">
              <w:rPr>
                <w:rFonts w:ascii="微軟正黑體" w:eastAsia="微軟正黑體" w:hAnsi="微軟正黑體"/>
                <w:bCs/>
                <w:iCs/>
                <w:color w:val="000000"/>
              </w:rPr>
              <w:t>丙</w:t>
            </w:r>
          </w:p>
        </w:tc>
        <w:tc>
          <w:tcPr>
            <w:tcW w:w="4394" w:type="dxa"/>
            <w:shd w:val="clear" w:color="auto" w:fill="auto"/>
          </w:tcPr>
          <w:p w:rsidR="00365F22" w:rsidRPr="00D12DF1" w:rsidRDefault="00365F22" w:rsidP="00365F22">
            <w:pPr>
              <w:adjustRightInd w:val="0"/>
              <w:snapToGrid w:val="0"/>
              <w:jc w:val="both"/>
              <w:rPr>
                <w:rFonts w:ascii="微軟正黑體" w:eastAsia="微軟正黑體" w:hAnsi="微軟正黑體"/>
                <w:bCs/>
                <w:iCs/>
                <w:color w:val="000000"/>
              </w:rPr>
            </w:pPr>
            <w:r w:rsidRPr="00D12DF1">
              <w:rPr>
                <w:rFonts w:ascii="微軟正黑體" w:eastAsia="微軟正黑體" w:hAnsi="微軟正黑體"/>
                <w:bCs/>
                <w:iCs/>
                <w:color w:val="000000"/>
              </w:rPr>
              <w:t>任命優秀外交人員，突破國際現況</w:t>
            </w:r>
          </w:p>
        </w:tc>
      </w:tr>
      <w:tr w:rsidR="00365F22" w:rsidRPr="00430F46" w:rsidTr="00365F22">
        <w:trPr>
          <w:trHeight w:val="449"/>
        </w:trPr>
        <w:tc>
          <w:tcPr>
            <w:tcW w:w="1189" w:type="dxa"/>
            <w:shd w:val="clear" w:color="auto" w:fill="auto"/>
            <w:vAlign w:val="center"/>
          </w:tcPr>
          <w:p w:rsidR="00365F22" w:rsidRPr="00D12DF1" w:rsidRDefault="00365F22" w:rsidP="00365F22">
            <w:pPr>
              <w:snapToGrid w:val="0"/>
              <w:ind w:leftChars="-47" w:left="-113" w:rightChars="-26" w:right="-62"/>
              <w:jc w:val="center"/>
              <w:rPr>
                <w:rFonts w:ascii="微軟正黑體" w:eastAsia="微軟正黑體" w:hAnsi="微軟正黑體"/>
                <w:bCs/>
                <w:iCs/>
                <w:color w:val="000000"/>
              </w:rPr>
            </w:pPr>
            <w:r w:rsidRPr="00D12DF1">
              <w:rPr>
                <w:rFonts w:ascii="微軟正黑體" w:eastAsia="微軟正黑體" w:hAnsi="微軟正黑體"/>
                <w:bCs/>
                <w:iCs/>
                <w:color w:val="000000"/>
              </w:rPr>
              <w:t>丁</w:t>
            </w:r>
          </w:p>
        </w:tc>
        <w:tc>
          <w:tcPr>
            <w:tcW w:w="4394" w:type="dxa"/>
            <w:shd w:val="clear" w:color="auto" w:fill="auto"/>
          </w:tcPr>
          <w:p w:rsidR="00365F22" w:rsidRPr="00D12DF1" w:rsidRDefault="00365F22" w:rsidP="00365F22">
            <w:pPr>
              <w:adjustRightInd w:val="0"/>
              <w:snapToGrid w:val="0"/>
              <w:jc w:val="both"/>
              <w:rPr>
                <w:rFonts w:ascii="微軟正黑體" w:eastAsia="微軟正黑體" w:hAnsi="微軟正黑體"/>
                <w:bCs/>
                <w:iCs/>
                <w:color w:val="000000"/>
              </w:rPr>
            </w:pPr>
            <w:r>
              <w:rPr>
                <w:rFonts w:ascii="微軟正黑體" w:eastAsia="微軟正黑體" w:hAnsi="微軟正黑體" w:hint="eastAsia"/>
                <w:bCs/>
                <w:iCs/>
                <w:color w:val="000000"/>
              </w:rPr>
              <w:t>嚴格審查</w:t>
            </w:r>
            <w:r w:rsidRPr="00D12DF1">
              <w:rPr>
                <w:rFonts w:ascii="微軟正黑體" w:eastAsia="微軟正黑體" w:hAnsi="微軟正黑體"/>
                <w:bCs/>
                <w:iCs/>
                <w:color w:val="000000"/>
              </w:rPr>
              <w:t>政府</w:t>
            </w:r>
            <w:r>
              <w:rPr>
                <w:rFonts w:ascii="微軟正黑體" w:eastAsia="微軟正黑體" w:hAnsi="微軟正黑體" w:hint="eastAsia"/>
                <w:bCs/>
                <w:iCs/>
                <w:color w:val="000000"/>
              </w:rPr>
              <w:t>預算</w:t>
            </w:r>
            <w:r w:rsidRPr="00D12DF1">
              <w:rPr>
                <w:rFonts w:ascii="微軟正黑體" w:eastAsia="微軟正黑體" w:hAnsi="微軟正黑體"/>
                <w:bCs/>
                <w:iCs/>
                <w:color w:val="000000"/>
              </w:rPr>
              <w:t>，</w:t>
            </w:r>
            <w:r w:rsidRPr="00D12DF1">
              <w:rPr>
                <w:rFonts w:ascii="微軟正黑體" w:eastAsia="微軟正黑體" w:hAnsi="微軟正黑體" w:hint="eastAsia"/>
                <w:bCs/>
                <w:iCs/>
                <w:color w:val="000000"/>
              </w:rPr>
              <w:t>不</w:t>
            </w:r>
            <w:r w:rsidRPr="00D12DF1">
              <w:rPr>
                <w:rFonts w:ascii="微軟正黑體" w:eastAsia="微軟正黑體" w:hAnsi="微軟正黑體"/>
                <w:bCs/>
                <w:iCs/>
                <w:color w:val="000000"/>
              </w:rPr>
              <w:t>讓稅收白白浪費</w:t>
            </w:r>
          </w:p>
        </w:tc>
      </w:tr>
    </w:tbl>
    <w:p w:rsidR="00CC7229"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03. </w:t>
      </w:r>
      <w:r w:rsidR="00B53353">
        <w:rPr>
          <w:rFonts w:ascii="微軟正黑體" w:eastAsia="微軟正黑體" w:hAnsi="微軟正黑體" w:cs="Arial" w:hint="eastAsia"/>
        </w:rPr>
        <w:t>右方表格為四位新到任的公職人員，根據他們所發表的</w:t>
      </w:r>
    </w:p>
    <w:p w:rsidR="00CC7229" w:rsidRDefault="00CC7229"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B53353">
        <w:rPr>
          <w:rFonts w:ascii="微軟正黑體" w:eastAsia="微軟正黑體" w:hAnsi="微軟正黑體" w:cs="Arial" w:hint="eastAsia"/>
        </w:rPr>
        <w:t>改革宣言內容判斷，請問哪一位公職人員的工作地點，</w:t>
      </w:r>
    </w:p>
    <w:p w:rsidR="00587C56" w:rsidRDefault="00CC7229"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B53353">
        <w:rPr>
          <w:rFonts w:ascii="微軟正黑體" w:eastAsia="微軟正黑體" w:hAnsi="微軟正黑體" w:cs="Arial" w:hint="eastAsia"/>
        </w:rPr>
        <w:t>最可能與其他三人</w:t>
      </w:r>
      <w:r w:rsidR="00B53353" w:rsidRPr="00B53353">
        <w:rPr>
          <w:rFonts w:ascii="微軟正黑體" w:eastAsia="微軟正黑體" w:hAnsi="微軟正黑體" w:cs="Arial" w:hint="eastAsia"/>
          <w:u w:val="double"/>
        </w:rPr>
        <w:t>不同</w:t>
      </w:r>
      <w:r w:rsidR="00B53353">
        <w:rPr>
          <w:rFonts w:ascii="微軟正黑體" w:eastAsia="微軟正黑體" w:hAnsi="微軟正黑體" w:cs="Arial" w:hint="eastAsia"/>
        </w:rPr>
        <w:t>？</w:t>
      </w:r>
    </w:p>
    <w:p w:rsidR="00B53353" w:rsidRDefault="00CC7229"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B53353">
        <w:rPr>
          <w:rFonts w:ascii="微軟正黑體" w:eastAsia="微軟正黑體" w:hAnsi="微軟正黑體" w:cs="Arial" w:hint="eastAsia"/>
        </w:rPr>
        <w:t>(</w:t>
      </w:r>
      <w:r w:rsidR="00B53353">
        <w:rPr>
          <w:rFonts w:ascii="微軟正黑體" w:eastAsia="微軟正黑體" w:hAnsi="微軟正黑體" w:cs="Arial"/>
        </w:rPr>
        <w:t>A</w:t>
      </w:r>
      <w:r w:rsidR="00B53353">
        <w:rPr>
          <w:rFonts w:ascii="微軟正黑體" w:eastAsia="微軟正黑體" w:hAnsi="微軟正黑體" w:cs="Arial" w:hint="eastAsia"/>
        </w:rPr>
        <w:t>)甲</w:t>
      </w:r>
      <w:r w:rsidR="00B53353">
        <w:rPr>
          <w:rFonts w:ascii="微軟正黑體" w:eastAsia="微軟正黑體" w:hAnsi="微軟正黑體" w:cs="Arial"/>
        </w:rPr>
        <w:t xml:space="preserve">  </w:t>
      </w:r>
      <w:r w:rsidR="00B53353">
        <w:rPr>
          <w:rFonts w:ascii="微軟正黑體" w:eastAsia="微軟正黑體" w:hAnsi="微軟正黑體" w:cs="Arial" w:hint="eastAsia"/>
        </w:rPr>
        <w:t>(</w:t>
      </w:r>
      <w:r w:rsidR="00B53353">
        <w:rPr>
          <w:rFonts w:ascii="微軟正黑體" w:eastAsia="微軟正黑體" w:hAnsi="微軟正黑體" w:cs="Arial"/>
        </w:rPr>
        <w:t>B</w:t>
      </w:r>
      <w:r w:rsidR="00B53353">
        <w:rPr>
          <w:rFonts w:ascii="微軟正黑體" w:eastAsia="微軟正黑體" w:hAnsi="微軟正黑體" w:cs="Arial" w:hint="eastAsia"/>
        </w:rPr>
        <w:t>)乙</w:t>
      </w:r>
      <w:r w:rsidR="00B53353">
        <w:rPr>
          <w:rFonts w:ascii="微軟正黑體" w:eastAsia="微軟正黑體" w:hAnsi="微軟正黑體" w:cs="Arial"/>
        </w:rPr>
        <w:t xml:space="preserve">  </w:t>
      </w:r>
      <w:r w:rsidR="00B53353">
        <w:rPr>
          <w:rFonts w:ascii="微軟正黑體" w:eastAsia="微軟正黑體" w:hAnsi="微軟正黑體" w:cs="Arial" w:hint="eastAsia"/>
        </w:rPr>
        <w:t>(</w:t>
      </w:r>
      <w:r w:rsidR="00B53353">
        <w:rPr>
          <w:rFonts w:ascii="微軟正黑體" w:eastAsia="微軟正黑體" w:hAnsi="微軟正黑體" w:cs="Arial"/>
        </w:rPr>
        <w:t>C</w:t>
      </w:r>
      <w:r w:rsidR="00B53353">
        <w:rPr>
          <w:rFonts w:ascii="微軟正黑體" w:eastAsia="微軟正黑體" w:hAnsi="微軟正黑體" w:cs="Arial" w:hint="eastAsia"/>
        </w:rPr>
        <w:t>)丙</w:t>
      </w:r>
      <w:r w:rsidR="00B53353">
        <w:rPr>
          <w:rFonts w:ascii="微軟正黑體" w:eastAsia="微軟正黑體" w:hAnsi="微軟正黑體" w:cs="Arial"/>
        </w:rPr>
        <w:t xml:space="preserve">  </w:t>
      </w:r>
      <w:r w:rsidR="00B53353">
        <w:rPr>
          <w:rFonts w:ascii="微軟正黑體" w:eastAsia="微軟正黑體" w:hAnsi="微軟正黑體" w:cs="Arial" w:hint="eastAsia"/>
        </w:rPr>
        <w:t>(</w:t>
      </w:r>
      <w:r w:rsidR="00B53353">
        <w:rPr>
          <w:rFonts w:ascii="微軟正黑體" w:eastAsia="微軟正黑體" w:hAnsi="微軟正黑體" w:cs="Arial"/>
        </w:rPr>
        <w:t>D</w:t>
      </w:r>
      <w:r w:rsidR="00B53353">
        <w:rPr>
          <w:rFonts w:ascii="微軟正黑體" w:eastAsia="微軟正黑體" w:hAnsi="微軟正黑體" w:cs="Arial" w:hint="eastAsia"/>
        </w:rPr>
        <w:t>)丁</w:t>
      </w:r>
    </w:p>
    <w:p w:rsidR="00E32B2C" w:rsidRDefault="00587C56" w:rsidP="00E32B2C">
      <w:pPr>
        <w:snapToGrid w:val="0"/>
        <w:rPr>
          <w:rFonts w:ascii="微軟正黑體" w:eastAsia="微軟正黑體" w:hAnsi="微軟正黑體" w:cs="Arial"/>
        </w:rPr>
      </w:pPr>
      <w:r>
        <w:rPr>
          <w:rFonts w:ascii="微軟正黑體" w:eastAsia="微軟正黑體" w:hAnsi="微軟正黑體" w:cs="Arial" w:hint="eastAsia"/>
        </w:rPr>
        <w:t xml:space="preserve">04. </w:t>
      </w:r>
      <w:r w:rsidR="00FE64F5">
        <w:rPr>
          <w:rFonts w:ascii="微軟正黑體" w:eastAsia="微軟正黑體" w:hAnsi="微軟正黑體" w:cs="Arial" w:hint="eastAsia"/>
        </w:rPr>
        <w:t>再根據右方表格內容判斷，其中三人的工作地點相同，</w:t>
      </w:r>
    </w:p>
    <w:p w:rsidR="00FE64F5" w:rsidRDefault="00FE64F5" w:rsidP="00E32B2C">
      <w:pPr>
        <w:snapToGrid w:val="0"/>
        <w:rPr>
          <w:rFonts w:ascii="微軟正黑體" w:eastAsia="微軟正黑體" w:hAnsi="微軟正黑體" w:cs="Arial"/>
        </w:rPr>
      </w:pPr>
      <w:r>
        <w:rPr>
          <w:rFonts w:ascii="微軟正黑體" w:eastAsia="微軟正黑體" w:hAnsi="微軟正黑體" w:cs="Arial" w:hint="eastAsia"/>
        </w:rPr>
        <w:t xml:space="preserve">    他們最有可能是哪一個政府單位的公職人員？</w:t>
      </w:r>
    </w:p>
    <w:p w:rsidR="00587C56" w:rsidRPr="00D12DF1" w:rsidRDefault="00FE64F5" w:rsidP="00D12DF1">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)行政院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)立法院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)司法院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)監察院</w:t>
      </w:r>
    </w:p>
    <w:p w:rsidR="000B6FF2" w:rsidRDefault="00587C56" w:rsidP="000B6FF2">
      <w:pPr>
        <w:snapToGrid w:val="0"/>
        <w:rPr>
          <w:rFonts w:ascii="微軟正黑體" w:eastAsia="微軟正黑體" w:hAnsi="微軟正黑體" w:cs="Arial"/>
        </w:rPr>
      </w:pPr>
      <w:r>
        <w:rPr>
          <w:rFonts w:ascii="微軟正黑體" w:eastAsia="微軟正黑體" w:hAnsi="微軟正黑體" w:cs="Arial" w:hint="eastAsia"/>
        </w:rPr>
        <w:t xml:space="preserve">05. </w:t>
      </w:r>
      <w:r w:rsidR="000B6FF2" w:rsidRPr="0049311C">
        <w:rPr>
          <w:rFonts w:ascii="微軟正黑體" w:eastAsia="微軟正黑體" w:hAnsi="微軟正黑體" w:cs="Arial" w:hint="eastAsia"/>
        </w:rPr>
        <w:t>依據</w:t>
      </w:r>
      <w:r w:rsidR="000B6FF2">
        <w:rPr>
          <w:rFonts w:ascii="微軟正黑體" w:eastAsia="微軟正黑體" w:hAnsi="微軟正黑體" w:cs="Arial" w:hint="eastAsia"/>
        </w:rPr>
        <w:t>我國</w:t>
      </w:r>
      <w:r w:rsidR="000B6FF2" w:rsidRPr="0049311C">
        <w:rPr>
          <w:rFonts w:ascii="微軟正黑體" w:eastAsia="微軟正黑體" w:hAnsi="微軟正黑體" w:cs="Arial" w:hint="eastAsia"/>
        </w:rPr>
        <w:t>中央政府的職權，下列哪一家媒體記者所</w:t>
      </w:r>
      <w:r w:rsidR="000B6FF2">
        <w:rPr>
          <w:rFonts w:ascii="微軟正黑體" w:eastAsia="微軟正黑體" w:hAnsi="微軟正黑體" w:cs="Arial" w:hint="eastAsia"/>
        </w:rPr>
        <w:t>寫</w:t>
      </w:r>
      <w:r w:rsidR="000B6FF2" w:rsidRPr="0049311C">
        <w:rPr>
          <w:rFonts w:ascii="微軟正黑體" w:eastAsia="微軟正黑體" w:hAnsi="微軟正黑體" w:cs="Arial" w:hint="eastAsia"/>
        </w:rPr>
        <w:t>的標題是正確的？</w:t>
      </w:r>
    </w:p>
    <w:p w:rsidR="000B6FF2" w:rsidRDefault="000B6FF2" w:rsidP="000B6FF2">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Pr="0049311C">
        <w:rPr>
          <w:rFonts w:ascii="微軟正黑體" w:eastAsia="微軟正黑體" w:hAnsi="微軟正黑體" w:cs="Arial" w:hint="eastAsia"/>
        </w:rPr>
        <w:t>「立法院」推出開放山林政策，鬆綁81處林道申請手續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49311C">
        <w:t xml:space="preserve"> </w:t>
      </w:r>
      <w:r w:rsidRPr="0049311C">
        <w:rPr>
          <w:rFonts w:ascii="微軟正黑體" w:eastAsia="微軟正黑體" w:hAnsi="微軟正黑體" w:cs="Arial"/>
        </w:rPr>
        <w:t>F</w:t>
      </w:r>
      <w:r w:rsidRPr="0049311C">
        <w:rPr>
          <w:rFonts w:ascii="MS Gothic" w:eastAsia="MS Gothic" w:hAnsi="MS Gothic" w:cs="MS Gothic" w:hint="eastAsia"/>
        </w:rPr>
        <w:t>−</w:t>
      </w:r>
      <w:r w:rsidRPr="0049311C">
        <w:rPr>
          <w:rFonts w:ascii="微軟正黑體" w:eastAsia="微軟正黑體" w:hAnsi="微軟正黑體" w:cs="Arial"/>
        </w:rPr>
        <w:t>16</w:t>
      </w:r>
      <w:r w:rsidRPr="0049311C">
        <w:rPr>
          <w:rFonts w:ascii="微軟正黑體" w:eastAsia="微軟正黑體" w:hAnsi="微軟正黑體" w:cs="Arial" w:hint="eastAsia"/>
        </w:rPr>
        <w:t>戰機失事釀飛官殉職「考試院」糾正空軍</w:t>
      </w:r>
    </w:p>
    <w:p w:rsidR="000B6FF2" w:rsidRDefault="000B6FF2" w:rsidP="000B6FF2">
      <w:pPr>
        <w:snapToGrid w:val="0"/>
        <w:rPr>
          <w:rFonts w:ascii="微軟正黑體" w:eastAsia="微軟正黑體" w:hAnsi="微軟正黑體" w:cs="Arial"/>
        </w:rPr>
      </w:pPr>
      <w:r>
        <w:rPr>
          <w:rFonts w:ascii="微軟正黑體" w:eastAsia="微軟正黑體" w:hAnsi="微軟正黑體" w:cs="Arial" w:hint="eastAsia"/>
        </w:rPr>
        <w:t xml:space="preserve">    </w:t>
      </w:r>
      <w:r w:rsidRPr="0049311C">
        <w:rPr>
          <w:rFonts w:ascii="微軟正黑體" w:eastAsia="微軟正黑體" w:hAnsi="微軟正黑體" w:cs="Arial" w:hint="eastAsia"/>
        </w:rPr>
        <w:t>及民航局</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49311C">
        <w:rPr>
          <w:rFonts w:ascii="微軟正黑體" w:eastAsia="微軟正黑體" w:hAnsi="微軟正黑體" w:cs="Arial" w:hint="eastAsia"/>
        </w:rPr>
        <w:t>防疫優先！「行政院」三讀通過600億紓困特別預算案</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49311C">
        <w:rPr>
          <w:rFonts w:ascii="微軟正黑體" w:eastAsia="微軟正黑體" w:hAnsi="微軟正黑體" w:cs="Arial" w:hint="eastAsia"/>
        </w:rPr>
        <w:t>認為《公務人員考績法》部分條文有</w:t>
      </w:r>
    </w:p>
    <w:p w:rsidR="00587C56" w:rsidRPr="00D12DF1" w:rsidRDefault="000B6FF2"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49311C">
        <w:rPr>
          <w:rFonts w:ascii="微軟正黑體" w:eastAsia="微軟正黑體" w:hAnsi="微軟正黑體" w:cs="Arial" w:hint="eastAsia"/>
        </w:rPr>
        <w:t>違憲之虞，向「司法院」聲請釋憲</w:t>
      </w:r>
    </w:p>
    <w:p w:rsidR="00481D97" w:rsidRDefault="00587C56" w:rsidP="00481D97">
      <w:pPr>
        <w:snapToGrid w:val="0"/>
        <w:rPr>
          <w:rFonts w:ascii="微軟正黑體" w:eastAsia="微軟正黑體" w:hAnsi="微軟正黑體" w:cs="Arial"/>
        </w:rPr>
      </w:pPr>
      <w:r>
        <w:rPr>
          <w:rFonts w:ascii="微軟正黑體" w:eastAsia="微軟正黑體" w:hAnsi="微軟正黑體" w:cs="Arial" w:hint="eastAsia"/>
        </w:rPr>
        <w:t xml:space="preserve">06. </w:t>
      </w:r>
      <w:r w:rsidR="00481D97" w:rsidRPr="00481D97">
        <w:rPr>
          <w:rFonts w:ascii="微軟正黑體" w:eastAsia="微軟正黑體" w:hAnsi="微軟正黑體" w:cs="Arial" w:hint="eastAsia"/>
        </w:rPr>
        <w:t>三權分立學說將政府的統治權分散給不同機關，並使其相互制衡，這種設計的</w:t>
      </w:r>
      <w:r w:rsidR="00B16AC7">
        <w:rPr>
          <w:rFonts w:ascii="微軟正黑體" w:eastAsia="微軟正黑體" w:hAnsi="微軟正黑體" w:cs="Arial" w:hint="eastAsia"/>
        </w:rPr>
        <w:t>最</w:t>
      </w:r>
      <w:r w:rsidR="00481D97" w:rsidRPr="00481D97">
        <w:rPr>
          <w:rFonts w:ascii="微軟正黑體" w:eastAsia="微軟正黑體" w:hAnsi="微軟正黑體" w:cs="Arial" w:hint="eastAsia"/>
        </w:rPr>
        <w:t xml:space="preserve">主要用意為何？　</w:t>
      </w:r>
    </w:p>
    <w:p w:rsidR="00587C56" w:rsidRDefault="00481D97" w:rsidP="00481D97">
      <w:pPr>
        <w:snapToGrid w:val="0"/>
        <w:rPr>
          <w:rFonts w:ascii="微軟正黑體" w:eastAsia="微軟正黑體" w:hAnsi="微軟正黑體" w:cs="Arial"/>
        </w:rPr>
      </w:pPr>
      <w:r>
        <w:rPr>
          <w:rFonts w:ascii="微軟正黑體" w:eastAsia="微軟正黑體" w:hAnsi="微軟正黑體" w:cs="Arial" w:hint="eastAsia"/>
        </w:rPr>
        <w:t xml:space="preserve">    </w:t>
      </w:r>
      <w:r w:rsidRPr="00481D97">
        <w:rPr>
          <w:rFonts w:ascii="微軟正黑體" w:eastAsia="微軟正黑體" w:hAnsi="微軟正黑體" w:cs="Arial" w:hint="eastAsia"/>
        </w:rPr>
        <w:t>(A)促進經濟發展　(B)促進社會正義　(C)避免濫用私人　(D)避免專制濫權</w:t>
      </w:r>
    </w:p>
    <w:p w:rsidR="00162CF8"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07. </w:t>
      </w:r>
      <w:r w:rsidR="008F3056" w:rsidRPr="008F3056">
        <w:rPr>
          <w:rFonts w:ascii="微軟正黑體" w:eastAsia="微軟正黑體" w:hAnsi="微軟正黑體" w:cs="Arial" w:hint="eastAsia"/>
        </w:rPr>
        <w:t>勞工大遊行每年5月1日登場，勞</w:t>
      </w:r>
      <w:r w:rsidR="008F3056">
        <w:rPr>
          <w:rFonts w:ascii="微軟正黑體" w:eastAsia="微軟正黑體" w:hAnsi="微軟正黑體" w:cs="Arial" w:hint="eastAsia"/>
        </w:rPr>
        <w:t>工</w:t>
      </w:r>
      <w:r w:rsidR="008F3056" w:rsidRPr="008F3056">
        <w:rPr>
          <w:rFonts w:ascii="微軟正黑體" w:eastAsia="微軟正黑體" w:hAnsi="微軟正黑體" w:cs="Arial" w:hint="eastAsia"/>
        </w:rPr>
        <w:t>團</w:t>
      </w:r>
      <w:r w:rsidR="008F3056">
        <w:rPr>
          <w:rFonts w:ascii="微軟正黑體" w:eastAsia="微軟正黑體" w:hAnsi="微軟正黑體" w:cs="Arial" w:hint="eastAsia"/>
        </w:rPr>
        <w:t>體</w:t>
      </w:r>
      <w:r w:rsidR="008F3056" w:rsidRPr="008F3056">
        <w:rPr>
          <w:rFonts w:ascii="微軟正黑體" w:eastAsia="微軟正黑體" w:hAnsi="微軟正黑體" w:cs="Arial" w:hint="eastAsia"/>
        </w:rPr>
        <w:t>表示，今年訴求「抗通膨、要加薪、要職安、保年金」，並將邀重大職</w:t>
      </w:r>
    </w:p>
    <w:p w:rsidR="00162CF8" w:rsidRDefault="00162CF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8F3056" w:rsidRPr="008F3056">
        <w:rPr>
          <w:rFonts w:ascii="微軟正黑體" w:eastAsia="微軟正黑體" w:hAnsi="微軟正黑體" w:cs="Arial" w:hint="eastAsia"/>
        </w:rPr>
        <w:t>災當事人或家屬參與遊行，藉個案要求政府重視職災。</w:t>
      </w:r>
      <w:r w:rsidRPr="008F3056">
        <w:rPr>
          <w:rFonts w:ascii="微軟正黑體" w:eastAsia="微軟正黑體" w:hAnsi="微軟正黑體" w:cs="Arial" w:hint="eastAsia"/>
        </w:rPr>
        <w:t xml:space="preserve">關於文中內容涉及的人民基本權利，下列說法何者正確？　</w:t>
      </w:r>
    </w:p>
    <w:p w:rsidR="00162CF8" w:rsidRDefault="00162CF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F3056">
        <w:rPr>
          <w:rFonts w:ascii="微軟正黑體" w:eastAsia="微軟正黑體" w:hAnsi="微軟正黑體" w:cs="Arial" w:hint="eastAsia"/>
        </w:rPr>
        <w:t>(A)參與遊行活動屬於人民的結社自由　(B)</w:t>
      </w:r>
      <w:r>
        <w:rPr>
          <w:rFonts w:ascii="微軟正黑體" w:eastAsia="微軟正黑體" w:hAnsi="微軟正黑體" w:cs="Arial" w:hint="eastAsia"/>
        </w:rPr>
        <w:t>成立</w:t>
      </w:r>
      <w:r w:rsidRPr="008F3056">
        <w:rPr>
          <w:rFonts w:ascii="微軟正黑體" w:eastAsia="微軟正黑體" w:hAnsi="微軟正黑體" w:cs="Arial" w:hint="eastAsia"/>
        </w:rPr>
        <w:t>勞工</w:t>
      </w:r>
      <w:r>
        <w:rPr>
          <w:rFonts w:ascii="微軟正黑體" w:eastAsia="微軟正黑體" w:hAnsi="微軟正黑體" w:cs="Arial" w:hint="eastAsia"/>
        </w:rPr>
        <w:t>團體</w:t>
      </w:r>
      <w:r w:rsidRPr="008F3056">
        <w:rPr>
          <w:rFonts w:ascii="微軟正黑體" w:eastAsia="微軟正黑體" w:hAnsi="微軟正黑體" w:cs="Arial" w:hint="eastAsia"/>
        </w:rPr>
        <w:t>屬於受益權的展現　(C)</w:t>
      </w:r>
      <w:r>
        <w:rPr>
          <w:rFonts w:ascii="微軟正黑體" w:eastAsia="微軟正黑體" w:hAnsi="微軟正黑體" w:cs="Arial" w:hint="eastAsia"/>
        </w:rPr>
        <w:t>加入勞工團體</w:t>
      </w:r>
      <w:r w:rsidRPr="008F3056">
        <w:rPr>
          <w:rFonts w:ascii="微軟正黑體" w:eastAsia="微軟正黑體" w:hAnsi="微軟正黑體" w:cs="Arial" w:hint="eastAsia"/>
        </w:rPr>
        <w:t>屬於集會自由的展</w:t>
      </w:r>
    </w:p>
    <w:p w:rsidR="00587C56" w:rsidRDefault="00162CF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F3056">
        <w:rPr>
          <w:rFonts w:ascii="微軟正黑體" w:eastAsia="微軟正黑體" w:hAnsi="微軟正黑體" w:cs="Arial" w:hint="eastAsia"/>
        </w:rPr>
        <w:t>現　(D)</w:t>
      </w:r>
      <w:r>
        <w:rPr>
          <w:rFonts w:ascii="微軟正黑體" w:eastAsia="微軟正黑體" w:hAnsi="微軟正黑體" w:cs="Arial" w:hint="eastAsia"/>
        </w:rPr>
        <w:t>遊行的目的在保障勞工的受益權</w:t>
      </w:r>
    </w:p>
    <w:p w:rsidR="0064226F"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08. </w:t>
      </w:r>
      <w:r w:rsidR="0064226F" w:rsidRPr="0064226F">
        <w:rPr>
          <w:rFonts w:ascii="微軟正黑體" w:eastAsia="微軟正黑體" w:hAnsi="微軟正黑體" w:cs="Arial" w:hint="eastAsia"/>
        </w:rPr>
        <w:t>西拉雅族釋憲案，憲</w:t>
      </w:r>
      <w:r w:rsidR="0064226F">
        <w:rPr>
          <w:rFonts w:ascii="微軟正黑體" w:eastAsia="微軟正黑體" w:hAnsi="微軟正黑體" w:cs="Arial" w:hint="eastAsia"/>
        </w:rPr>
        <w:t>法法庭於10月28日</w:t>
      </w:r>
      <w:r w:rsidR="0064226F" w:rsidRPr="0064226F">
        <w:rPr>
          <w:rFonts w:ascii="微軟正黑體" w:eastAsia="微軟正黑體" w:hAnsi="微軟正黑體" w:cs="Arial" w:hint="eastAsia"/>
        </w:rPr>
        <w:t>判決原住民身分法相關條文與憲法第22條保障原住民身分認同權、憲</w:t>
      </w:r>
    </w:p>
    <w:p w:rsidR="0064226F" w:rsidRDefault="0064226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64226F">
        <w:rPr>
          <w:rFonts w:ascii="微軟正黑體" w:eastAsia="微軟正黑體" w:hAnsi="微軟正黑體" w:cs="Arial" w:hint="eastAsia"/>
        </w:rPr>
        <w:t>法增修條文規定保障原住民族文化等意旨有違，應於3年內修法或另定特別法。如今西拉雅族人終於能獲得原住</w:t>
      </w:r>
    </w:p>
    <w:p w:rsidR="00587C56" w:rsidRDefault="0064226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64226F">
        <w:rPr>
          <w:rFonts w:ascii="微軟正黑體" w:eastAsia="微軟正黑體" w:hAnsi="微軟正黑體" w:cs="Arial" w:hint="eastAsia"/>
        </w:rPr>
        <w:t>民身分，對他們而言真的是遲來的正義，也盼西拉雅的精神能夠繼續傳承</w:t>
      </w:r>
      <w:r>
        <w:rPr>
          <w:rFonts w:ascii="微軟正黑體" w:eastAsia="微軟正黑體" w:hAnsi="微軟正黑體" w:cs="Arial" w:hint="eastAsia"/>
        </w:rPr>
        <w:t>。請問下列相關敘述何者正確？</w:t>
      </w:r>
    </w:p>
    <w:p w:rsidR="000C3664" w:rsidRDefault="0064226F" w:rsidP="000C3664">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6E2788">
        <w:rPr>
          <w:rFonts w:ascii="微軟正黑體" w:eastAsia="微軟正黑體" w:hAnsi="微軟正黑體" w:cs="Arial" w:hint="eastAsia"/>
        </w:rPr>
        <w:t>憲法法庭隸屬於司法院之組織</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D26B19">
        <w:rPr>
          <w:rFonts w:ascii="微軟正黑體" w:eastAsia="微軟正黑體" w:hAnsi="微軟正黑體" w:cs="Arial" w:hint="eastAsia"/>
        </w:rPr>
        <w:t>憲法法庭的「法官」經過多次討論，最終做出這樣的決議</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D26B19">
        <w:rPr>
          <w:rFonts w:ascii="微軟正黑體" w:eastAsia="微軟正黑體" w:hAnsi="微軟正黑體" w:cs="Arial" w:hint="eastAsia"/>
        </w:rPr>
        <w:t>西拉雅人</w:t>
      </w:r>
      <w:r w:rsidR="000C3664">
        <w:rPr>
          <w:rFonts w:ascii="微軟正黑體" w:eastAsia="微軟正黑體" w:hAnsi="微軟正黑體" w:cs="Arial" w:hint="eastAsia"/>
        </w:rPr>
        <w:t>希</w:t>
      </w:r>
    </w:p>
    <w:p w:rsidR="0064226F" w:rsidRDefault="000C3664" w:rsidP="00587C56">
      <w:pPr>
        <w:snapToGrid w:val="0"/>
        <w:rPr>
          <w:rFonts w:ascii="微軟正黑體" w:eastAsia="微軟正黑體" w:hAnsi="微軟正黑體" w:cs="Arial"/>
        </w:rPr>
      </w:pPr>
      <w:r>
        <w:rPr>
          <w:rFonts w:ascii="微軟正黑體" w:eastAsia="微軟正黑體" w:hAnsi="微軟正黑體" w:cs="Arial" w:hint="eastAsia"/>
        </w:rPr>
        <w:t xml:space="preserve">    望爭取參政權的權利</w:t>
      </w:r>
      <w:r w:rsidR="0064226F">
        <w:rPr>
          <w:rFonts w:ascii="微軟正黑體" w:eastAsia="微軟正黑體" w:hAnsi="微軟正黑體" w:cs="Arial"/>
        </w:rPr>
        <w:t xml:space="preserve">  </w:t>
      </w:r>
      <w:r w:rsidR="0064226F">
        <w:rPr>
          <w:rFonts w:ascii="微軟正黑體" w:eastAsia="微軟正黑體" w:hAnsi="微軟正黑體" w:cs="Arial" w:hint="eastAsia"/>
        </w:rPr>
        <w:t>(</w:t>
      </w:r>
      <w:r w:rsidR="0064226F">
        <w:rPr>
          <w:rFonts w:ascii="微軟正黑體" w:eastAsia="微軟正黑體" w:hAnsi="微軟正黑體" w:cs="Arial"/>
        </w:rPr>
        <w:t>D</w:t>
      </w:r>
      <w:r w:rsidR="0064226F">
        <w:rPr>
          <w:rFonts w:ascii="微軟正黑體" w:eastAsia="微軟正黑體" w:hAnsi="微軟正黑體" w:cs="Arial" w:hint="eastAsia"/>
        </w:rPr>
        <w:t>)</w:t>
      </w:r>
      <w:r w:rsidR="00D26B19">
        <w:rPr>
          <w:rFonts w:ascii="微軟正黑體" w:eastAsia="微軟正黑體" w:hAnsi="微軟正黑體" w:cs="Arial" w:hint="eastAsia"/>
        </w:rPr>
        <w:t>文中敘述展現</w:t>
      </w:r>
      <w:r w:rsidR="00660D57">
        <w:rPr>
          <w:rFonts w:ascii="微軟正黑體" w:eastAsia="微軟正黑體" w:hAnsi="微軟正黑體" w:cs="Arial" w:hint="eastAsia"/>
        </w:rPr>
        <w:t>了憲法的固定性</w:t>
      </w:r>
    </w:p>
    <w:p w:rsidR="00ED107C"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09. </w:t>
      </w:r>
      <w:r w:rsidR="00ED107C" w:rsidRPr="00ED107C">
        <w:rPr>
          <w:rFonts w:ascii="微軟正黑體" w:eastAsia="微軟正黑體" w:hAnsi="微軟正黑體" w:cs="Arial" w:hint="eastAsia"/>
        </w:rPr>
        <w:t>花蓮縣政府教育處前處長</w:t>
      </w:r>
      <w:r w:rsidR="00ED107C">
        <w:rPr>
          <w:rFonts w:ascii="微軟正黑體" w:eastAsia="微軟正黑體" w:hAnsi="微軟正黑體" w:cs="Arial" w:hint="eastAsia"/>
        </w:rPr>
        <w:t>在任內</w:t>
      </w:r>
      <w:r w:rsidR="00ED107C" w:rsidRPr="00ED107C">
        <w:rPr>
          <w:rFonts w:ascii="微軟正黑體" w:eastAsia="微軟正黑體" w:hAnsi="微軟正黑體" w:cs="Arial" w:hint="eastAsia"/>
        </w:rPr>
        <w:t>辦理</w:t>
      </w:r>
      <w:r w:rsidR="00ED107C">
        <w:rPr>
          <w:rFonts w:ascii="微軟正黑體" w:eastAsia="微軟正黑體" w:hAnsi="微軟正黑體" w:cs="Arial" w:hint="eastAsia"/>
        </w:rPr>
        <w:t>各項工程，洩漏招標相關文件，收受賄賂，且接受得標廠商的招待，前往</w:t>
      </w:r>
      <w:r w:rsidR="00ED107C" w:rsidRPr="00ED107C">
        <w:rPr>
          <w:rFonts w:ascii="微軟正黑體" w:eastAsia="微軟正黑體" w:hAnsi="微軟正黑體" w:cs="Arial" w:hint="eastAsia"/>
        </w:rPr>
        <w:t>酒</w:t>
      </w:r>
    </w:p>
    <w:p w:rsidR="00587C56" w:rsidRDefault="00ED107C"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ED107C">
        <w:rPr>
          <w:rFonts w:ascii="微軟正黑體" w:eastAsia="微軟正黑體" w:hAnsi="微軟正黑體" w:cs="Arial" w:hint="eastAsia"/>
        </w:rPr>
        <w:t>店</w:t>
      </w:r>
      <w:r>
        <w:rPr>
          <w:rFonts w:ascii="微軟正黑體" w:eastAsia="微軟正黑體" w:hAnsi="微軟正黑體" w:cs="Arial" w:hint="eastAsia"/>
        </w:rPr>
        <w:t>尋歡</w:t>
      </w:r>
      <w:r w:rsidRPr="00ED107C">
        <w:rPr>
          <w:rFonts w:ascii="微軟正黑體" w:eastAsia="微軟正黑體" w:hAnsi="微軟正黑體" w:cs="Arial" w:hint="eastAsia"/>
        </w:rPr>
        <w:t>，</w:t>
      </w:r>
      <w:r>
        <w:rPr>
          <w:rFonts w:ascii="微軟正黑體" w:eastAsia="微軟正黑體" w:hAnsi="微軟正黑體" w:cs="Arial" w:hint="eastAsia"/>
        </w:rPr>
        <w:t>監察院認定</w:t>
      </w:r>
      <w:r w:rsidRPr="00ED107C">
        <w:rPr>
          <w:rFonts w:ascii="微軟正黑體" w:eastAsia="微軟正黑體" w:hAnsi="微軟正黑體" w:cs="Arial" w:hint="eastAsia"/>
        </w:rPr>
        <w:t>有重大違失，爰依法提案</w:t>
      </w:r>
      <w:r w:rsidRPr="00ED26CB">
        <w:rPr>
          <w:rFonts w:ascii="微軟正黑體" w:eastAsia="微軟正黑體" w:hAnsi="微軟正黑體" w:cs="Arial" w:hint="eastAsia"/>
          <w:bdr w:val="single" w:sz="4" w:space="0" w:color="auto"/>
        </w:rPr>
        <w:t xml:space="preserve">        </w:t>
      </w:r>
      <w:r>
        <w:rPr>
          <w:rFonts w:ascii="微軟正黑體" w:eastAsia="微軟正黑體" w:hAnsi="微軟正黑體" w:cs="Arial" w:hint="eastAsia"/>
        </w:rPr>
        <w:t>，並送至司法院審理。請問空格內適合填入下列何者？</w:t>
      </w:r>
    </w:p>
    <w:p w:rsidR="00ED107C" w:rsidRDefault="00ED107C"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)糾舉</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)糾正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)彈劾</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)罷免</w:t>
      </w:r>
    </w:p>
    <w:p w:rsidR="00580EEA" w:rsidRDefault="00580EEA" w:rsidP="00587C56">
      <w:pPr>
        <w:snapToGrid w:val="0"/>
        <w:rPr>
          <w:rFonts w:ascii="微軟正黑體" w:eastAsia="微軟正黑體" w:hAnsi="微軟正黑體" w:cs="Arial"/>
        </w:rPr>
      </w:pPr>
    </w:p>
    <w:p w:rsidR="00587C56" w:rsidRDefault="00587C56" w:rsidP="00587C56">
      <w:pPr>
        <w:snapToGrid w:val="0"/>
        <w:rPr>
          <w:rFonts w:ascii="微軟正黑體" w:eastAsia="微軟正黑體" w:hAnsi="微軟正黑體" w:cs="Arial"/>
        </w:rPr>
      </w:pPr>
      <w:r>
        <w:rPr>
          <w:rFonts w:ascii="微軟正黑體" w:eastAsia="微軟正黑體" w:hAnsi="微軟正黑體" w:cs="Arial" w:hint="eastAsia"/>
        </w:rPr>
        <w:lastRenderedPageBreak/>
        <w:t xml:space="preserve">10. </w:t>
      </w:r>
      <w:r w:rsidR="00ED107C">
        <w:rPr>
          <w:rFonts w:ascii="微軟正黑體" w:eastAsia="微軟正黑體" w:hAnsi="微軟正黑體" w:cs="Arial" w:hint="eastAsia"/>
        </w:rPr>
        <w:t>承上題，</w:t>
      </w:r>
      <w:r w:rsidR="00ED107C" w:rsidRPr="00ED107C">
        <w:rPr>
          <w:rFonts w:ascii="微軟正黑體" w:eastAsia="微軟正黑體" w:hAnsi="微軟正黑體" w:cs="Arial" w:hint="eastAsia"/>
        </w:rPr>
        <w:t>花蓮縣政府教育處前處長</w:t>
      </w:r>
      <w:r w:rsidR="00ED107C">
        <w:rPr>
          <w:rFonts w:ascii="微軟正黑體" w:eastAsia="微軟正黑體" w:hAnsi="微軟正黑體" w:cs="Arial" w:hint="eastAsia"/>
        </w:rPr>
        <w:t>的案件，將由司法院的哪一個單位進行處理？</w:t>
      </w:r>
    </w:p>
    <w:p w:rsidR="00ED107C" w:rsidRDefault="00ED107C"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)最高法院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)銓敘部</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)憲法法庭</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)懲戒法院</w:t>
      </w:r>
    </w:p>
    <w:p w:rsidR="00F40A67" w:rsidRDefault="00587C56" w:rsidP="000B6FF2">
      <w:pPr>
        <w:snapToGrid w:val="0"/>
        <w:rPr>
          <w:rFonts w:ascii="微軟正黑體" w:eastAsia="微軟正黑體" w:hAnsi="微軟正黑體" w:cs="Arial"/>
        </w:rPr>
      </w:pPr>
      <w:r>
        <w:rPr>
          <w:rFonts w:ascii="微軟正黑體" w:eastAsia="微軟正黑體" w:hAnsi="微軟正黑體" w:cs="Arial" w:hint="eastAsia"/>
        </w:rPr>
        <w:t xml:space="preserve">11. </w:t>
      </w:r>
      <w:r w:rsidR="00856936">
        <w:rPr>
          <w:rFonts w:ascii="微軟正黑體" w:eastAsia="微軟正黑體" w:hAnsi="微軟正黑體" w:cs="Arial" w:hint="eastAsia"/>
        </w:rPr>
        <w:t>去</w:t>
      </w:r>
      <w:r w:rsidR="00775D2A" w:rsidRPr="00775D2A">
        <w:rPr>
          <w:rFonts w:ascii="微軟正黑體" w:eastAsia="微軟正黑體" w:hAnsi="微軟正黑體" w:cs="Arial" w:hint="eastAsia"/>
        </w:rPr>
        <w:t>年6月，高雄一名江姓婦人確診，疫調時婦人有隱匿足跡、規避疫調、妨礙防疫工作，遭</w:t>
      </w:r>
      <w:r w:rsidR="00856936">
        <w:rPr>
          <w:rFonts w:ascii="微軟正黑體" w:eastAsia="微軟正黑體" w:hAnsi="微軟正黑體" w:cs="Arial" w:hint="eastAsia"/>
        </w:rPr>
        <w:t>衛生局</w:t>
      </w:r>
      <w:r w:rsidR="00775D2A" w:rsidRPr="00775D2A">
        <w:rPr>
          <w:rFonts w:ascii="微軟正黑體" w:eastAsia="微軟正黑體" w:hAnsi="微軟正黑體" w:cs="Arial" w:hint="eastAsia"/>
        </w:rPr>
        <w:t>裁罰30萬</w:t>
      </w:r>
    </w:p>
    <w:p w:rsidR="009C4EDC" w:rsidRDefault="003B22FC" w:rsidP="00F40A67">
      <w:pPr>
        <w:snapToGrid w:val="0"/>
        <w:ind w:firstLineChars="200" w:firstLine="480"/>
        <w:rPr>
          <w:rFonts w:ascii="微軟正黑體" w:eastAsia="微軟正黑體" w:hAnsi="微軟正黑體" w:cs="Arial"/>
        </w:rPr>
      </w:pPr>
      <w:r w:rsidRPr="00B4706A">
        <w:rPr>
          <w:noProof/>
        </w:rPr>
        <w:drawing>
          <wp:anchor distT="0" distB="0" distL="114300" distR="114300" simplePos="0" relativeHeight="251668480" behindDoc="0" locked="0" layoutInCell="1" allowOverlap="1" wp14:anchorId="04BF4EC8" wp14:editId="3A3DF253">
            <wp:simplePos x="0" y="0"/>
            <wp:positionH relativeFrom="column">
              <wp:posOffset>5406390</wp:posOffset>
            </wp:positionH>
            <wp:positionV relativeFrom="paragraph">
              <wp:posOffset>21590</wp:posOffset>
            </wp:positionV>
            <wp:extent cx="1783080" cy="1082040"/>
            <wp:effectExtent l="0" t="0" r="7620" b="3810"/>
            <wp:wrapNone/>
            <wp:docPr id="6" name="圖片 6" descr="2dxU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xU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80" cy="1082040"/>
                    </a:xfrm>
                    <a:prstGeom prst="rect">
                      <a:avLst/>
                    </a:prstGeom>
                    <a:noFill/>
                    <a:ln>
                      <a:noFill/>
                    </a:ln>
                  </pic:spPr>
                </pic:pic>
              </a:graphicData>
            </a:graphic>
          </wp:anchor>
        </w:drawing>
      </w:r>
      <w:r w:rsidR="00775D2A" w:rsidRPr="00775D2A">
        <w:rPr>
          <w:rFonts w:ascii="微軟正黑體" w:eastAsia="微軟正黑體" w:hAnsi="微軟正黑體" w:cs="Arial" w:hint="eastAsia"/>
        </w:rPr>
        <w:t>元</w:t>
      </w:r>
      <w:r w:rsidR="00856936">
        <w:rPr>
          <w:rFonts w:ascii="微軟正黑體" w:eastAsia="微軟正黑體" w:hAnsi="微軟正黑體" w:cs="Arial" w:hint="eastAsia"/>
        </w:rPr>
        <w:t>。江姓婦人不服</w:t>
      </w:r>
      <w:r w:rsidR="00760E76">
        <w:rPr>
          <w:rFonts w:ascii="微軟正黑體" w:eastAsia="微軟正黑體" w:hAnsi="微軟正黑體" w:cs="Arial" w:hint="eastAsia"/>
        </w:rPr>
        <w:t>，依法可以利用</w:t>
      </w:r>
      <w:r w:rsidR="009C4EDC">
        <w:rPr>
          <w:rFonts w:ascii="微軟正黑體" w:eastAsia="微軟正黑體" w:hAnsi="微軟正黑體" w:cs="Arial" w:hint="eastAsia"/>
        </w:rPr>
        <w:t>哪一種方式爭取自身的權益？</w:t>
      </w:r>
    </w:p>
    <w:p w:rsidR="00587C56" w:rsidRPr="00856936" w:rsidRDefault="007D77B4"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9C4EDC">
        <w:rPr>
          <w:rFonts w:ascii="微軟正黑體" w:eastAsia="微軟正黑體" w:hAnsi="微軟正黑體" w:cs="Arial" w:hint="eastAsia"/>
        </w:rPr>
        <w:t>(</w:t>
      </w:r>
      <w:r w:rsidR="009C4EDC">
        <w:rPr>
          <w:rFonts w:ascii="微軟正黑體" w:eastAsia="微軟正黑體" w:hAnsi="微軟正黑體" w:cs="Arial"/>
        </w:rPr>
        <w:t>A</w:t>
      </w:r>
      <w:r w:rsidR="009C4EDC">
        <w:rPr>
          <w:rFonts w:ascii="微軟正黑體" w:eastAsia="微軟正黑體" w:hAnsi="微軟正黑體" w:cs="Arial" w:hint="eastAsia"/>
        </w:rPr>
        <w:t>)</w:t>
      </w:r>
      <w:r>
        <w:rPr>
          <w:rFonts w:ascii="微軟正黑體" w:eastAsia="微軟正黑體" w:hAnsi="微軟正黑體" w:cs="Arial" w:hint="eastAsia"/>
        </w:rPr>
        <w:t>請願</w:t>
      </w:r>
      <w:r w:rsidR="009C4EDC">
        <w:rPr>
          <w:rFonts w:ascii="微軟正黑體" w:eastAsia="微軟正黑體" w:hAnsi="微軟正黑體" w:cs="Arial"/>
        </w:rPr>
        <w:t xml:space="preserve">  </w:t>
      </w:r>
      <w:r w:rsidR="009C4EDC">
        <w:rPr>
          <w:rFonts w:ascii="微軟正黑體" w:eastAsia="微軟正黑體" w:hAnsi="微軟正黑體" w:cs="Arial" w:hint="eastAsia"/>
        </w:rPr>
        <w:t>(</w:t>
      </w:r>
      <w:r w:rsidR="009C4EDC">
        <w:rPr>
          <w:rFonts w:ascii="微軟正黑體" w:eastAsia="微軟正黑體" w:hAnsi="微軟正黑體" w:cs="Arial"/>
        </w:rPr>
        <w:t>B</w:t>
      </w:r>
      <w:r w:rsidR="009C4EDC">
        <w:rPr>
          <w:rFonts w:ascii="微軟正黑體" w:eastAsia="微軟正黑體" w:hAnsi="微軟正黑體" w:cs="Arial" w:hint="eastAsia"/>
        </w:rPr>
        <w:t>)</w:t>
      </w:r>
      <w:r>
        <w:rPr>
          <w:rFonts w:ascii="微軟正黑體" w:eastAsia="微軟正黑體" w:hAnsi="微軟正黑體" w:cs="Arial" w:hint="eastAsia"/>
        </w:rPr>
        <w:t>訴願</w:t>
      </w:r>
      <w:r w:rsidR="009C4EDC">
        <w:rPr>
          <w:rFonts w:ascii="微軟正黑體" w:eastAsia="微軟正黑體" w:hAnsi="微軟正黑體" w:cs="Arial"/>
        </w:rPr>
        <w:t xml:space="preserve">  </w:t>
      </w:r>
      <w:r w:rsidR="009C4EDC">
        <w:rPr>
          <w:rFonts w:ascii="微軟正黑體" w:eastAsia="微軟正黑體" w:hAnsi="微軟正黑體" w:cs="Arial" w:hint="eastAsia"/>
        </w:rPr>
        <w:t>(</w:t>
      </w:r>
      <w:r w:rsidR="009C4EDC">
        <w:rPr>
          <w:rFonts w:ascii="微軟正黑體" w:eastAsia="微軟正黑體" w:hAnsi="微軟正黑體" w:cs="Arial"/>
        </w:rPr>
        <w:t>C</w:t>
      </w:r>
      <w:r w:rsidR="009C4EDC">
        <w:rPr>
          <w:rFonts w:ascii="微軟正黑體" w:eastAsia="微軟正黑體" w:hAnsi="微軟正黑體" w:cs="Arial" w:hint="eastAsia"/>
        </w:rPr>
        <w:t>)</w:t>
      </w:r>
      <w:r w:rsidR="009F2086">
        <w:rPr>
          <w:rFonts w:ascii="微軟正黑體" w:eastAsia="微軟正黑體" w:hAnsi="微軟正黑體" w:cs="Arial" w:hint="eastAsia"/>
        </w:rPr>
        <w:t>糾舉</w:t>
      </w:r>
      <w:r w:rsidR="009C4EDC">
        <w:rPr>
          <w:rFonts w:ascii="微軟正黑體" w:eastAsia="微軟正黑體" w:hAnsi="微軟正黑體" w:cs="Arial"/>
        </w:rPr>
        <w:t xml:space="preserve">  </w:t>
      </w:r>
      <w:r w:rsidR="009C4EDC">
        <w:rPr>
          <w:rFonts w:ascii="微軟正黑體" w:eastAsia="微軟正黑體" w:hAnsi="微軟正黑體" w:cs="Arial" w:hint="eastAsia"/>
        </w:rPr>
        <w:t>(</w:t>
      </w:r>
      <w:r w:rsidR="009C4EDC">
        <w:rPr>
          <w:rFonts w:ascii="微軟正黑體" w:eastAsia="微軟正黑體" w:hAnsi="微軟正黑體" w:cs="Arial"/>
        </w:rPr>
        <w:t>D</w:t>
      </w:r>
      <w:r w:rsidR="009C4EDC">
        <w:rPr>
          <w:rFonts w:ascii="微軟正黑體" w:eastAsia="微軟正黑體" w:hAnsi="微軟正黑體" w:cs="Arial" w:hint="eastAsia"/>
        </w:rPr>
        <w:t>)</w:t>
      </w:r>
      <w:r>
        <w:rPr>
          <w:rFonts w:ascii="微軟正黑體" w:eastAsia="微軟正黑體" w:hAnsi="微軟正黑體" w:cs="Arial" w:hint="eastAsia"/>
        </w:rPr>
        <w:t>糾正</w:t>
      </w:r>
    </w:p>
    <w:p w:rsidR="003B22FC" w:rsidRPr="003B22FC" w:rsidRDefault="00587C56" w:rsidP="003B22FC">
      <w:pPr>
        <w:snapToGrid w:val="0"/>
        <w:rPr>
          <w:rFonts w:ascii="微軟正黑體" w:eastAsia="微軟正黑體" w:hAnsi="微軟正黑體" w:cs="Arial"/>
        </w:rPr>
      </w:pPr>
      <w:r>
        <w:rPr>
          <w:rFonts w:ascii="微軟正黑體" w:eastAsia="微軟正黑體" w:hAnsi="微軟正黑體" w:cs="Arial" w:hint="eastAsia"/>
        </w:rPr>
        <w:t xml:space="preserve">12. </w:t>
      </w:r>
      <w:r w:rsidR="003B22FC" w:rsidRPr="003B22FC">
        <w:rPr>
          <w:rFonts w:ascii="微軟正黑體" w:eastAsia="微軟正黑體" w:hAnsi="微軟正黑體" w:cs="Arial" w:hint="eastAsia"/>
        </w:rPr>
        <w:t>附圖中民眾的訴求，應是為了維護自身的何種權利？</w:t>
      </w:r>
    </w:p>
    <w:p w:rsidR="00587C56" w:rsidRDefault="003B22FC" w:rsidP="003B22FC">
      <w:pPr>
        <w:snapToGrid w:val="0"/>
        <w:ind w:firstLineChars="200" w:firstLine="480"/>
        <w:rPr>
          <w:rFonts w:ascii="微軟正黑體" w:eastAsia="微軟正黑體" w:hAnsi="微軟正黑體" w:cs="Arial"/>
        </w:rPr>
      </w:pPr>
      <w:r>
        <w:rPr>
          <w:rFonts w:ascii="微軟正黑體" w:eastAsia="微軟正黑體" w:hAnsi="微軟正黑體" w:cs="Arial"/>
        </w:rPr>
        <w:t>(A)</w:t>
      </w:r>
      <w:r w:rsidRPr="003B22FC">
        <w:rPr>
          <w:rFonts w:ascii="微軟正黑體" w:eastAsia="微軟正黑體" w:hAnsi="微軟正黑體" w:cs="Arial" w:hint="eastAsia"/>
        </w:rPr>
        <w:t xml:space="preserve">財產權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3B22FC">
        <w:rPr>
          <w:rFonts w:ascii="微軟正黑體" w:eastAsia="微軟正黑體" w:hAnsi="微軟正黑體" w:cs="Arial" w:hint="eastAsia"/>
        </w:rPr>
        <w:t xml:space="preserve">工作權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3B22FC">
        <w:rPr>
          <w:rFonts w:ascii="微軟正黑體" w:eastAsia="微軟正黑體" w:hAnsi="微軟正黑體" w:cs="Arial" w:hint="eastAsia"/>
        </w:rPr>
        <w:t xml:space="preserve">隱私權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3B22FC">
        <w:rPr>
          <w:rFonts w:ascii="微軟正黑體" w:eastAsia="微軟正黑體" w:hAnsi="微軟正黑體" w:cs="Arial" w:hint="eastAsia"/>
        </w:rPr>
        <w:t>環境權</w:t>
      </w:r>
    </w:p>
    <w:p w:rsidR="003B22FC"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13. </w:t>
      </w:r>
      <w:r w:rsidR="00387DFF">
        <w:rPr>
          <w:rFonts w:ascii="微軟正黑體" w:eastAsia="微軟正黑體" w:hAnsi="微軟正黑體" w:cs="Arial" w:hint="eastAsia"/>
        </w:rPr>
        <w:t>根據中華民國憲法增修條文第二條規定，總統有</w:t>
      </w:r>
      <w:r w:rsidR="00C57604">
        <w:rPr>
          <w:rFonts w:ascii="微軟正黑體" w:eastAsia="微軟正黑體" w:hAnsi="微軟正黑體" w:cs="Arial" w:hint="eastAsia"/>
        </w:rPr>
        <w:t>宣告</w:t>
      </w:r>
      <w:r w:rsidR="00387DFF">
        <w:rPr>
          <w:rFonts w:ascii="微軟正黑體" w:eastAsia="微軟正黑體" w:hAnsi="微軟正黑體" w:cs="Arial" w:hint="eastAsia"/>
        </w:rPr>
        <w:t>解散立法院之職權，</w:t>
      </w:r>
    </w:p>
    <w:p w:rsidR="00587C56" w:rsidRDefault="00D369B8" w:rsidP="003B22FC">
      <w:pPr>
        <w:snapToGrid w:val="0"/>
        <w:ind w:firstLineChars="200" w:firstLine="480"/>
        <w:rPr>
          <w:rFonts w:ascii="微軟正黑體" w:eastAsia="微軟正黑體" w:hAnsi="微軟正黑體" w:cs="Arial"/>
        </w:rPr>
      </w:pPr>
      <w:r>
        <w:rPr>
          <w:rFonts w:ascii="微軟正黑體" w:eastAsia="微軟正黑體" w:hAnsi="微軟正黑體" w:cs="Arial" w:hint="eastAsia"/>
        </w:rPr>
        <w:t>但前提是在發生下列哪一件事，總統才有可能解散立法院？</w:t>
      </w:r>
    </w:p>
    <w:p w:rsidR="00D369B8" w:rsidRPr="0049570E" w:rsidRDefault="00D369B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)覆議失敗</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9F2086">
        <w:rPr>
          <w:rFonts w:ascii="微軟正黑體" w:eastAsia="微軟正黑體" w:hAnsi="微軟正黑體" w:cs="Arial" w:hint="eastAsia"/>
        </w:rPr>
        <w:t>政府宣布戒嚴</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49570E">
        <w:rPr>
          <w:rFonts w:ascii="微軟正黑體" w:eastAsia="微軟正黑體" w:hAnsi="微軟正黑體" w:cs="Arial" w:hint="eastAsia"/>
        </w:rPr>
        <w:t>國家遇有緊急危難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)不信任案通過</w:t>
      </w:r>
    </w:p>
    <w:p w:rsidR="006E5DDF"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14. </w:t>
      </w:r>
      <w:r w:rsidR="006E5DDF" w:rsidRPr="006E5DDF">
        <w:rPr>
          <w:rFonts w:ascii="微軟正黑體" w:eastAsia="微軟正黑體" w:hAnsi="微軟正黑體" w:cs="Arial" w:hint="eastAsia"/>
        </w:rPr>
        <w:t>公務人員退休撫卹基金管理委員會負責公務人員退休撫卹基金的收支、管理及運用，以保障退休人員的生活。</w:t>
      </w:r>
      <w:r w:rsidR="006E5DDF">
        <w:rPr>
          <w:rFonts w:ascii="微軟正黑體" w:eastAsia="微軟正黑體" w:hAnsi="微軟正黑體" w:cs="Arial" w:hint="eastAsia"/>
        </w:rPr>
        <w:t>但</w:t>
      </w:r>
    </w:p>
    <w:p w:rsidR="006E5DDF" w:rsidRDefault="006E5DD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6E5DDF">
        <w:rPr>
          <w:rFonts w:ascii="微軟正黑體" w:eastAsia="微軟正黑體" w:hAnsi="微軟正黑體" w:cs="Arial" w:hint="eastAsia"/>
        </w:rPr>
        <w:t>今年在投資市場表現受全球股災影響大虧，</w:t>
      </w:r>
      <w:r>
        <w:rPr>
          <w:rFonts w:ascii="微軟正黑體" w:eastAsia="微軟正黑體" w:hAnsi="微軟正黑體" w:cs="Arial" w:hint="eastAsia"/>
        </w:rPr>
        <w:t>基金</w:t>
      </w:r>
      <w:r w:rsidRPr="006E5DDF">
        <w:rPr>
          <w:rFonts w:ascii="微軟正黑體" w:eastAsia="微軟正黑體" w:hAnsi="微軟正黑體" w:cs="Arial" w:hint="eastAsia"/>
        </w:rPr>
        <w:t>累計前八月虧損397億元</w:t>
      </w:r>
      <w:r>
        <w:rPr>
          <w:rFonts w:ascii="微軟正黑體" w:eastAsia="微軟正黑體" w:hAnsi="微軟正黑體" w:cs="Arial" w:hint="eastAsia"/>
        </w:rPr>
        <w:t>。</w:t>
      </w:r>
      <w:r w:rsidRPr="006E5DDF">
        <w:rPr>
          <w:rFonts w:ascii="微軟正黑體" w:eastAsia="微軟正黑體" w:hAnsi="微軟正黑體" w:cs="Arial" w:hint="eastAsia"/>
        </w:rPr>
        <w:t>根據上述內容判斷，公務人員退休撫</w:t>
      </w:r>
    </w:p>
    <w:p w:rsidR="00587C56" w:rsidRDefault="006E5DDF"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6E5DDF">
        <w:rPr>
          <w:rFonts w:ascii="微軟正黑體" w:eastAsia="微軟正黑體" w:hAnsi="微軟正黑體" w:cs="Arial" w:hint="eastAsia"/>
        </w:rPr>
        <w:t xml:space="preserve">卹基金管理委員會隸屬於哪一個政府組織？　</w:t>
      </w:r>
      <w:r>
        <w:rPr>
          <w:rFonts w:ascii="微軟正黑體" w:eastAsia="微軟正黑體" w:hAnsi="微軟正黑體" w:cs="Arial" w:hint="eastAsia"/>
        </w:rPr>
        <w:t xml:space="preserve">  </w:t>
      </w:r>
      <w:r w:rsidRPr="006E5DDF">
        <w:rPr>
          <w:rFonts w:ascii="微軟正黑體" w:eastAsia="微軟正黑體" w:hAnsi="微軟正黑體" w:cs="Arial" w:hint="eastAsia"/>
        </w:rPr>
        <w:t>(A)行政院　(B)</w:t>
      </w:r>
      <w:r w:rsidR="00C57604">
        <w:rPr>
          <w:rFonts w:ascii="微軟正黑體" w:eastAsia="微軟正黑體" w:hAnsi="微軟正黑體" w:cs="Arial" w:hint="eastAsia"/>
        </w:rPr>
        <w:t>司法</w:t>
      </w:r>
      <w:r w:rsidRPr="006E5DDF">
        <w:rPr>
          <w:rFonts w:ascii="微軟正黑體" w:eastAsia="微軟正黑體" w:hAnsi="微軟正黑體" w:cs="Arial" w:hint="eastAsia"/>
        </w:rPr>
        <w:t>院　(C)</w:t>
      </w:r>
      <w:r w:rsidR="00C57604">
        <w:rPr>
          <w:rFonts w:ascii="微軟正黑體" w:eastAsia="微軟正黑體" w:hAnsi="微軟正黑體" w:cs="Arial" w:hint="eastAsia"/>
        </w:rPr>
        <w:t>考試</w:t>
      </w:r>
      <w:r w:rsidRPr="006E5DDF">
        <w:rPr>
          <w:rFonts w:ascii="微軟正黑體" w:eastAsia="微軟正黑體" w:hAnsi="微軟正黑體" w:cs="Arial" w:hint="eastAsia"/>
        </w:rPr>
        <w:t>院　(D)監察院</w:t>
      </w:r>
    </w:p>
    <w:p w:rsidR="005562BA" w:rsidRDefault="005562BA" w:rsidP="005562BA">
      <w:pPr>
        <w:snapToGrid w:val="0"/>
        <w:rPr>
          <w:rFonts w:ascii="微軟正黑體" w:eastAsia="微軟正黑體" w:hAnsi="微軟正黑體" w:cs="Arial"/>
        </w:rPr>
      </w:pPr>
      <w:r>
        <w:rPr>
          <w:rFonts w:ascii="微軟正黑體" w:eastAsia="微軟正黑體" w:hAnsi="微軟正黑體" w:cs="Arial"/>
          <w:noProof/>
        </w:rPr>
        <mc:AlternateContent>
          <mc:Choice Requires="wps">
            <w:drawing>
              <wp:anchor distT="0" distB="0" distL="114300" distR="114300" simplePos="0" relativeHeight="251664384" behindDoc="0" locked="0" layoutInCell="1" allowOverlap="1" wp14:anchorId="6509F955" wp14:editId="4AAF30A8">
                <wp:simplePos x="0" y="0"/>
                <wp:positionH relativeFrom="column">
                  <wp:posOffset>5361623</wp:posOffset>
                </wp:positionH>
                <wp:positionV relativeFrom="paragraph">
                  <wp:posOffset>139065</wp:posOffset>
                </wp:positionV>
                <wp:extent cx="2243138" cy="1524000"/>
                <wp:effectExtent l="19050" t="19050" r="43180" b="381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138" cy="1524000"/>
                        </a:xfrm>
                        <a:prstGeom prst="rect">
                          <a:avLst/>
                        </a:prstGeom>
                        <a:solidFill>
                          <a:srgbClr val="FFFFFF"/>
                        </a:solidFill>
                        <a:ln w="50800" cmpd="thickThin">
                          <a:solidFill>
                            <a:srgbClr val="000000"/>
                          </a:solidFill>
                          <a:miter lim="800000"/>
                          <a:headEnd/>
                          <a:tailEnd/>
                        </a:ln>
                      </wps:spPr>
                      <wps:txbx>
                        <w:txbxContent>
                          <w:p w:rsidR="005562BA" w:rsidRPr="00F40A67" w:rsidRDefault="005562BA" w:rsidP="00F40A67">
                            <w:pPr>
                              <w:snapToGrid w:val="0"/>
                              <w:jc w:val="center"/>
                              <w:rPr>
                                <w:rFonts w:ascii="微軟正黑體" w:eastAsia="微軟正黑體" w:hAnsi="微軟正黑體" w:cs="新細明體"/>
                                <w:b/>
                                <w:color w:val="000000"/>
                              </w:rPr>
                            </w:pPr>
                            <w:r w:rsidRPr="00F40A67">
                              <w:rPr>
                                <w:rFonts w:ascii="微軟正黑體" w:eastAsia="微軟正黑體" w:hAnsi="微軟正黑體" w:cs="新細明體" w:hint="eastAsia"/>
                                <w:b/>
                                <w:color w:val="000000"/>
                              </w:rPr>
                              <w:t>彈劾美國總統步驟</w:t>
                            </w:r>
                          </w:p>
                          <w:p w:rsidR="005562BA" w:rsidRPr="00F40A67" w:rsidRDefault="005562BA" w:rsidP="00F40A67">
                            <w:pPr>
                              <w:snapToGrid w:val="0"/>
                              <w:ind w:leftChars="-59" w:left="-142"/>
                              <w:jc w:val="center"/>
                              <w:rPr>
                                <w:rFonts w:ascii="微軟正黑體" w:eastAsia="微軟正黑體" w:hAnsi="微軟正黑體"/>
                              </w:rPr>
                            </w:pPr>
                            <w:r w:rsidRPr="00F40A67">
                              <w:rPr>
                                <w:rFonts w:ascii="微軟正黑體" w:eastAsia="微軟正黑體" w:hAnsi="微軟正黑體" w:hint="eastAsia"/>
                                <w:color w:val="000000"/>
                              </w:rPr>
                              <w:t xml:space="preserve"> </w:t>
                            </w:r>
                            <w:r w:rsidRPr="00F40A67">
                              <w:rPr>
                                <w:rFonts w:ascii="微軟正黑體" w:eastAsia="微軟正黑體" w:hAnsi="微軟正黑體"/>
                                <w:color w:val="000000"/>
                              </w:rPr>
                              <w:sym w:font="Wingdings" w:char="F081"/>
                            </w:r>
                            <w:r w:rsidRPr="00F40A67">
                              <w:rPr>
                                <w:rFonts w:ascii="微軟正黑體" w:eastAsia="微軟正黑體" w:hAnsi="微軟正黑體"/>
                                <w:color w:val="000000"/>
                              </w:rPr>
                              <w:t>國會(</w:t>
                            </w:r>
                            <w:r w:rsidRPr="00F40A67">
                              <w:rPr>
                                <w:rFonts w:ascii="微軟正黑體" w:eastAsia="微軟正黑體" w:hAnsi="微軟正黑體"/>
                                <w:color w:val="000000"/>
                                <w:shd w:val="clear" w:color="auto" w:fill="FFFFFF"/>
                              </w:rPr>
                              <w:t>眾議院</w:t>
                            </w:r>
                            <w:r w:rsidRPr="00F40A67">
                              <w:rPr>
                                <w:rFonts w:ascii="微軟正黑體" w:eastAsia="微軟正黑體" w:hAnsi="微軟正黑體"/>
                                <w:color w:val="000000"/>
                              </w:rPr>
                              <w:t>)</w:t>
                            </w:r>
                            <w:r w:rsidRPr="00F40A67">
                              <w:rPr>
                                <w:rFonts w:ascii="微軟正黑體" w:eastAsia="微軟正黑體" w:hAnsi="微軟正黑體"/>
                                <w:color w:val="000000"/>
                                <w:shd w:val="clear" w:color="auto" w:fill="FFFFFF"/>
                              </w:rPr>
                              <w:t>發動彈劾總統</w:t>
                            </w:r>
                          </w:p>
                          <w:p w:rsidR="005562BA" w:rsidRPr="00F40A67" w:rsidRDefault="005562BA" w:rsidP="00F40A67">
                            <w:pPr>
                              <w:snapToGrid w:val="0"/>
                              <w:jc w:val="center"/>
                              <w:rPr>
                                <w:rFonts w:ascii="微軟正黑體" w:eastAsia="微軟正黑體" w:hAnsi="微軟正黑體"/>
                                <w:color w:val="000000"/>
                                <w:shd w:val="clear" w:color="auto" w:fill="FFFFFF"/>
                              </w:rPr>
                            </w:pPr>
                            <w:r w:rsidRPr="00F40A67">
                              <w:rPr>
                                <w:rFonts w:ascii="微軟正黑體" w:eastAsia="微軟正黑體" w:hAnsi="微軟正黑體"/>
                                <w:color w:val="000000"/>
                                <w:shd w:val="clear" w:color="auto" w:fill="FFFFFF"/>
                              </w:rPr>
                              <w:sym w:font="Wingdings 3" w:char="F0C8"/>
                            </w:r>
                          </w:p>
                          <w:p w:rsidR="005562BA" w:rsidRPr="00F40A67" w:rsidRDefault="005562BA" w:rsidP="00F40A67">
                            <w:pPr>
                              <w:snapToGrid w:val="0"/>
                              <w:ind w:leftChars="-9" w:left="223" w:hangingChars="102" w:hanging="245"/>
                              <w:rPr>
                                <w:rFonts w:ascii="微軟正黑體" w:eastAsia="微軟正黑體" w:hAnsi="微軟正黑體"/>
                                <w:color w:val="000000"/>
                                <w:shd w:val="clear" w:color="auto" w:fill="FFFFFF"/>
                              </w:rPr>
                            </w:pPr>
                            <w:r w:rsidRPr="00F40A67">
                              <w:rPr>
                                <w:rFonts w:ascii="微軟正黑體" w:eastAsia="微軟正黑體" w:hAnsi="微軟正黑體"/>
                                <w:color w:val="000000"/>
                                <w:shd w:val="clear" w:color="auto" w:fill="FFFFFF"/>
                              </w:rPr>
                              <w:sym w:font="Wingdings" w:char="F082"/>
                            </w:r>
                            <w:r w:rsidRPr="00F40A67">
                              <w:rPr>
                                <w:rFonts w:ascii="微軟正黑體" w:eastAsia="微軟正黑體" w:hAnsi="微軟正黑體"/>
                                <w:color w:val="000000"/>
                                <w:shd w:val="clear" w:color="auto" w:fill="FFFFFF"/>
                              </w:rPr>
                              <w:t>國會(參議院)審判，以表決方式決定是否要將總統解職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09F955" id="矩形 1" o:spid="_x0000_s1026" style="position:absolute;margin-left:422.2pt;margin-top:10.95pt;width:176.6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" strokeweight="4pt">
                <v:stroke linestyle="thickThin"/>
                <v:textbox>
                  <w:txbxContent>
                    <w:p w:rsidR="005562BA" w:rsidRPr="00F40A67" w:rsidRDefault="005562BA" w:rsidP="00F40A67">
                      <w:pPr>
                        <w:snapToGrid w:val="0"/>
                        <w:jc w:val="center"/>
                        <w:rPr>
                          <w:rFonts w:ascii="微軟正黑體" w:eastAsia="微軟正黑體" w:hAnsi="微軟正黑體" w:cs="新細明體"/>
                          <w:b/>
                          <w:color w:val="000000"/>
                        </w:rPr>
                      </w:pPr>
                      <w:r w:rsidRPr="00F40A67">
                        <w:rPr>
                          <w:rFonts w:ascii="微軟正黑體" w:eastAsia="微軟正黑體" w:hAnsi="微軟正黑體" w:cs="新細明體" w:hint="eastAsia"/>
                          <w:b/>
                          <w:color w:val="000000"/>
                        </w:rPr>
                        <w:t>彈劾美國總統步驟</w:t>
                      </w:r>
                    </w:p>
                    <w:p w:rsidR="005562BA" w:rsidRPr="00F40A67" w:rsidRDefault="005562BA" w:rsidP="00F40A67">
                      <w:pPr>
                        <w:snapToGrid w:val="0"/>
                        <w:ind w:leftChars="-59" w:left="-142"/>
                        <w:jc w:val="center"/>
                        <w:rPr>
                          <w:rFonts w:ascii="微軟正黑體" w:eastAsia="微軟正黑體" w:hAnsi="微軟正黑體"/>
                        </w:rPr>
                      </w:pPr>
                      <w:r w:rsidRPr="00F40A67">
                        <w:rPr>
                          <w:rFonts w:ascii="微軟正黑體" w:eastAsia="微軟正黑體" w:hAnsi="微軟正黑體" w:hint="eastAsia"/>
                          <w:color w:val="000000"/>
                        </w:rPr>
                        <w:t xml:space="preserve"> </w:t>
                      </w:r>
                      <w:r w:rsidRPr="00F40A67">
                        <w:rPr>
                          <w:rFonts w:ascii="微軟正黑體" w:eastAsia="微軟正黑體" w:hAnsi="微軟正黑體"/>
                          <w:color w:val="000000"/>
                        </w:rPr>
                        <w:sym w:font="Wingdings" w:char="F081"/>
                      </w:r>
                      <w:r w:rsidRPr="00F40A67">
                        <w:rPr>
                          <w:rFonts w:ascii="微軟正黑體" w:eastAsia="微軟正黑體" w:hAnsi="微軟正黑體"/>
                          <w:color w:val="000000"/>
                        </w:rPr>
                        <w:t>國會(</w:t>
                      </w:r>
                      <w:r w:rsidRPr="00F40A67">
                        <w:rPr>
                          <w:rFonts w:ascii="微軟正黑體" w:eastAsia="微軟正黑體" w:hAnsi="微軟正黑體"/>
                          <w:color w:val="000000"/>
                          <w:shd w:val="clear" w:color="auto" w:fill="FFFFFF"/>
                        </w:rPr>
                        <w:t>眾議院</w:t>
                      </w:r>
                      <w:r w:rsidRPr="00F40A67">
                        <w:rPr>
                          <w:rFonts w:ascii="微軟正黑體" w:eastAsia="微軟正黑體" w:hAnsi="微軟正黑體"/>
                          <w:color w:val="000000"/>
                        </w:rPr>
                        <w:t>)</w:t>
                      </w:r>
                      <w:r w:rsidRPr="00F40A67">
                        <w:rPr>
                          <w:rFonts w:ascii="微軟正黑體" w:eastAsia="微軟正黑體" w:hAnsi="微軟正黑體"/>
                          <w:color w:val="000000"/>
                          <w:shd w:val="clear" w:color="auto" w:fill="FFFFFF"/>
                        </w:rPr>
                        <w:t>發動彈劾總統</w:t>
                      </w:r>
                    </w:p>
                    <w:p w:rsidR="005562BA" w:rsidRPr="00F40A67" w:rsidRDefault="005562BA" w:rsidP="00F40A67">
                      <w:pPr>
                        <w:snapToGrid w:val="0"/>
                        <w:jc w:val="center"/>
                        <w:rPr>
                          <w:rFonts w:ascii="微軟正黑體" w:eastAsia="微軟正黑體" w:hAnsi="微軟正黑體"/>
                          <w:color w:val="000000"/>
                          <w:shd w:val="clear" w:color="auto" w:fill="FFFFFF"/>
                        </w:rPr>
                      </w:pPr>
                      <w:r w:rsidRPr="00F40A67">
                        <w:rPr>
                          <w:rFonts w:ascii="微軟正黑體" w:eastAsia="微軟正黑體" w:hAnsi="微軟正黑體"/>
                          <w:color w:val="000000"/>
                          <w:shd w:val="clear" w:color="auto" w:fill="FFFFFF"/>
                        </w:rPr>
                        <w:sym w:font="Wingdings 3" w:char="F0C8"/>
                      </w:r>
                    </w:p>
                    <w:p w:rsidR="005562BA" w:rsidRPr="00F40A67" w:rsidRDefault="005562BA" w:rsidP="00F40A67">
                      <w:pPr>
                        <w:snapToGrid w:val="0"/>
                        <w:ind w:leftChars="-9" w:left="223" w:hangingChars="102" w:hanging="245"/>
                        <w:rPr>
                          <w:rFonts w:ascii="微軟正黑體" w:eastAsia="微軟正黑體" w:hAnsi="微軟正黑體"/>
                          <w:color w:val="000000"/>
                          <w:shd w:val="clear" w:color="auto" w:fill="FFFFFF"/>
                        </w:rPr>
                      </w:pPr>
                      <w:r w:rsidRPr="00F40A67">
                        <w:rPr>
                          <w:rFonts w:ascii="微軟正黑體" w:eastAsia="微軟正黑體" w:hAnsi="微軟正黑體"/>
                          <w:color w:val="000000"/>
                          <w:shd w:val="clear" w:color="auto" w:fill="FFFFFF"/>
                        </w:rPr>
                        <w:sym w:font="Wingdings" w:char="F082"/>
                      </w:r>
                      <w:r w:rsidRPr="00F40A67">
                        <w:rPr>
                          <w:rFonts w:ascii="微軟正黑體" w:eastAsia="微軟正黑體" w:hAnsi="微軟正黑體"/>
                          <w:color w:val="000000"/>
                          <w:shd w:val="clear" w:color="auto" w:fill="FFFFFF"/>
                        </w:rPr>
                        <w:t>國會(參議院)審判，以表決方式決定是否要將總統解職</w:t>
                      </w:r>
                    </w:p>
                  </w:txbxContent>
                </v:textbox>
              </v:rect>
            </w:pict>
          </mc:Fallback>
        </mc:AlternateContent>
      </w:r>
      <w:r w:rsidR="00587C56">
        <w:rPr>
          <w:rFonts w:ascii="微軟正黑體" w:eastAsia="微軟正黑體" w:hAnsi="微軟正黑體" w:cs="Arial" w:hint="eastAsia"/>
        </w:rPr>
        <w:t xml:space="preserve">15. </w:t>
      </w:r>
      <w:r w:rsidRPr="005562BA">
        <w:rPr>
          <w:rFonts w:ascii="微軟正黑體" w:eastAsia="微軟正黑體" w:hAnsi="微軟正黑體" w:cs="Arial" w:hint="eastAsia"/>
        </w:rPr>
        <w:t>美國前總統川普在任內曾遭眾議院彈劾，阿華好奇美國總統彈劾的方式，</w:t>
      </w:r>
    </w:p>
    <w:p w:rsid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將所蒐集到的資料整理成</w:t>
      </w:r>
      <w:r>
        <w:rPr>
          <w:rFonts w:ascii="微軟正黑體" w:eastAsia="微軟正黑體" w:hAnsi="微軟正黑體" w:cs="Arial" w:hint="eastAsia"/>
        </w:rPr>
        <w:t>右</w:t>
      </w:r>
      <w:r w:rsidRPr="005562BA">
        <w:rPr>
          <w:rFonts w:ascii="微軟正黑體" w:eastAsia="微軟正黑體" w:hAnsi="微軟正黑體" w:cs="Arial" w:hint="eastAsia"/>
        </w:rPr>
        <w:t>圖。請運用此份資料來與我國總統彈劾案比較，</w:t>
      </w:r>
    </w:p>
    <w:p w:rsid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 xml:space="preserve">下列哪一項分析是正確的？  </w:t>
      </w:r>
    </w:p>
    <w:p w:rsid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 xml:space="preserve">(A)發動與審判流程和我國相同，展現行政權與立法權的制衡  </w:t>
      </w:r>
    </w:p>
    <w:p w:rsid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 xml:space="preserve">(B)與我國總統彈劾案一樣，第一階段皆由立法機關提出  </w:t>
      </w:r>
    </w:p>
    <w:p w:rsid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 xml:space="preserve">(C)與我國總統彈劾案不同，我國採取監察權和行政權的制衡關係  </w:t>
      </w:r>
    </w:p>
    <w:p w:rsidR="00587C56" w:rsidRPr="005562BA" w:rsidRDefault="005562BA" w:rsidP="005562BA">
      <w:pPr>
        <w:snapToGrid w:val="0"/>
        <w:ind w:firstLineChars="200" w:firstLine="480"/>
        <w:rPr>
          <w:rFonts w:ascii="微軟正黑體" w:eastAsia="微軟正黑體" w:hAnsi="微軟正黑體" w:cs="Arial"/>
        </w:rPr>
      </w:pPr>
      <w:r w:rsidRPr="005562BA">
        <w:rPr>
          <w:rFonts w:ascii="微軟正黑體" w:eastAsia="微軟正黑體" w:hAnsi="微軟正黑體" w:cs="Arial" w:hint="eastAsia"/>
        </w:rPr>
        <w:t>(D)我國總統彈劾案展現人民投票的民意政治，非屬權力制衡方式。</w:t>
      </w:r>
    </w:p>
    <w:p w:rsidR="008721F7"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16. </w:t>
      </w:r>
      <w:r w:rsidR="008721F7" w:rsidRPr="008721F7">
        <w:rPr>
          <w:rFonts w:ascii="微軟正黑體" w:eastAsia="微軟正黑體" w:hAnsi="微軟正黑體" w:cs="Arial" w:hint="eastAsia"/>
        </w:rPr>
        <w:t>由人民選出的立法委員為服務選民，多設有服務處，下列是民眾到服務處陳請的內容，其中哪一位民眾陳請的內</w:t>
      </w:r>
    </w:p>
    <w:p w:rsidR="008721F7" w:rsidRDefault="008721F7"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721F7">
        <w:rPr>
          <w:rFonts w:ascii="微軟正黑體" w:eastAsia="微軟正黑體" w:hAnsi="微軟正黑體" w:cs="Arial" w:hint="eastAsia"/>
        </w:rPr>
        <w:t xml:space="preserve">容，屬於立法委員的職權？　</w:t>
      </w:r>
      <w:r>
        <w:rPr>
          <w:rFonts w:ascii="微軟正黑體" w:eastAsia="微軟正黑體" w:hAnsi="微軟正黑體" w:cs="Arial" w:hint="eastAsia"/>
        </w:rPr>
        <w:t xml:space="preserve">   </w:t>
      </w:r>
      <w:r w:rsidRPr="008721F7">
        <w:rPr>
          <w:rFonts w:ascii="微軟正黑體" w:eastAsia="微軟正黑體" w:hAnsi="微軟正黑體" w:cs="Arial" w:hint="eastAsia"/>
        </w:rPr>
        <w:t>(A)近期《勞動基準法》修改的內容，讓民眾可能須連上12天班，為了避免過</w:t>
      </w:r>
    </w:p>
    <w:p w:rsidR="008721F7" w:rsidRDefault="008721F7"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721F7">
        <w:rPr>
          <w:rFonts w:ascii="微軟正黑體" w:eastAsia="微軟正黑體" w:hAnsi="微軟正黑體" w:cs="Arial" w:hint="eastAsia"/>
        </w:rPr>
        <w:t>勞，可否修改《勞動基準法》以保障人民權益　(B)教育部正在清查大學教師在外兼課的情形，這有違法嗎？可否</w:t>
      </w:r>
    </w:p>
    <w:p w:rsidR="008721F7" w:rsidRDefault="008721F7"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721F7">
        <w:rPr>
          <w:rFonts w:ascii="微軟正黑體" w:eastAsia="微軟正黑體" w:hAnsi="微軟正黑體" w:cs="Arial" w:hint="eastAsia"/>
        </w:rPr>
        <w:t>做出解釋　(C)都會地區學生每天上學可以搭公車、坐捷運，我們偏鄉地區只有國小有校車，升上國中後，得要</w:t>
      </w:r>
    </w:p>
    <w:p w:rsidR="008721F7" w:rsidRDefault="008721F7"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721F7">
        <w:rPr>
          <w:rFonts w:ascii="微軟正黑體" w:eastAsia="微軟正黑體" w:hAnsi="微軟正黑體" w:cs="Arial" w:hint="eastAsia"/>
        </w:rPr>
        <w:t>市府規定的學校才有校車，請多編列預算給偏鄉孩子吧　(D)我的原住民朋友不過舉牌喊口號抗議，就被警察逮</w:t>
      </w:r>
    </w:p>
    <w:p w:rsidR="00587C56" w:rsidRDefault="008721F7"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8721F7">
        <w:rPr>
          <w:rFonts w:ascii="微軟正黑體" w:eastAsia="微軟正黑體" w:hAnsi="微軟正黑體" w:cs="Arial" w:hint="eastAsia"/>
        </w:rPr>
        <w:t>捕，警察機關濫權，請予以彈劾</w:t>
      </w:r>
    </w:p>
    <w:p w:rsidR="007E74DA"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17. </w:t>
      </w:r>
      <w:r w:rsidR="00A61488">
        <w:rPr>
          <w:rFonts w:ascii="微軟正黑體" w:eastAsia="微軟正黑體" w:hAnsi="微軟正黑體" w:cs="Arial" w:hint="eastAsia"/>
        </w:rPr>
        <w:t>阿國</w:t>
      </w:r>
      <w:r w:rsidR="00A61488" w:rsidRPr="00A61488">
        <w:rPr>
          <w:rFonts w:ascii="微軟正黑體" w:eastAsia="微軟正黑體" w:hAnsi="微軟正黑體" w:cs="Arial" w:hint="eastAsia"/>
        </w:rPr>
        <w:t>和班上同學聊天時，說他長大之後一定要競選行政院</w:t>
      </w:r>
      <w:r w:rsidR="007E74DA">
        <w:rPr>
          <w:rFonts w:ascii="微軟正黑體" w:eastAsia="微軟正黑體" w:hAnsi="微軟正黑體" w:cs="Arial" w:hint="eastAsia"/>
        </w:rPr>
        <w:t>最新的數位發展部</w:t>
      </w:r>
      <w:r w:rsidR="00A61488" w:rsidRPr="00A61488">
        <w:rPr>
          <w:rFonts w:ascii="微軟正黑體" w:eastAsia="微軟正黑體" w:hAnsi="微軟正黑體" w:cs="Arial" w:hint="eastAsia"/>
        </w:rPr>
        <w:t>部長，同學聽了都取笑他，因為</w:t>
      </w:r>
      <w:r w:rsidR="007E74DA">
        <w:rPr>
          <w:rFonts w:ascii="微軟正黑體" w:eastAsia="微軟正黑體" w:hAnsi="微軟正黑體" w:cs="Arial" w:hint="eastAsia"/>
        </w:rPr>
        <w:t>數位</w:t>
      </w:r>
    </w:p>
    <w:p w:rsidR="00A61488" w:rsidRDefault="007E74DA" w:rsidP="00587C56">
      <w:pPr>
        <w:snapToGrid w:val="0"/>
        <w:rPr>
          <w:rFonts w:ascii="微軟正黑體" w:eastAsia="微軟正黑體" w:hAnsi="微軟正黑體" w:cs="Arial"/>
        </w:rPr>
      </w:pPr>
      <w:r>
        <w:rPr>
          <w:rFonts w:ascii="微軟正黑體" w:eastAsia="微軟正黑體" w:hAnsi="微軟正黑體" w:cs="Arial" w:hint="eastAsia"/>
        </w:rPr>
        <w:t xml:space="preserve">    發展</w:t>
      </w:r>
      <w:r w:rsidR="00A61488" w:rsidRPr="00A61488">
        <w:rPr>
          <w:rFonts w:ascii="微軟正黑體" w:eastAsia="微軟正黑體" w:hAnsi="微軟正黑體" w:cs="Arial" w:hint="eastAsia"/>
        </w:rPr>
        <w:t xml:space="preserve">部部長不是經由選舉產生的，想要當部長，必須透過下列何種程序？　</w:t>
      </w:r>
    </w:p>
    <w:p w:rsidR="00A61488" w:rsidRDefault="00A6148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A61488">
        <w:rPr>
          <w:rFonts w:ascii="微軟正黑體" w:eastAsia="微軟正黑體" w:hAnsi="微軟正黑體" w:cs="Arial" w:hint="eastAsia"/>
        </w:rPr>
        <w:t>(A)行政院院長提請總統任命　(B)由總統直接任命　(C)行政院院長直接任命　(D)總統提名經立法委員同意後，</w:t>
      </w:r>
    </w:p>
    <w:p w:rsidR="00587C56" w:rsidRDefault="00A61488"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A61488">
        <w:rPr>
          <w:rFonts w:ascii="微軟正黑體" w:eastAsia="微軟正黑體" w:hAnsi="微軟正黑體" w:cs="Arial" w:hint="eastAsia"/>
        </w:rPr>
        <w:t>再由總統任命</w:t>
      </w:r>
    </w:p>
    <w:p w:rsidR="00176862"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18. </w:t>
      </w:r>
      <w:r w:rsidR="00176862" w:rsidRPr="00176862">
        <w:rPr>
          <w:rFonts w:ascii="微軟正黑體" w:eastAsia="微軟正黑體" w:hAnsi="微軟正黑體" w:cs="Arial" w:hint="eastAsia"/>
        </w:rPr>
        <w:t>現今德國政府的運作方式是，內閣負責國家行政事務，並對擁有立法權的議會負責；另外設有憲法法院，就政府</w:t>
      </w:r>
    </w:p>
    <w:p w:rsidR="00176862" w:rsidRDefault="00176862"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176862">
        <w:rPr>
          <w:rFonts w:ascii="微軟正黑體" w:eastAsia="微軟正黑體" w:hAnsi="微軟正黑體" w:cs="Arial" w:hint="eastAsia"/>
        </w:rPr>
        <w:t xml:space="preserve">單位間的爭端作出裁判，並對法律進行審查。下列何者應為以上述方式運作的主要目的？  </w:t>
      </w:r>
    </w:p>
    <w:p w:rsidR="00176862" w:rsidRDefault="00176862"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176862">
        <w:rPr>
          <w:rFonts w:ascii="微軟正黑體" w:eastAsia="微軟正黑體" w:hAnsi="微軟正黑體" w:cs="Arial" w:hint="eastAsia"/>
        </w:rPr>
        <w:t>(A)權力集中，為人民提供最有效的服務  (B)互相競爭，透過績效帶動整體性發展  (C)權力分散，可以滿足人民</w:t>
      </w:r>
    </w:p>
    <w:p w:rsidR="00587C56" w:rsidRDefault="00176862"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176862">
        <w:rPr>
          <w:rFonts w:ascii="微軟正黑體" w:eastAsia="微軟正黑體" w:hAnsi="微軟正黑體" w:cs="Arial" w:hint="eastAsia"/>
        </w:rPr>
        <w:t>更多的需求  (D)分權制衡，避免政府濫權傷害到人民</w:t>
      </w:r>
    </w:p>
    <w:p w:rsidR="00045AE6" w:rsidRDefault="00587C56" w:rsidP="00587C56">
      <w:pPr>
        <w:snapToGrid w:val="0"/>
        <w:rPr>
          <w:rFonts w:ascii="微軟正黑體" w:eastAsia="微軟正黑體" w:hAnsi="微軟正黑體" w:cs="Arial"/>
        </w:rPr>
      </w:pPr>
      <w:r>
        <w:rPr>
          <w:rFonts w:ascii="微軟正黑體" w:eastAsia="微軟正黑體" w:hAnsi="微軟正黑體" w:cs="Arial" w:hint="eastAsia"/>
        </w:rPr>
        <w:t xml:space="preserve">19. </w:t>
      </w:r>
      <w:r w:rsidR="00045AE6" w:rsidRPr="00045AE6">
        <w:rPr>
          <w:rFonts w:ascii="微軟正黑體" w:eastAsia="微軟正黑體" w:hAnsi="微軟正黑體" w:cs="Arial" w:hint="eastAsia"/>
        </w:rPr>
        <w:t>新聞報導：「◆以三軍統帥的身分視察花蓮佳山空軍基地，並表達其決心：未來的每一天，都會和國軍站在一起，</w:t>
      </w:r>
    </w:p>
    <w:p w:rsidR="00045AE6" w:rsidRDefault="00045AE6"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45AE6">
        <w:rPr>
          <w:rFonts w:ascii="微軟正黑體" w:eastAsia="微軟正黑體" w:hAnsi="微軟正黑體" w:cs="Arial" w:hint="eastAsia"/>
        </w:rPr>
        <w:t xml:space="preserve">推動改革，負起保家衛國責任。」上述◆應是指下列何者？　</w:t>
      </w:r>
    </w:p>
    <w:p w:rsidR="00587C56" w:rsidRDefault="00045AE6"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Pr="00045AE6">
        <w:rPr>
          <w:rFonts w:ascii="微軟正黑體" w:eastAsia="微軟正黑體" w:hAnsi="微軟正黑體" w:cs="Arial" w:hint="eastAsia"/>
        </w:rPr>
        <w:t>(A)總統　(B)立法院院長　(C)行政院院長　(D)監察院院長</w:t>
      </w:r>
    </w:p>
    <w:p w:rsidR="00045AE6" w:rsidRPr="00045AE6" w:rsidRDefault="00F40A67" w:rsidP="00045AE6">
      <w:pPr>
        <w:snapToGrid w:val="0"/>
        <w:rPr>
          <w:rFonts w:ascii="微軟正黑體" w:eastAsia="微軟正黑體" w:hAnsi="微軟正黑體" w:cs="Arial"/>
        </w:rPr>
      </w:pPr>
      <w:r>
        <w:rPr>
          <w:rFonts w:ascii="微軟正黑體" w:eastAsia="微軟正黑體" w:hAnsi="微軟正黑體" w:cs="Arial" w:hint="eastAsia"/>
          <w:noProof/>
        </w:rPr>
        <mc:AlternateContent>
          <mc:Choice Requires="wps">
            <w:drawing>
              <wp:anchor distT="0" distB="0" distL="114300" distR="114300" simplePos="0" relativeHeight="251667456" behindDoc="0" locked="0" layoutInCell="1" allowOverlap="1" wp14:anchorId="17E1A6CF" wp14:editId="46C9228C">
                <wp:simplePos x="0" y="0"/>
                <wp:positionH relativeFrom="column">
                  <wp:posOffset>5201285</wp:posOffset>
                </wp:positionH>
                <wp:positionV relativeFrom="paragraph">
                  <wp:posOffset>111760</wp:posOffset>
                </wp:positionV>
                <wp:extent cx="1512570" cy="1312545"/>
                <wp:effectExtent l="10795" t="7620" r="10160"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312545"/>
                        </a:xfrm>
                        <a:prstGeom prst="rect">
                          <a:avLst/>
                        </a:prstGeom>
                        <a:solidFill>
                          <a:srgbClr val="FFFFFF"/>
                        </a:solidFill>
                        <a:ln w="9525">
                          <a:solidFill>
                            <a:srgbClr val="000000"/>
                          </a:solidFill>
                          <a:miter lim="800000"/>
                          <a:headEnd/>
                          <a:tailEnd/>
                        </a:ln>
                      </wps:spPr>
                      <wps:txbx>
                        <w:txbxContent>
                          <w:p w:rsidR="00045AE6" w:rsidRPr="00583591" w:rsidRDefault="00045AE6" w:rsidP="00045AE6">
                            <w:pPr>
                              <w:jc w:val="center"/>
                              <w:rPr>
                                <w:rFonts w:ascii="華康康楷體W5" w:eastAsia="華康康楷體W5"/>
                                <w:b/>
                              </w:rPr>
                            </w:pPr>
                            <w:r w:rsidRPr="00583591">
                              <w:rPr>
                                <w:rFonts w:ascii="華康康楷體W5" w:eastAsia="華康康楷體W5" w:hint="eastAsia"/>
                                <w:b/>
                              </w:rPr>
                              <w:t>誠徵</w:t>
                            </w:r>
                          </w:p>
                          <w:p w:rsidR="00045AE6" w:rsidRPr="00583591" w:rsidRDefault="00045AE6" w:rsidP="00045AE6">
                            <w:pPr>
                              <w:rPr>
                                <w:rFonts w:ascii="華康康楷體W5" w:eastAsia="華康康楷體W5"/>
                              </w:rPr>
                            </w:pPr>
                            <w:r w:rsidRPr="00583591">
                              <w:rPr>
                                <w:rFonts w:ascii="華康康楷體W5" w:eastAsia="華康康楷體W5" w:hint="eastAsia"/>
                              </w:rPr>
                              <w:t>1.洗碗歐巴桑</w:t>
                            </w:r>
                          </w:p>
                          <w:p w:rsidR="00045AE6" w:rsidRPr="00583591" w:rsidRDefault="00045AE6" w:rsidP="00045AE6">
                            <w:pPr>
                              <w:rPr>
                                <w:rFonts w:ascii="華康康楷體W5" w:eastAsia="華康康楷體W5"/>
                              </w:rPr>
                            </w:pPr>
                            <w:r w:rsidRPr="00583591">
                              <w:rPr>
                                <w:rFonts w:ascii="華康康楷體W5" w:eastAsia="華康康楷體W5" w:hint="eastAsia"/>
                              </w:rPr>
                              <w:t>(限45歲以下女性)</w:t>
                            </w:r>
                          </w:p>
                          <w:p w:rsidR="00045AE6" w:rsidRPr="00583591" w:rsidRDefault="00045AE6" w:rsidP="00045AE6">
                            <w:pPr>
                              <w:rPr>
                                <w:rFonts w:ascii="華康康楷體W5" w:eastAsia="華康康楷體W5"/>
                              </w:rPr>
                            </w:pPr>
                            <w:r w:rsidRPr="00583591">
                              <w:rPr>
                                <w:rFonts w:ascii="華康康楷體W5" w:eastAsia="華康康楷體W5" w:hint="eastAsia"/>
                              </w:rPr>
                              <w:t>2.外送小弟</w:t>
                            </w:r>
                          </w:p>
                          <w:p w:rsidR="00045AE6" w:rsidRPr="007315FF" w:rsidRDefault="00045AE6" w:rsidP="00045AE6">
                            <w:r w:rsidRPr="00583591">
                              <w:rPr>
                                <w:rFonts w:ascii="華康康楷體W5" w:eastAsia="華康康楷體W5" w:hint="eastAsia"/>
                              </w:rPr>
                              <w:t>(限25歲以下男性</w:t>
                            </w:r>
                            <w:r w:rsidRPr="007315FF">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1A6CF" id="_x0000_t202" coordsize="21600,21600" o:spt="202" path="m,l,21600r21600,l21600,xe">
                <v:stroke joinstyle="miter"/>
                <v:path gradientshapeok="t" o:connecttype="rect"/>
              </v:shapetype>
              <v:shape id="文字方塊 4" o:spid="_x0000_s1027" type="#_x0000_t202" style="position:absolute;margin-left:409.55pt;margin-top:8.8pt;width:119.1pt;height:10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">
                <v:textbox>
                  <w:txbxContent>
                    <w:p w:rsidR="00045AE6" w:rsidRPr="00583591" w:rsidRDefault="00045AE6" w:rsidP="00045AE6">
                      <w:pPr>
                        <w:jc w:val="center"/>
                        <w:rPr>
                          <w:rFonts w:ascii="華康康楷體W5" w:eastAsia="華康康楷體W5"/>
                          <w:b/>
                        </w:rPr>
                      </w:pPr>
                      <w:r w:rsidRPr="00583591">
                        <w:rPr>
                          <w:rFonts w:ascii="華康康楷體W5" w:eastAsia="華康康楷體W5" w:hint="eastAsia"/>
                          <w:b/>
                        </w:rPr>
                        <w:t>誠徵</w:t>
                      </w:r>
                    </w:p>
                    <w:p w:rsidR="00045AE6" w:rsidRPr="00583591" w:rsidRDefault="00045AE6" w:rsidP="00045AE6">
                      <w:pPr>
                        <w:rPr>
                          <w:rFonts w:ascii="華康康楷體W5" w:eastAsia="華康康楷體W5"/>
                        </w:rPr>
                      </w:pPr>
                      <w:r w:rsidRPr="00583591">
                        <w:rPr>
                          <w:rFonts w:ascii="華康康楷體W5" w:eastAsia="華康康楷體W5" w:hint="eastAsia"/>
                        </w:rPr>
                        <w:t>1.洗碗歐巴桑</w:t>
                      </w:r>
                    </w:p>
                    <w:p w:rsidR="00045AE6" w:rsidRPr="00583591" w:rsidRDefault="00045AE6" w:rsidP="00045AE6">
                      <w:pPr>
                        <w:rPr>
                          <w:rFonts w:ascii="華康康楷體W5" w:eastAsia="華康康楷體W5"/>
                        </w:rPr>
                      </w:pPr>
                      <w:r w:rsidRPr="00583591">
                        <w:rPr>
                          <w:rFonts w:ascii="華康康楷體W5" w:eastAsia="華康康楷體W5" w:hint="eastAsia"/>
                        </w:rPr>
                        <w:t>(限45歲以下女性)</w:t>
                      </w:r>
                    </w:p>
                    <w:p w:rsidR="00045AE6" w:rsidRPr="00583591" w:rsidRDefault="00045AE6" w:rsidP="00045AE6">
                      <w:pPr>
                        <w:rPr>
                          <w:rFonts w:ascii="華康康楷體W5" w:eastAsia="華康康楷體W5"/>
                        </w:rPr>
                      </w:pPr>
                      <w:r w:rsidRPr="00583591">
                        <w:rPr>
                          <w:rFonts w:ascii="華康康楷體W5" w:eastAsia="華康康楷體W5" w:hint="eastAsia"/>
                        </w:rPr>
                        <w:t>2.外送小弟</w:t>
                      </w:r>
                    </w:p>
                    <w:p w:rsidR="00045AE6" w:rsidRPr="007315FF" w:rsidRDefault="00045AE6" w:rsidP="00045AE6">
                      <w:r w:rsidRPr="00583591">
                        <w:rPr>
                          <w:rFonts w:ascii="華康康楷體W5" w:eastAsia="華康康楷體W5" w:hint="eastAsia"/>
                        </w:rPr>
                        <w:t>(限25歲以下男性</w:t>
                      </w:r>
                      <w:r w:rsidRPr="007315FF">
                        <w:t>)</w:t>
                      </w:r>
                    </w:p>
                  </w:txbxContent>
                </v:textbox>
              </v:shape>
            </w:pict>
          </mc:Fallback>
        </mc:AlternateContent>
      </w:r>
      <w:r w:rsidR="00587C56">
        <w:rPr>
          <w:rFonts w:ascii="微軟正黑體" w:eastAsia="微軟正黑體" w:hAnsi="微軟正黑體" w:cs="Arial" w:hint="eastAsia"/>
        </w:rPr>
        <w:t xml:space="preserve">20. </w:t>
      </w:r>
      <w:r w:rsidR="00AC47FD">
        <w:rPr>
          <w:rFonts w:ascii="微軟正黑體" w:eastAsia="微軟正黑體" w:hAnsi="微軟正黑體" w:cs="Arial" w:hint="eastAsia"/>
        </w:rPr>
        <w:t>右圖</w:t>
      </w:r>
      <w:r w:rsidR="00045AE6" w:rsidRPr="00045AE6">
        <w:rPr>
          <w:rFonts w:ascii="微軟正黑體" w:eastAsia="微軟正黑體" w:hAnsi="微軟正黑體" w:cs="Arial" w:hint="eastAsia"/>
        </w:rPr>
        <w:t>是</w:t>
      </w:r>
      <w:r w:rsidR="009D7C50">
        <w:rPr>
          <w:rFonts w:ascii="微軟正黑體" w:eastAsia="微軟正黑體" w:hAnsi="微軟正黑體" w:cs="Arial" w:hint="eastAsia"/>
        </w:rPr>
        <w:t>樂樂</w:t>
      </w:r>
      <w:r w:rsidR="00045AE6" w:rsidRPr="00045AE6">
        <w:rPr>
          <w:rFonts w:ascii="微軟正黑體" w:eastAsia="微軟正黑體" w:hAnsi="微軟正黑體" w:cs="Arial" w:hint="eastAsia"/>
        </w:rPr>
        <w:t>看到的一則徵才廣告──</w:t>
      </w:r>
    </w:p>
    <w:p w:rsidR="00045AE6" w:rsidRDefault="00045AE6" w:rsidP="00045AE6">
      <w:pPr>
        <w:snapToGrid w:val="0"/>
        <w:rPr>
          <w:rFonts w:ascii="微軟正黑體" w:eastAsia="微軟正黑體" w:hAnsi="微軟正黑體" w:cs="Arial"/>
        </w:rPr>
      </w:pPr>
      <w:r>
        <w:rPr>
          <w:rFonts w:ascii="微軟正黑體" w:eastAsia="微軟正黑體" w:hAnsi="微軟正黑體" w:cs="Arial" w:hint="eastAsia"/>
        </w:rPr>
        <w:t xml:space="preserve">    </w:t>
      </w:r>
      <w:r w:rsidRPr="00045AE6">
        <w:rPr>
          <w:rFonts w:ascii="微軟正黑體" w:eastAsia="微軟正黑體" w:hAnsi="微軟正黑體" w:cs="Arial" w:hint="eastAsia"/>
        </w:rPr>
        <w:t xml:space="preserve">根據內容判斷，此徵才廣告已違反《憲法》保障人民的哪項基本權利？　</w:t>
      </w:r>
    </w:p>
    <w:p w:rsidR="00045AE6" w:rsidRDefault="00045AE6" w:rsidP="00045AE6">
      <w:pPr>
        <w:snapToGrid w:val="0"/>
        <w:rPr>
          <w:rFonts w:ascii="微軟正黑體" w:eastAsia="微軟正黑體" w:hAnsi="微軟正黑體" w:cs="Arial"/>
        </w:rPr>
      </w:pPr>
      <w:r>
        <w:rPr>
          <w:rFonts w:ascii="微軟正黑體" w:eastAsia="微軟正黑體" w:hAnsi="微軟正黑體" w:cs="Arial" w:hint="eastAsia"/>
        </w:rPr>
        <w:t xml:space="preserve">    </w:t>
      </w:r>
      <w:r w:rsidRPr="00045AE6">
        <w:rPr>
          <w:rFonts w:ascii="微軟正黑體" w:eastAsia="微軟正黑體" w:hAnsi="微軟正黑體" w:cs="Arial" w:hint="eastAsia"/>
        </w:rPr>
        <w:t xml:space="preserve">(A)平等權、自由權　(B)人格權、財產權　</w:t>
      </w:r>
    </w:p>
    <w:p w:rsidR="00587C56" w:rsidRDefault="00045AE6" w:rsidP="00045AE6">
      <w:pPr>
        <w:snapToGrid w:val="0"/>
        <w:rPr>
          <w:rFonts w:ascii="微軟正黑體" w:eastAsia="微軟正黑體" w:hAnsi="微軟正黑體" w:cs="Arial"/>
        </w:rPr>
      </w:pPr>
      <w:r>
        <w:rPr>
          <w:rFonts w:ascii="微軟正黑體" w:eastAsia="微軟正黑體" w:hAnsi="微軟正黑體" w:cs="Arial" w:hint="eastAsia"/>
        </w:rPr>
        <w:t xml:space="preserve">    </w:t>
      </w:r>
      <w:r w:rsidRPr="00045AE6">
        <w:rPr>
          <w:rFonts w:ascii="微軟正黑體" w:eastAsia="微軟正黑體" w:hAnsi="微軟正黑體" w:cs="Arial" w:hint="eastAsia"/>
        </w:rPr>
        <w:t>(C)受益權、自由權　(D)平等權、受益權</w:t>
      </w:r>
    </w:p>
    <w:p w:rsidR="008B0D09" w:rsidRDefault="008B0D09" w:rsidP="00587C56">
      <w:pPr>
        <w:snapToGrid w:val="0"/>
        <w:rPr>
          <w:rFonts w:ascii="微軟正黑體" w:eastAsia="微軟正黑體" w:hAnsi="微軟正黑體" w:cs="Arial"/>
        </w:rPr>
      </w:pPr>
    </w:p>
    <w:p w:rsidR="00045AE6" w:rsidRDefault="00045AE6" w:rsidP="00587C56">
      <w:pPr>
        <w:snapToGrid w:val="0"/>
        <w:rPr>
          <w:rFonts w:ascii="微軟正黑體" w:eastAsia="微軟正黑體" w:hAnsi="微軟正黑體" w:cs="Arial"/>
        </w:rPr>
      </w:pPr>
    </w:p>
    <w:p w:rsidR="003B22FC" w:rsidRDefault="003B22FC" w:rsidP="00587C56">
      <w:pPr>
        <w:snapToGrid w:val="0"/>
        <w:rPr>
          <w:rFonts w:ascii="微軟正黑體" w:eastAsia="微軟正黑體" w:hAnsi="微軟正黑體" w:cs="Arial"/>
        </w:rPr>
      </w:pPr>
    </w:p>
    <w:p w:rsidR="003B22FC" w:rsidRDefault="003B22FC" w:rsidP="00587C56">
      <w:pPr>
        <w:snapToGrid w:val="0"/>
        <w:rPr>
          <w:rFonts w:ascii="微軟正黑體" w:eastAsia="微軟正黑體" w:hAnsi="微軟正黑體" w:cs="Arial" w:hint="eastAsia"/>
        </w:rPr>
      </w:pPr>
      <w:bookmarkStart w:id="0" w:name="_GoBack"/>
      <w:bookmarkEnd w:id="0"/>
    </w:p>
    <w:p w:rsidR="008B0D09" w:rsidRPr="008B0D09" w:rsidRDefault="008B0D09" w:rsidP="008B0D09">
      <w:pPr>
        <w:rPr>
          <w:rFonts w:ascii="Arial" w:eastAsia="標楷體" w:hAnsi="Arial" w:cs="Arial"/>
          <w:b/>
          <w:sz w:val="28"/>
          <w:szCs w:val="28"/>
        </w:rPr>
      </w:pPr>
      <w:r w:rsidRPr="007F7AB1">
        <w:rPr>
          <w:rFonts w:ascii="細明體" w:eastAsia="細明體" w:hAnsi="細明體" w:cs="細明體" w:hint="eastAsia"/>
          <w:b/>
          <w:sz w:val="28"/>
          <w:szCs w:val="28"/>
        </w:rPr>
        <w:lastRenderedPageBreak/>
        <w:t>※</w:t>
      </w:r>
      <w:r w:rsidRPr="007F7AB1">
        <w:rPr>
          <w:rFonts w:ascii="Arial" w:eastAsia="標楷體" w:hAnsi="Arial" w:cs="Arial"/>
          <w:b/>
          <w:sz w:val="28"/>
          <w:szCs w:val="28"/>
        </w:rPr>
        <w:t>題</w:t>
      </w:r>
      <w:r>
        <w:rPr>
          <w:rFonts w:ascii="Arial" w:eastAsia="標楷體" w:hAnsi="Arial" w:cs="Arial" w:hint="eastAsia"/>
          <w:b/>
          <w:sz w:val="28"/>
          <w:szCs w:val="28"/>
        </w:rPr>
        <w:t>組</w:t>
      </w:r>
      <w:r>
        <w:rPr>
          <w:rFonts w:ascii="Arial" w:eastAsia="標楷體" w:hAnsi="Arial" w:cs="Arial" w:hint="eastAsia"/>
          <w:b/>
          <w:sz w:val="28"/>
          <w:szCs w:val="28"/>
        </w:rPr>
        <w:t>(</w:t>
      </w:r>
      <w:r>
        <w:rPr>
          <w:rFonts w:ascii="Arial" w:eastAsia="標楷體" w:hAnsi="Arial" w:cs="Arial" w:hint="eastAsia"/>
          <w:b/>
          <w:sz w:val="28"/>
          <w:szCs w:val="28"/>
        </w:rPr>
        <w:t>每小題</w:t>
      </w:r>
      <w:r>
        <w:rPr>
          <w:rFonts w:ascii="Arial" w:eastAsia="標楷體" w:hAnsi="Arial" w:cs="Arial" w:hint="eastAsia"/>
          <w:b/>
          <w:sz w:val="28"/>
          <w:szCs w:val="28"/>
        </w:rPr>
        <w:t>3</w:t>
      </w:r>
      <w:r>
        <w:rPr>
          <w:rFonts w:ascii="Arial" w:eastAsia="標楷體" w:hAnsi="Arial" w:cs="Arial" w:hint="eastAsia"/>
          <w:b/>
          <w:sz w:val="28"/>
          <w:szCs w:val="28"/>
        </w:rPr>
        <w:t>分，</w:t>
      </w:r>
      <w:r>
        <w:rPr>
          <w:rFonts w:ascii="Arial" w:eastAsia="標楷體" w:hAnsi="Arial" w:cs="Arial" w:hint="eastAsia"/>
          <w:b/>
          <w:sz w:val="28"/>
          <w:szCs w:val="28"/>
        </w:rPr>
        <w:t>20</w:t>
      </w:r>
      <w:r>
        <w:rPr>
          <w:rFonts w:ascii="Arial" w:eastAsia="標楷體" w:hAnsi="Arial" w:cs="Arial" w:hint="eastAsia"/>
          <w:b/>
          <w:sz w:val="28"/>
          <w:szCs w:val="28"/>
        </w:rPr>
        <w:t>題共</w:t>
      </w:r>
      <w:r>
        <w:rPr>
          <w:rFonts w:ascii="Arial" w:eastAsia="標楷體" w:hAnsi="Arial" w:cs="Arial" w:hint="eastAsia"/>
          <w:b/>
          <w:sz w:val="28"/>
          <w:szCs w:val="28"/>
        </w:rPr>
        <w:t>60</w:t>
      </w:r>
      <w:r>
        <w:rPr>
          <w:rFonts w:ascii="Arial" w:eastAsia="標楷體" w:hAnsi="Arial" w:cs="Arial" w:hint="eastAsia"/>
          <w:b/>
          <w:sz w:val="28"/>
          <w:szCs w:val="28"/>
        </w:rPr>
        <w:t>分</w:t>
      </w:r>
      <w:r>
        <w:rPr>
          <w:rFonts w:ascii="Arial" w:eastAsia="標楷體" w:hAnsi="Arial" w:cs="Arial" w:hint="eastAsia"/>
          <w:b/>
          <w:sz w:val="28"/>
          <w:szCs w:val="28"/>
        </w:rPr>
        <w:t>)</w:t>
      </w:r>
    </w:p>
    <w:p w:rsidR="008B0D09" w:rsidRPr="00174EB4" w:rsidRDefault="008B0D09" w:rsidP="008B0D09">
      <w:pPr>
        <w:snapToGrid w:val="0"/>
        <w:rPr>
          <w:rFonts w:ascii="獅尾詠春黑體-Medium" w:eastAsia="獅尾詠春黑體-Medium" w:hAnsi="獅尾詠春黑體-Medium" w:cs="Arial"/>
          <w:sz w:val="27"/>
          <w:szCs w:val="27"/>
        </w:rPr>
      </w:pPr>
      <w:r w:rsidRPr="00174EB4">
        <w:rPr>
          <w:rFonts w:ascii="獅尾詠春黑體-Medium" w:eastAsia="獅尾詠春黑體-Medium" w:hAnsi="獅尾詠春黑體-Medium" w:cs="Arial" w:hint="eastAsia"/>
          <w:sz w:val="27"/>
          <w:szCs w:val="27"/>
        </w:rPr>
        <w:t>大有國中新到任外師Sne來自遙遠的南非共和國，讓我們利用下列題目，增加對南非的認識。當然歡迎同學們初步瞭解南非後，勇敢與外師聊天!</w:t>
      </w:r>
    </w:p>
    <w:p w:rsidR="008B0D09" w:rsidRDefault="008B0D09" w:rsidP="008B0D09">
      <w:pPr>
        <w:snapToGrid w:val="0"/>
        <w:rPr>
          <w:rFonts w:ascii="微軟正黑體" w:eastAsia="微軟正黑體" w:hAnsi="微軟正黑體" w:cs="Arial"/>
        </w:rPr>
      </w:pPr>
      <w:r>
        <w:rPr>
          <w:rFonts w:ascii="微軟正黑體" w:eastAsia="微軟正黑體" w:hAnsi="微軟正黑體" w:cs="Arial" w:hint="eastAsia"/>
        </w:rPr>
        <w:t xml:space="preserve">21. </w:t>
      </w:r>
      <w:r w:rsidRPr="00683F39">
        <w:rPr>
          <w:rFonts w:ascii="微軟正黑體" w:eastAsia="微軟正黑體" w:hAnsi="微軟正黑體" w:cs="Arial" w:hint="eastAsia"/>
        </w:rPr>
        <w:t>南非約翰尼斯堡（Johannesburg）</w:t>
      </w:r>
      <w:r>
        <w:rPr>
          <w:rFonts w:ascii="微軟正黑體" w:eastAsia="微軟正黑體" w:hAnsi="微軟正黑體" w:cs="Arial" w:hint="eastAsia"/>
        </w:rPr>
        <w:t>於10月</w:t>
      </w:r>
      <w:r w:rsidRPr="00683F39">
        <w:rPr>
          <w:rFonts w:ascii="微軟正黑體" w:eastAsia="微軟正黑體" w:hAnsi="微軟正黑體" w:cs="Arial" w:hint="eastAsia"/>
        </w:rPr>
        <w:t>29日舉行第33屆同志遊行，是COVID-19</w:t>
      </w:r>
      <w:r>
        <w:rPr>
          <w:rFonts w:ascii="微軟正黑體" w:eastAsia="微軟正黑體" w:hAnsi="微軟正黑體" w:cs="Arial" w:hint="eastAsia"/>
        </w:rPr>
        <w:t>疫</w:t>
      </w:r>
      <w:r w:rsidRPr="00683F39">
        <w:rPr>
          <w:rFonts w:ascii="微軟正黑體" w:eastAsia="微軟正黑體" w:hAnsi="微軟正黑體" w:cs="Arial" w:hint="eastAsia"/>
        </w:rPr>
        <w:t>情爆發後首度恢復舉</w:t>
      </w:r>
    </w:p>
    <w:p w:rsidR="008B0D09" w:rsidRDefault="008B0D09" w:rsidP="008B0D09">
      <w:pPr>
        <w:snapToGrid w:val="0"/>
        <w:ind w:firstLineChars="200" w:firstLine="480"/>
        <w:rPr>
          <w:rFonts w:ascii="微軟正黑體" w:eastAsia="微軟正黑體" w:hAnsi="微軟正黑體" w:cs="Arial"/>
        </w:rPr>
      </w:pPr>
      <w:r w:rsidRPr="00683F39">
        <w:rPr>
          <w:rFonts w:ascii="微軟正黑體" w:eastAsia="微軟正黑體" w:hAnsi="微軟正黑體" w:cs="Arial" w:hint="eastAsia"/>
        </w:rPr>
        <w:t>行</w:t>
      </w:r>
      <w:r>
        <w:rPr>
          <w:rFonts w:ascii="微軟正黑體" w:eastAsia="微軟正黑體" w:hAnsi="微軟正黑體" w:cs="Arial" w:hint="eastAsia"/>
        </w:rPr>
        <w:t>。</w:t>
      </w:r>
      <w:r w:rsidRPr="00683F39">
        <w:rPr>
          <w:rFonts w:ascii="微軟正黑體" w:eastAsia="微軟正黑體" w:hAnsi="微軟正黑體" w:cs="Arial" w:hint="eastAsia"/>
        </w:rPr>
        <w:t>南非在2006年通過同性婚姻合法化，目前仍是非洲唯一通過的國家</w:t>
      </w:r>
      <w:r>
        <w:rPr>
          <w:rFonts w:ascii="微軟正黑體" w:eastAsia="微軟正黑體" w:hAnsi="微軟正黑體" w:cs="Arial" w:hint="eastAsia"/>
        </w:rPr>
        <w:t>。相同地，台灣也在29日舉辦第20屆</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同志遊行，也是亞洲唯一同性婚姻合法化的國家。請問，參加遊行屬於憲法賦於人民的哪一項權利？</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)平等權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)自由權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)受益權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)參政權</w:t>
      </w:r>
    </w:p>
    <w:p w:rsidR="008B0D09" w:rsidRDefault="008B0D09" w:rsidP="008B0D09">
      <w:pPr>
        <w:snapToGrid w:val="0"/>
        <w:rPr>
          <w:rFonts w:ascii="微軟正黑體" w:eastAsia="微軟正黑體" w:hAnsi="微軟正黑體" w:cs="Arial"/>
        </w:rPr>
      </w:pPr>
      <w:r>
        <w:rPr>
          <w:rFonts w:ascii="微軟正黑體" w:eastAsia="微軟正黑體" w:hAnsi="微軟正黑體" w:cs="Arial" w:hint="eastAsia"/>
        </w:rPr>
        <w:t xml:space="preserve">22. </w:t>
      </w:r>
      <w:r w:rsidRPr="00511DFB">
        <w:rPr>
          <w:rFonts w:ascii="微軟正黑體" w:eastAsia="微軟正黑體" w:hAnsi="微軟正黑體" w:cs="Arial" w:hint="eastAsia"/>
        </w:rPr>
        <w:t>南非憲法明訂有11種官方語言，包括英語、祖魯語、柯薩語及索托語等，並且規定所有官方語言地位相同，對</w:t>
      </w:r>
    </w:p>
    <w:p w:rsidR="008B0D09" w:rsidRDefault="008B0D09" w:rsidP="008B0D09">
      <w:pPr>
        <w:snapToGrid w:val="0"/>
        <w:ind w:firstLineChars="200" w:firstLine="480"/>
        <w:rPr>
          <w:rFonts w:ascii="微軟正黑體" w:eastAsia="微軟正黑體" w:hAnsi="微軟正黑體" w:cs="Arial"/>
        </w:rPr>
      </w:pPr>
      <w:r w:rsidRPr="00511DFB">
        <w:rPr>
          <w:rFonts w:ascii="微軟正黑體" w:eastAsia="微軟正黑體" w:hAnsi="微軟正黑體" w:cs="Arial" w:hint="eastAsia"/>
        </w:rPr>
        <w:t>使用漸少的語言，政府應採取積極鼓勵措施予以提升。</w:t>
      </w:r>
      <w:r>
        <w:rPr>
          <w:rFonts w:ascii="微軟正黑體" w:eastAsia="微軟正黑體" w:hAnsi="微軟正黑體" w:cs="Arial" w:hint="eastAsia"/>
        </w:rPr>
        <w:t>請問</w:t>
      </w:r>
      <w:r w:rsidRPr="00511DFB">
        <w:rPr>
          <w:rFonts w:ascii="微軟正黑體" w:eastAsia="微軟正黑體" w:hAnsi="微軟正黑體" w:cs="Arial" w:hint="eastAsia"/>
        </w:rPr>
        <w:t xml:space="preserve">南非憲法的規定，最能彰顯下列哪項人權意涵？　</w:t>
      </w:r>
    </w:p>
    <w:p w:rsidR="008B0D09" w:rsidRDefault="008B0D09" w:rsidP="008B0D09">
      <w:pPr>
        <w:snapToGrid w:val="0"/>
        <w:ind w:leftChars="200" w:left="480"/>
        <w:rPr>
          <w:rFonts w:ascii="微軟正黑體" w:eastAsia="微軟正黑體" w:hAnsi="微軟正黑體" w:cs="Arial"/>
        </w:rPr>
      </w:pPr>
      <w:r w:rsidRPr="00511DFB">
        <w:rPr>
          <w:rFonts w:ascii="微軟正黑體" w:eastAsia="微軟正黑體" w:hAnsi="微軟正黑體" w:cs="Arial" w:hint="eastAsia"/>
        </w:rPr>
        <w:t>(A)法律之前人人平等的「平等權」　(B)享有自行決定做哪些事的「自由權」　(C)請求國家積極作為的「受益權」　(D)保障人民參與政治的「參政權」</w:t>
      </w:r>
    </w:p>
    <w:p w:rsidR="008B0D09" w:rsidRDefault="008B0D09" w:rsidP="008B0D09">
      <w:pPr>
        <w:snapToGrid w:val="0"/>
        <w:rPr>
          <w:rFonts w:ascii="微軟正黑體" w:eastAsia="微軟正黑體" w:hAnsi="微軟正黑體" w:cs="Arial"/>
        </w:rPr>
      </w:pPr>
      <w:r>
        <w:rPr>
          <w:rFonts w:ascii="微軟正黑體" w:eastAsia="微軟正黑體" w:hAnsi="微軟正黑體" w:cs="Arial" w:hint="eastAsia"/>
        </w:rPr>
        <w:t>23. 南非的總統是由國民議會推選產生，總統同時身兼國會議員的角色，任期為五年，同一人擔任南非總統不得超過</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兩屆。</w:t>
      </w:r>
      <w:r w:rsidRPr="00C93E66">
        <w:rPr>
          <w:rFonts w:ascii="微軟正黑體" w:eastAsia="微軟正黑體" w:hAnsi="微軟正黑體" w:cs="Arial" w:hint="eastAsia"/>
        </w:rPr>
        <w:t>總統可以委任副總統與各部部長們，而這些部長及其領導的各個部門則構成內閣</w:t>
      </w:r>
      <w:r>
        <w:rPr>
          <w:rFonts w:ascii="微軟正黑體" w:eastAsia="微軟正黑體" w:hAnsi="微軟正黑體" w:cs="Arial" w:hint="eastAsia"/>
        </w:rPr>
        <w:t>。請問下列敘述何者正</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確？    (</w:t>
      </w:r>
      <w:r>
        <w:rPr>
          <w:rFonts w:ascii="微軟正黑體" w:eastAsia="微軟正黑體" w:hAnsi="微軟正黑體" w:cs="Arial"/>
        </w:rPr>
        <w:t>A</w:t>
      </w:r>
      <w:r>
        <w:rPr>
          <w:rFonts w:ascii="微軟正黑體" w:eastAsia="微軟正黑體" w:hAnsi="微軟正黑體" w:cs="Arial" w:hint="eastAsia"/>
        </w:rPr>
        <w:t>)南非總統的任期與台灣相同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)台灣的副總統是由總統直接任命</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)台灣行政院的各部會首長是由</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總統提名，立法院同意</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)南非總統是由人民間接選舉產生，與台灣直接的方式不同</w:t>
      </w:r>
    </w:p>
    <w:p w:rsidR="008B0D09" w:rsidRDefault="008B0D09" w:rsidP="008B0D09">
      <w:pPr>
        <w:snapToGrid w:val="0"/>
        <w:rPr>
          <w:rFonts w:ascii="微軟正黑體" w:eastAsia="微軟正黑體" w:hAnsi="微軟正黑體" w:cs="Arial"/>
        </w:rPr>
      </w:pPr>
      <w:r>
        <w:rPr>
          <w:rFonts w:ascii="微軟正黑體" w:eastAsia="微軟正黑體" w:hAnsi="微軟正黑體" w:cs="Arial"/>
        </w:rPr>
        <w:t xml:space="preserve">24. </w:t>
      </w:r>
      <w:r>
        <w:rPr>
          <w:rFonts w:ascii="微軟正黑體" w:eastAsia="微軟正黑體" w:hAnsi="微軟正黑體" w:cs="Arial" w:hint="eastAsia"/>
        </w:rPr>
        <w:t>2016年，時任南非總統的</w:t>
      </w:r>
      <w:r w:rsidRPr="00D84DEE">
        <w:rPr>
          <w:rFonts w:ascii="微軟正黑體" w:eastAsia="微軟正黑體" w:hAnsi="微軟正黑體" w:cs="Arial" w:hint="eastAsia"/>
        </w:rPr>
        <w:t>祖瑪（Jacob Zuma）</w:t>
      </w:r>
      <w:r>
        <w:rPr>
          <w:rFonts w:ascii="微軟正黑體" w:eastAsia="微軟正黑體" w:hAnsi="微軟正黑體" w:cs="Arial" w:hint="eastAsia"/>
        </w:rPr>
        <w:t>爆發</w:t>
      </w:r>
      <w:r w:rsidRPr="00D84DEE">
        <w:rPr>
          <w:rFonts w:ascii="微軟正黑體" w:eastAsia="微軟正黑體" w:hAnsi="微軟正黑體" w:cs="Arial" w:hint="eastAsia"/>
        </w:rPr>
        <w:t>挪用公款修繕私人宅邸</w:t>
      </w:r>
      <w:r>
        <w:rPr>
          <w:rFonts w:ascii="微軟正黑體" w:eastAsia="微軟正黑體" w:hAnsi="微軟正黑體" w:cs="Arial" w:hint="eastAsia"/>
        </w:rPr>
        <w:t>醜聞，祖瑪公開在電視演說向人民道</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歉，但拒絕下台負責，因此遭到國會反對黨提出彈劾案。回到我們的中華民國憲法規定，總統彈劾案由立法院提</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出，交由哪一個單位審理？    (</w:t>
      </w:r>
      <w:r>
        <w:rPr>
          <w:rFonts w:ascii="微軟正黑體" w:eastAsia="微軟正黑體" w:hAnsi="微軟正黑體" w:cs="Arial"/>
        </w:rPr>
        <w:t>A</w:t>
      </w:r>
      <w:r>
        <w:rPr>
          <w:rFonts w:ascii="微軟正黑體" w:eastAsia="微軟正黑體" w:hAnsi="微軟正黑體" w:cs="Arial" w:hint="eastAsia"/>
        </w:rPr>
        <w:t>)選舉人投票複決</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)憲法法庭</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)懲戒法院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)銓敘部</w:t>
      </w:r>
    </w:p>
    <w:p w:rsidR="008B0D09" w:rsidRDefault="008B0D09" w:rsidP="008B0D09">
      <w:pPr>
        <w:snapToGrid w:val="0"/>
        <w:rPr>
          <w:rFonts w:ascii="微軟正黑體" w:eastAsia="微軟正黑體" w:hAnsi="微軟正黑體" w:cs="Arial"/>
        </w:rPr>
      </w:pPr>
      <w:r>
        <w:rPr>
          <w:rFonts w:ascii="微軟正黑體" w:eastAsia="微軟正黑體" w:hAnsi="微軟正黑體" w:cs="Arial" w:hint="eastAsia"/>
        </w:rPr>
        <w:t>25. 根據2016年的南非人口普查，78%的南非人信仰基督教，其他人則為非洲傳統宗教或是無特定宗教信仰。我們</w:t>
      </w:r>
    </w:p>
    <w:p w:rsidR="008B0D09" w:rsidRDefault="008B0D09" w:rsidP="008B0D09">
      <w:pPr>
        <w:snapToGrid w:val="0"/>
        <w:ind w:firstLineChars="200" w:firstLine="480"/>
        <w:rPr>
          <w:rFonts w:ascii="微軟正黑體" w:eastAsia="微軟正黑體" w:hAnsi="微軟正黑體" w:cs="Arial"/>
        </w:rPr>
      </w:pPr>
      <w:r>
        <w:rPr>
          <w:rFonts w:ascii="微軟正黑體" w:eastAsia="微軟正黑體" w:hAnsi="微軟正黑體" w:cs="Arial" w:hint="eastAsia"/>
        </w:rPr>
        <w:t>雲林縣知名的北港朝天宮媽祖廟，在2001年</w:t>
      </w:r>
      <w:r w:rsidRPr="00BD75C8">
        <w:rPr>
          <w:rFonts w:ascii="微軟正黑體" w:eastAsia="微軟正黑體" w:hAnsi="微軟正黑體" w:cs="Arial" w:hint="eastAsia"/>
        </w:rPr>
        <w:t>分靈至南非，並成立非洲首座媽祖廟</w:t>
      </w:r>
      <w:r>
        <w:rPr>
          <w:rFonts w:ascii="微軟正黑體" w:eastAsia="微軟正黑體" w:hAnsi="微軟正黑體" w:cs="Arial" w:hint="eastAsia"/>
        </w:rPr>
        <w:t>「</w:t>
      </w:r>
      <w:r w:rsidRPr="00BD75C8">
        <w:rPr>
          <w:rFonts w:ascii="微軟正黑體" w:eastAsia="微軟正黑體" w:hAnsi="微軟正黑體" w:cs="Arial" w:hint="eastAsia"/>
        </w:rPr>
        <w:t>開普敦朝天宮</w:t>
      </w:r>
      <w:r>
        <w:rPr>
          <w:rFonts w:ascii="微軟正黑體" w:eastAsia="微軟正黑體" w:hAnsi="微軟正黑體" w:cs="Arial" w:hint="eastAsia"/>
        </w:rPr>
        <w:t>」，</w:t>
      </w:r>
      <w:r w:rsidRPr="00BD75C8">
        <w:rPr>
          <w:rFonts w:ascii="微軟正黑體" w:eastAsia="微軟正黑體" w:hAnsi="微軟正黑體" w:cs="Arial" w:hint="eastAsia"/>
        </w:rPr>
        <w:t>庇佑海上</w:t>
      </w:r>
    </w:p>
    <w:p w:rsidR="008B0D09" w:rsidRDefault="008B0D09" w:rsidP="008B0D09">
      <w:pPr>
        <w:snapToGrid w:val="0"/>
        <w:ind w:firstLineChars="200" w:firstLine="480"/>
        <w:rPr>
          <w:rFonts w:ascii="微軟正黑體" w:eastAsia="微軟正黑體" w:hAnsi="微軟正黑體" w:cs="Arial"/>
        </w:rPr>
      </w:pPr>
      <w:r w:rsidRPr="00BD75C8">
        <w:rPr>
          <w:rFonts w:ascii="微軟正黑體" w:eastAsia="微軟正黑體" w:hAnsi="微軟正黑體" w:cs="Arial" w:hint="eastAsia"/>
        </w:rPr>
        <w:t>作業船隻與漁民安全，更庇祐南非境內廣大眾生</w:t>
      </w:r>
      <w:r>
        <w:rPr>
          <w:rFonts w:ascii="微軟正黑體" w:eastAsia="微軟正黑體" w:hAnsi="微軟正黑體" w:cs="Arial" w:hint="eastAsia"/>
        </w:rPr>
        <w:t>。信仰宗教的人民基本權利類型，與下列何者相同？</w:t>
      </w:r>
    </w:p>
    <w:p w:rsidR="00153660" w:rsidRDefault="008B0D09" w:rsidP="00C622E6">
      <w:pPr>
        <w:snapToGrid w:val="0"/>
        <w:ind w:leftChars="200" w:left="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)通過公職人員考試，擔任公務員</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)規定身心障礙者的就業保障名額</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)參加媽祖遶境，體驗宗教慶典</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C04CE0">
        <w:rPr>
          <w:rFonts w:ascii="微軟正黑體" w:eastAsia="微軟正黑體" w:hAnsi="微軟正黑體" w:cs="Arial" w:hint="eastAsia"/>
        </w:rPr>
        <w:t>舉辦公投徵詢公共意見</w:t>
      </w:r>
    </w:p>
    <w:p w:rsidR="00A26B08" w:rsidRDefault="00FD6019" w:rsidP="007F148B">
      <w:pPr>
        <w:snapToGrid w:val="0"/>
        <w:rPr>
          <w:rFonts w:ascii="微軟正黑體" w:eastAsia="微軟正黑體" w:hAnsi="微軟正黑體" w:cs="Arial"/>
        </w:rPr>
      </w:pPr>
      <w:r>
        <w:rPr>
          <w:noProof/>
        </w:rPr>
        <mc:AlternateContent>
          <mc:Choice Requires="wpg">
            <w:drawing>
              <wp:anchor distT="0" distB="0" distL="114300" distR="114300" simplePos="0" relativeHeight="251666432" behindDoc="0" locked="0" layoutInCell="1" allowOverlap="1" wp14:anchorId="72E40C64" wp14:editId="31BC522A">
                <wp:simplePos x="0" y="0"/>
                <wp:positionH relativeFrom="margin">
                  <wp:posOffset>6046470</wp:posOffset>
                </wp:positionH>
                <wp:positionV relativeFrom="paragraph">
                  <wp:posOffset>635</wp:posOffset>
                </wp:positionV>
                <wp:extent cx="1969135" cy="1563602"/>
                <wp:effectExtent l="0" t="0" r="12065" b="17780"/>
                <wp:wrapNone/>
                <wp:docPr id="47" name="群組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135" cy="1563602"/>
                          <a:chOff x="0" y="75903"/>
                          <a:chExt cx="1969135" cy="1465877"/>
                        </a:xfrm>
                      </wpg:grpSpPr>
                      <wps:wsp>
                        <wps:cNvPr id="34" name="矩形 34"/>
                        <wps:cNvSpPr/>
                        <wps:spPr>
                          <a:xfrm>
                            <a:off x="1209675" y="1157288"/>
                            <a:ext cx="323850" cy="285750"/>
                          </a:xfrm>
                          <a:prstGeom prst="rect">
                            <a:avLst/>
                          </a:prstGeom>
                          <a:solidFill>
                            <a:sysClr val="window" lastClr="FFFFFF"/>
                          </a:solidFill>
                          <a:ln w="12700" cap="flat" cmpd="sng" algn="ctr">
                            <a:no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圓角 19"/>
                        <wps:cNvSpPr/>
                        <wps:spPr>
                          <a:xfrm>
                            <a:off x="0" y="838199"/>
                            <a:ext cx="360000" cy="6480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color w:val="000000"/>
                                </w:rPr>
                                <w:t>總統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圓角 20"/>
                        <wps:cNvSpPr/>
                        <wps:spPr>
                          <a:xfrm>
                            <a:off x="790575" y="714375"/>
                            <a:ext cx="359410" cy="8274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行政院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圓角 21"/>
                        <wps:cNvSpPr/>
                        <wps:spPr>
                          <a:xfrm>
                            <a:off x="1609725" y="704850"/>
                            <a:ext cx="359410" cy="8274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立法院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390525" y="752475"/>
                            <a:ext cx="324000" cy="285750"/>
                          </a:xfrm>
                          <a:prstGeom prst="rect">
                            <a:avLst/>
                          </a:prstGeom>
                          <a:solidFill>
                            <a:sysClr val="window" lastClr="FFFFFF"/>
                          </a:solidFill>
                          <a:ln w="12700" cap="flat" cmpd="sng" algn="ctr">
                            <a:no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32"/>
                        <wps:cNvSpPr/>
                        <wps:spPr>
                          <a:xfrm>
                            <a:off x="1209675" y="676275"/>
                            <a:ext cx="323850" cy="285750"/>
                          </a:xfrm>
                          <a:prstGeom prst="rect">
                            <a:avLst/>
                          </a:prstGeom>
                          <a:solidFill>
                            <a:sysClr val="window" lastClr="FFFFFF"/>
                          </a:solidFill>
                          <a:ln w="12700" cap="flat" cmpd="sng" algn="ctr">
                            <a:no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單箭頭接點 29"/>
                        <wps:cNvCnPr/>
                        <wps:spPr>
                          <a:xfrm>
                            <a:off x="419100" y="1114425"/>
                            <a:ext cx="3240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37" name="直線接點 37"/>
                        <wps:cNvCnPr/>
                        <wps:spPr>
                          <a:xfrm>
                            <a:off x="123825" y="304800"/>
                            <a:ext cx="1727835" cy="0"/>
                          </a:xfrm>
                          <a:prstGeom prst="line">
                            <a:avLst/>
                          </a:prstGeom>
                          <a:noFill/>
                          <a:ln w="19050" cap="flat" cmpd="sng" algn="ctr">
                            <a:solidFill>
                              <a:sysClr val="windowText" lastClr="000000"/>
                            </a:solidFill>
                            <a:prstDash val="solid"/>
                            <a:miter lim="800000"/>
                          </a:ln>
                          <a:effectLst/>
                        </wps:spPr>
                        <wps:bodyPr/>
                      </wps:wsp>
                      <wps:wsp>
                        <wps:cNvPr id="38" name="直線接點 38"/>
                        <wps:cNvCnPr/>
                        <wps:spPr>
                          <a:xfrm>
                            <a:off x="209550" y="400050"/>
                            <a:ext cx="1547495" cy="0"/>
                          </a:xfrm>
                          <a:prstGeom prst="line">
                            <a:avLst/>
                          </a:prstGeom>
                          <a:noFill/>
                          <a:ln w="19050" cap="flat" cmpd="sng" algn="ctr">
                            <a:solidFill>
                              <a:sysClr val="windowText" lastClr="000000"/>
                            </a:solidFill>
                            <a:prstDash val="solid"/>
                            <a:miter lim="800000"/>
                          </a:ln>
                          <a:effectLst/>
                        </wps:spPr>
                        <wps:bodyPr/>
                      </wps:wsp>
                      <wps:wsp>
                        <wps:cNvPr id="39" name="直線接點 39"/>
                        <wps:cNvCnPr/>
                        <wps:spPr>
                          <a:xfrm>
                            <a:off x="123825" y="304800"/>
                            <a:ext cx="0" cy="468000"/>
                          </a:xfrm>
                          <a:prstGeom prst="line">
                            <a:avLst/>
                          </a:prstGeom>
                          <a:noFill/>
                          <a:ln w="19050" cap="flat" cmpd="sng" algn="ctr">
                            <a:solidFill>
                              <a:sysClr val="windowText" lastClr="000000"/>
                            </a:solidFill>
                            <a:prstDash val="solid"/>
                            <a:miter lim="800000"/>
                          </a:ln>
                          <a:effectLst/>
                        </wps:spPr>
                        <wps:bodyPr/>
                      </wps:wsp>
                      <wps:wsp>
                        <wps:cNvPr id="40" name="直線接點 40"/>
                        <wps:cNvCnPr/>
                        <wps:spPr>
                          <a:xfrm>
                            <a:off x="1752600" y="400050"/>
                            <a:ext cx="0" cy="252000"/>
                          </a:xfrm>
                          <a:prstGeom prst="line">
                            <a:avLst/>
                          </a:prstGeom>
                          <a:noFill/>
                          <a:ln w="19050" cap="flat" cmpd="sng" algn="ctr">
                            <a:solidFill>
                              <a:sysClr val="windowText" lastClr="000000"/>
                            </a:solidFill>
                            <a:prstDash val="solid"/>
                            <a:miter lim="800000"/>
                          </a:ln>
                          <a:effectLst/>
                        </wps:spPr>
                        <wps:bodyPr/>
                      </wps:wsp>
                      <wps:wsp>
                        <wps:cNvPr id="41" name="直線單箭頭接點 41"/>
                        <wps:cNvCnPr/>
                        <wps:spPr>
                          <a:xfrm>
                            <a:off x="1847850" y="314325"/>
                            <a:ext cx="0" cy="360000"/>
                          </a:xfrm>
                          <a:prstGeom prst="straightConnector1">
                            <a:avLst/>
                          </a:prstGeom>
                          <a:noFill/>
                          <a:ln w="19050" cap="flat" cmpd="sng" algn="ctr">
                            <a:solidFill>
                              <a:sysClr val="windowText" lastClr="000000"/>
                            </a:solidFill>
                            <a:prstDash val="solid"/>
                            <a:miter lim="800000"/>
                            <a:tailEnd type="triangle"/>
                          </a:ln>
                          <a:effectLst/>
                        </wps:spPr>
                        <wps:bodyPr/>
                      </wps:wsp>
                      <wps:wsp>
                        <wps:cNvPr id="42" name="直線單箭頭接點 42"/>
                        <wps:cNvCnPr/>
                        <wps:spPr>
                          <a:xfrm>
                            <a:off x="200025" y="390525"/>
                            <a:ext cx="0" cy="396000"/>
                          </a:xfrm>
                          <a:prstGeom prst="straightConnector1">
                            <a:avLst/>
                          </a:prstGeom>
                          <a:noFill/>
                          <a:ln w="19050" cap="flat" cmpd="sng" algn="ctr">
                            <a:solidFill>
                              <a:sysClr val="windowText" lastClr="000000"/>
                            </a:solidFill>
                            <a:prstDash val="solid"/>
                            <a:miter lim="800000"/>
                            <a:tailEnd type="triangle"/>
                          </a:ln>
                          <a:effectLst/>
                        </wps:spPr>
                        <wps:bodyPr/>
                      </wps:wsp>
                      <wps:wsp>
                        <wps:cNvPr id="31" name="直線單箭頭接點 31"/>
                        <wps:cNvCnPr/>
                        <wps:spPr>
                          <a:xfrm>
                            <a:off x="1219200" y="1047750"/>
                            <a:ext cx="323850" cy="0"/>
                          </a:xfrm>
                          <a:prstGeom prst="straightConnector1">
                            <a:avLst/>
                          </a:prstGeom>
                          <a:noFill/>
                          <a:ln w="19050" cap="flat" cmpd="sng" algn="ctr">
                            <a:solidFill>
                              <a:sysClr val="windowText" lastClr="000000"/>
                            </a:solidFill>
                            <a:prstDash val="solid"/>
                            <a:miter lim="800000"/>
                            <a:tailEnd type="triangle"/>
                          </a:ln>
                          <a:effectLst/>
                        </wps:spPr>
                        <wps:bodyPr/>
                      </wps:wsp>
                      <wps:wsp>
                        <wps:cNvPr id="33" name="直線單箭頭接點 33"/>
                        <wps:cNvCnPr/>
                        <wps:spPr>
                          <a:xfrm flipH="1">
                            <a:off x="1190625" y="1171575"/>
                            <a:ext cx="323850" cy="0"/>
                          </a:xfrm>
                          <a:prstGeom prst="straightConnector1">
                            <a:avLst/>
                          </a:prstGeom>
                          <a:noFill/>
                          <a:ln w="19050" cap="flat" cmpd="sng" algn="ctr">
                            <a:solidFill>
                              <a:sysClr val="windowText" lastClr="000000"/>
                            </a:solidFill>
                            <a:prstDash val="solid"/>
                            <a:miter lim="800000"/>
                            <a:tailEnd type="triangle"/>
                          </a:ln>
                          <a:effectLst/>
                        </wps:spPr>
                        <wps:bodyPr/>
                      </wps:wsp>
                      <wps:wsp>
                        <wps:cNvPr id="45" name="矩形 45"/>
                        <wps:cNvSpPr/>
                        <wps:spPr>
                          <a:xfrm>
                            <a:off x="800100" y="75903"/>
                            <a:ext cx="323850" cy="285750"/>
                          </a:xfrm>
                          <a:prstGeom prst="rect">
                            <a:avLst/>
                          </a:prstGeom>
                          <a:solidFill>
                            <a:sysClr val="window" lastClr="FFFFFF"/>
                          </a:solidFill>
                          <a:ln w="12700" cap="flat" cmpd="sng" algn="ctr">
                            <a:no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492760" y="332483"/>
                            <a:ext cx="323850" cy="285750"/>
                          </a:xfrm>
                          <a:prstGeom prst="rect">
                            <a:avLst/>
                          </a:prstGeom>
                          <a:noFill/>
                          <a:ln w="12700" cap="flat" cmpd="sng" algn="ctr">
                            <a:noFill/>
                            <a:prstDash val="solid"/>
                            <a:miter lim="800000"/>
                          </a:ln>
                          <a:effectLst/>
                        </wps:spPr>
                        <wps:txb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E40C64" id="群組 47" o:spid="_x0000_s1028" style="position:absolute;margin-left:476.1pt;margin-top:.05pt;width:155.05pt;height:123.1pt;z-index:251666432;mso-position-horizontal-relative:margin;mso-width-relative:margin;mso-height-relative:margin" coordorigin=",759" coordsize="19691,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">
                <v:rect id="矩形 34" o:spid="_x0000_s1029" style="position:absolute;left:12096;top:11572;width:32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" fillcolor="window" stroked="f" strokeweight="1pt">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丙</w:t>
                        </w:r>
                      </w:p>
                    </w:txbxContent>
                  </v:textbox>
                </v:rect>
                <v:roundrect id="矩形: 圓角 19" o:spid="_x0000_s1030" style="position:absolute;top:8381;width:3600;height:6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" fillcolor="window" strokecolor="windowText" strokeweight="1pt">
                  <v:stroke joinstyle="miter"/>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color w:val="000000"/>
                          </w:rPr>
                          <w:t>總統</w:t>
                        </w:r>
                      </w:p>
                    </w:txbxContent>
                  </v:textbox>
                </v:roundrect>
                <v:roundrect id="矩形: 圓角 20" o:spid="_x0000_s1031" style="position:absolute;left:7905;top:7143;width:3594;height:8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" fillcolor="window" strokecolor="windowText" strokeweight="1pt">
                  <v:stroke joinstyle="miter"/>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行政院</w:t>
                        </w:r>
                      </w:p>
                    </w:txbxContent>
                  </v:textbox>
                </v:roundrect>
                <v:roundrect id="矩形: 圓角 21" o:spid="_x0000_s1032" style="position:absolute;left:16097;top:7048;width:3594;height:8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" fillcolor="window" strokecolor="windowText" strokeweight="1pt">
                  <v:stroke joinstyle="miter"/>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立法院</w:t>
                        </w:r>
                      </w:p>
                    </w:txbxContent>
                  </v:textbox>
                </v:roundrect>
                <v:rect id="矩形 30" o:spid="_x0000_s1033" style="position:absolute;left:3905;top:7524;width:324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" fillcolor="window" stroked="f" strokeweight="1pt">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甲</w:t>
                        </w:r>
                      </w:p>
                    </w:txbxContent>
                  </v:textbox>
                </v:rect>
                <v:rect id="矩形 32" o:spid="_x0000_s1034" style="position:absolute;left:12096;top:6762;width:32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" fillcolor="window" stroked="f" strokeweight="1pt">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乙</w:t>
                        </w:r>
                      </w:p>
                    </w:txbxContent>
                  </v:textbox>
                </v:rect>
                <v:shapetype id="_x0000_t32" coordsize="21600,21600" o:spt="32" o:oned="t" path="m,l21600,21600e" filled="f">
                  <v:path arrowok="t" fillok="f" o:connecttype="none"/>
                  <o:lock v:ext="edit" shapetype="t"/>
                </v:shapetype>
                <v:shape id="直線單箭頭接點 29" o:spid="_x0000_s1035" type="#_x0000_t32" style="position:absolute;left:4191;top:11144;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" strokecolor="windowText" strokeweight="1.5pt">
                  <v:stroke endarrow="block" joinstyle="miter"/>
                </v:shape>
                <v:line id="直線接點 37" o:spid="_x0000_s1036" style="position:absolute;visibility:visible;mso-wrap-style:square" from="1238,3048" to="1851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" strokecolor="windowText" strokeweight="1.5pt">
                  <v:stroke joinstyle="miter"/>
                </v:line>
                <v:line id="直線接點 38" o:spid="_x0000_s1037" style="position:absolute;visibility:visible;mso-wrap-style:square" from="2095,4000" to="1757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" strokecolor="windowText" strokeweight="1.5pt">
                  <v:stroke joinstyle="miter"/>
                </v:line>
                <v:line id="直線接點 39" o:spid="_x0000_s1038" style="position:absolute;visibility:visible;mso-wrap-style:square" from="1238,3048" to="1238,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" strokecolor="windowText" strokeweight="1.5pt">
                  <v:stroke joinstyle="miter"/>
                </v:line>
                <v:line id="直線接點 40" o:spid="_x0000_s1039" style="position:absolute;visibility:visible;mso-wrap-style:square" from="17526,4000" to="17526,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" strokecolor="windowText" strokeweight="1.5pt">
                  <v:stroke joinstyle="miter"/>
                </v:line>
                <v:shape id="直線單箭頭接點 41" o:spid="_x0000_s1040" type="#_x0000_t32" style="position:absolute;left:18478;top:314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" strokecolor="windowText" strokeweight="1.5pt">
                  <v:stroke endarrow="block" joinstyle="miter"/>
                </v:shape>
                <v:shape id="直線單箭頭接點 42" o:spid="_x0000_s1041" type="#_x0000_t32" style="position:absolute;left:2000;top:3905;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" strokecolor="windowText" strokeweight="1.5pt">
                  <v:stroke endarrow="block" joinstyle="miter"/>
                </v:shape>
                <v:shape id="直線單箭頭接點 31" o:spid="_x0000_s1042" type="#_x0000_t32" style="position:absolute;left:12192;top:10477;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" strokecolor="windowText" strokeweight="1.5pt">
                  <v:stroke endarrow="block" joinstyle="miter"/>
                </v:shape>
                <v:shape id="直線單箭頭接點 33" o:spid="_x0000_s1043" type="#_x0000_t32" style="position:absolute;left:11906;top:11715;width:3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" strokecolor="windowText" strokeweight="1.5pt">
                  <v:stroke endarrow="block" joinstyle="miter"/>
                </v:shape>
                <v:rect id="矩形 45" o:spid="_x0000_s1044" style="position:absolute;left:8001;top:759;width:323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" fillcolor="window" stroked="f" strokeweight="1pt">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丁</w:t>
                        </w:r>
                      </w:p>
                    </w:txbxContent>
                  </v:textbox>
                </v:rect>
                <v:rect id="矩形 46" o:spid="_x0000_s1045" style="position:absolute;left:4927;top:3324;width:32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rsidR="00FD6019" w:rsidRPr="00F40A67" w:rsidRDefault="00FD6019" w:rsidP="00F40A67">
                        <w:pPr>
                          <w:snapToGrid w:val="0"/>
                          <w:jc w:val="center"/>
                          <w:rPr>
                            <w:rFonts w:ascii="微軟正黑體" w:eastAsia="微軟正黑體" w:hAnsi="微軟正黑體"/>
                            <w:color w:val="000000"/>
                          </w:rPr>
                        </w:pPr>
                        <w:r w:rsidRPr="00F40A67">
                          <w:rPr>
                            <w:rFonts w:ascii="微軟正黑體" w:eastAsia="微軟正黑體" w:hAnsi="微軟正黑體" w:hint="eastAsia"/>
                            <w:color w:val="000000"/>
                          </w:rPr>
                          <w:t>戊</w:t>
                        </w:r>
                      </w:p>
                    </w:txbxContent>
                  </v:textbox>
                </v:rect>
                <w10:wrap anchorx="margin"/>
              </v:group>
            </w:pict>
          </mc:Fallback>
        </mc:AlternateContent>
      </w:r>
    </w:p>
    <w:p w:rsidR="00A26B08" w:rsidRPr="0062096D" w:rsidRDefault="00FD6019" w:rsidP="00FD6019">
      <w:pPr>
        <w:snapToGrid w:val="0"/>
        <w:rPr>
          <w:rFonts w:ascii="獅尾詠春黑體-Medium" w:eastAsia="獅尾詠春黑體-Medium" w:hAnsi="獅尾詠春黑體-Medium" w:cs="Arial"/>
          <w:sz w:val="27"/>
          <w:szCs w:val="27"/>
        </w:rPr>
      </w:pPr>
      <w:r w:rsidRPr="0062096D">
        <w:rPr>
          <w:rFonts w:ascii="獅尾詠春黑體-Medium" w:eastAsia="獅尾詠春黑體-Medium" w:hAnsi="獅尾詠春黑體-Medium" w:cs="Arial" w:hint="eastAsia"/>
          <w:sz w:val="27"/>
          <w:szCs w:val="27"/>
        </w:rPr>
        <w:t>請根據右方</w:t>
      </w:r>
      <w:r w:rsidR="004C2F84" w:rsidRPr="0062096D">
        <w:rPr>
          <w:rFonts w:ascii="獅尾詠春黑體-Medium" w:eastAsia="獅尾詠春黑體-Medium" w:hAnsi="獅尾詠春黑體-Medium" w:cs="Arial" w:hint="eastAsia"/>
          <w:sz w:val="27"/>
          <w:szCs w:val="27"/>
        </w:rPr>
        <w:t>我國</w:t>
      </w:r>
      <w:r w:rsidRPr="0062096D">
        <w:rPr>
          <w:rFonts w:ascii="獅尾詠春黑體-Medium" w:eastAsia="獅尾詠春黑體-Medium" w:hAnsi="獅尾詠春黑體-Medium" w:cs="Arial" w:hint="eastAsia"/>
          <w:sz w:val="27"/>
          <w:szCs w:val="27"/>
        </w:rPr>
        <w:t>的府院互動情形圖，回答下列問題：</w:t>
      </w:r>
    </w:p>
    <w:p w:rsidR="007F148B" w:rsidRDefault="00CF79AD" w:rsidP="007F148B">
      <w:pPr>
        <w:snapToGrid w:val="0"/>
        <w:rPr>
          <w:rFonts w:ascii="微軟正黑體" w:eastAsia="微軟正黑體" w:hAnsi="微軟正黑體" w:cs="Arial"/>
        </w:rPr>
      </w:pPr>
      <w:r>
        <w:rPr>
          <w:rFonts w:ascii="微軟正黑體" w:eastAsia="微軟正黑體" w:hAnsi="微軟正黑體" w:cs="Arial"/>
        </w:rPr>
        <w:t>26</w:t>
      </w:r>
      <w:r w:rsidR="00587C56">
        <w:rPr>
          <w:rFonts w:ascii="微軟正黑體" w:eastAsia="微軟正黑體" w:hAnsi="微軟正黑體" w:cs="Arial" w:hint="eastAsia"/>
        </w:rPr>
        <w:t xml:space="preserve">. </w:t>
      </w:r>
      <w:r w:rsidR="007F148B">
        <w:rPr>
          <w:rFonts w:ascii="微軟正黑體" w:eastAsia="微軟正黑體" w:hAnsi="微軟正黑體" w:cs="Arial" w:hint="eastAsia"/>
        </w:rPr>
        <w:t>戊箭頭</w:t>
      </w:r>
      <w:r w:rsidR="00B877E0">
        <w:rPr>
          <w:rFonts w:ascii="微軟正黑體" w:eastAsia="微軟正黑體" w:hAnsi="微軟正黑體" w:cs="Arial" w:hint="eastAsia"/>
        </w:rPr>
        <w:t>可以</w:t>
      </w:r>
      <w:r w:rsidR="007F148B">
        <w:rPr>
          <w:rFonts w:ascii="微軟正黑體" w:eastAsia="微軟正黑體" w:hAnsi="微軟正黑體" w:cs="Arial" w:hint="eastAsia"/>
        </w:rPr>
        <w:t>代表立法院對總統提名官員行使同意權，下列</w:t>
      </w:r>
      <w:r w:rsidR="00327F5C">
        <w:rPr>
          <w:rFonts w:ascii="微軟正黑體" w:eastAsia="微軟正黑體" w:hAnsi="微軟正黑體" w:cs="Arial" w:hint="eastAsia"/>
        </w:rPr>
        <w:t>哪</w:t>
      </w:r>
      <w:r w:rsidR="007F148B">
        <w:rPr>
          <w:rFonts w:ascii="微軟正黑體" w:eastAsia="微軟正黑體" w:hAnsi="微軟正黑體" w:cs="Arial" w:hint="eastAsia"/>
        </w:rPr>
        <w:t>些官員符合此狀況？</w:t>
      </w:r>
    </w:p>
    <w:p w:rsidR="007F148B" w:rsidRDefault="007F148B" w:rsidP="007F148B">
      <w:pPr>
        <w:snapToGrid w:val="0"/>
        <w:rPr>
          <w:rFonts w:ascii="微軟正黑體" w:eastAsia="微軟正黑體" w:hAnsi="微軟正黑體" w:cs="Arial"/>
        </w:rPr>
      </w:pPr>
      <w:r>
        <w:rPr>
          <w:rFonts w:ascii="微軟正黑體" w:eastAsia="微軟正黑體" w:hAnsi="微軟正黑體" w:cs="Arial" w:hint="eastAsia"/>
        </w:rPr>
        <w:t xml:space="preserve">    </w:t>
      </w:r>
      <w:r w:rsidRPr="00E727CB">
        <w:rPr>
          <w:rFonts w:ascii="微軟正黑體" w:eastAsia="微軟正黑體" w:hAnsi="微軟正黑體" w:cs="Arial" w:hint="eastAsia"/>
        </w:rPr>
        <w:t>(</w:t>
      </w:r>
      <w:r w:rsidR="00B877E0">
        <w:rPr>
          <w:rFonts w:ascii="微軟正黑體" w:eastAsia="微軟正黑體" w:hAnsi="微軟正黑體" w:cs="Arial" w:hint="eastAsia"/>
        </w:rPr>
        <w:t>子</w:t>
      </w:r>
      <w:r w:rsidRPr="00E727CB">
        <w:rPr>
          <w:rFonts w:ascii="微軟正黑體" w:eastAsia="微軟正黑體" w:hAnsi="微軟正黑體" w:cs="Arial" w:hint="eastAsia"/>
        </w:rPr>
        <w:t>)大法官</w:t>
      </w:r>
      <w:r w:rsidR="00B877E0">
        <w:rPr>
          <w:rFonts w:ascii="微軟正黑體" w:eastAsia="微軟正黑體" w:hAnsi="微軟正黑體" w:cs="Arial" w:hint="eastAsia"/>
        </w:rPr>
        <w:t xml:space="preserve"> (丑</w:t>
      </w:r>
      <w:r w:rsidRPr="00E727CB">
        <w:rPr>
          <w:rFonts w:ascii="微軟正黑體" w:eastAsia="微軟正黑體" w:hAnsi="微軟正黑體" w:cs="Arial" w:hint="eastAsia"/>
        </w:rPr>
        <w:t>)行政院院長 (</w:t>
      </w:r>
      <w:r w:rsidR="00B877E0">
        <w:rPr>
          <w:rFonts w:ascii="微軟正黑體" w:eastAsia="微軟正黑體" w:hAnsi="微軟正黑體" w:cs="Arial" w:hint="eastAsia"/>
        </w:rPr>
        <w:t>寅</w:t>
      </w:r>
      <w:r w:rsidRPr="00E727CB">
        <w:rPr>
          <w:rFonts w:ascii="微軟正黑體" w:eastAsia="微軟正黑體" w:hAnsi="微軟正黑體" w:cs="Arial" w:hint="eastAsia"/>
        </w:rPr>
        <w:t>)司法院正、副院長 (</w:t>
      </w:r>
      <w:r w:rsidR="00B877E0">
        <w:rPr>
          <w:rFonts w:ascii="微軟正黑體" w:eastAsia="微軟正黑體" w:hAnsi="微軟正黑體" w:cs="Arial" w:hint="eastAsia"/>
        </w:rPr>
        <w:t>卯</w:t>
      </w:r>
      <w:r w:rsidRPr="00E727CB">
        <w:rPr>
          <w:rFonts w:ascii="微軟正黑體" w:eastAsia="微軟正黑體" w:hAnsi="微軟正黑體" w:cs="Arial" w:hint="eastAsia"/>
        </w:rPr>
        <w:t>)考試委員</w:t>
      </w:r>
    </w:p>
    <w:p w:rsidR="00587C56" w:rsidRDefault="007F148B" w:rsidP="007F148B">
      <w:pPr>
        <w:snapToGrid w:val="0"/>
        <w:rPr>
          <w:rFonts w:ascii="微軟正黑體" w:eastAsia="微軟正黑體" w:hAnsi="微軟正黑體" w:cs="Arial"/>
        </w:rPr>
      </w:pPr>
      <w:r>
        <w:rPr>
          <w:rFonts w:ascii="微軟正黑體" w:eastAsia="微軟正黑體" w:hAnsi="微軟正黑體" w:cs="Arial" w:hint="eastAsia"/>
        </w:rPr>
        <w:t xml:space="preserve">    </w:t>
      </w:r>
      <w:r w:rsidRPr="00E727CB">
        <w:rPr>
          <w:rFonts w:ascii="微軟正黑體" w:eastAsia="微軟正黑體" w:hAnsi="微軟正黑體" w:cs="Arial" w:hint="eastAsia"/>
        </w:rPr>
        <w:t>(A)</w:t>
      </w:r>
      <w:r w:rsidR="00B877E0">
        <w:rPr>
          <w:rFonts w:ascii="微軟正黑體" w:eastAsia="微軟正黑體" w:hAnsi="微軟正黑體" w:cs="Arial" w:hint="eastAsia"/>
        </w:rPr>
        <w:t>子丑寅卯</w:t>
      </w:r>
      <w:r w:rsidRPr="00E727CB">
        <w:rPr>
          <w:rFonts w:ascii="微軟正黑體" w:eastAsia="微軟正黑體" w:hAnsi="微軟正黑體" w:cs="Arial" w:hint="eastAsia"/>
        </w:rPr>
        <w:t xml:space="preserve">　(B)</w:t>
      </w:r>
      <w:r w:rsidR="00B877E0">
        <w:rPr>
          <w:rFonts w:ascii="微軟正黑體" w:eastAsia="微軟正黑體" w:hAnsi="微軟正黑體" w:cs="Arial" w:hint="eastAsia"/>
        </w:rPr>
        <w:t>子丑寅</w:t>
      </w:r>
      <w:r w:rsidRPr="00E727CB">
        <w:rPr>
          <w:rFonts w:ascii="微軟正黑體" w:eastAsia="微軟正黑體" w:hAnsi="微軟正黑體" w:cs="Arial" w:hint="eastAsia"/>
        </w:rPr>
        <w:t xml:space="preserve">　(C)</w:t>
      </w:r>
      <w:r w:rsidR="00B877E0">
        <w:rPr>
          <w:rFonts w:ascii="微軟正黑體" w:eastAsia="微軟正黑體" w:hAnsi="微軟正黑體" w:cs="Arial" w:hint="eastAsia"/>
        </w:rPr>
        <w:t>子寅卯</w:t>
      </w:r>
      <w:r w:rsidRPr="00E727CB">
        <w:rPr>
          <w:rFonts w:ascii="微軟正黑體" w:eastAsia="微軟正黑體" w:hAnsi="微軟正黑體" w:cs="Arial" w:hint="eastAsia"/>
        </w:rPr>
        <w:t xml:space="preserve">　(D)</w:t>
      </w:r>
      <w:r w:rsidR="00B877E0">
        <w:rPr>
          <w:rFonts w:ascii="微軟正黑體" w:eastAsia="微軟正黑體" w:hAnsi="微軟正黑體" w:cs="Arial" w:hint="eastAsia"/>
        </w:rPr>
        <w:t>子寅</w:t>
      </w:r>
    </w:p>
    <w:p w:rsidR="00587C56" w:rsidRDefault="00CF79AD" w:rsidP="00587C56">
      <w:pPr>
        <w:snapToGrid w:val="0"/>
        <w:rPr>
          <w:rFonts w:ascii="微軟正黑體" w:eastAsia="微軟正黑體" w:hAnsi="微軟正黑體" w:cs="Arial"/>
        </w:rPr>
      </w:pPr>
      <w:r>
        <w:rPr>
          <w:rFonts w:ascii="微軟正黑體" w:eastAsia="微軟正黑體" w:hAnsi="微軟正黑體" w:cs="Arial"/>
        </w:rPr>
        <w:t>27</w:t>
      </w:r>
      <w:r w:rsidR="00587C56">
        <w:rPr>
          <w:rFonts w:ascii="微軟正黑體" w:eastAsia="微軟正黑體" w:hAnsi="微軟正黑體" w:cs="Arial" w:hint="eastAsia"/>
        </w:rPr>
        <w:t xml:space="preserve">. </w:t>
      </w:r>
      <w:r w:rsidR="007F148B">
        <w:rPr>
          <w:rFonts w:ascii="微軟正黑體" w:eastAsia="微軟正黑體" w:hAnsi="微軟正黑體" w:cs="Arial" w:hint="eastAsia"/>
        </w:rPr>
        <w:t>關於行政院與立法院之間的互動，何者正確？</w:t>
      </w:r>
    </w:p>
    <w:p w:rsidR="00802E4E" w:rsidRDefault="007F148B" w:rsidP="007F148B">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1055BF" w:rsidRPr="007F148B">
        <w:rPr>
          <w:rFonts w:ascii="微軟正黑體" w:eastAsia="微軟正黑體" w:hAnsi="微軟正黑體" w:cs="Arial" w:hint="eastAsia"/>
        </w:rPr>
        <w:t>丙是提出不信任案，</w:t>
      </w:r>
      <w:r w:rsidR="001055BF">
        <w:rPr>
          <w:rFonts w:ascii="微軟正黑體" w:eastAsia="微軟正黑體" w:hAnsi="微軟正黑體" w:cs="Arial" w:hint="eastAsia"/>
        </w:rPr>
        <w:t>乙</w:t>
      </w:r>
      <w:r w:rsidR="001055BF" w:rsidRPr="007F148B">
        <w:rPr>
          <w:rFonts w:ascii="微軟正黑體" w:eastAsia="微軟正黑體" w:hAnsi="微軟正黑體" w:cs="Arial" w:hint="eastAsia"/>
        </w:rPr>
        <w:t>是針對此案通過後的解散權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802E4E" w:rsidRPr="007F148B">
        <w:rPr>
          <w:rFonts w:ascii="微軟正黑體" w:eastAsia="微軟正黑體" w:hAnsi="微軟正黑體" w:cs="Arial" w:hint="eastAsia"/>
        </w:rPr>
        <w:t>乙是該院彙編</w:t>
      </w:r>
      <w:r w:rsidR="00802E4E">
        <w:rPr>
          <w:rFonts w:ascii="微軟正黑體" w:eastAsia="微軟正黑體" w:hAnsi="微軟正黑體" w:cs="Arial" w:hint="eastAsia"/>
        </w:rPr>
        <w:t>決</w:t>
      </w:r>
      <w:r w:rsidR="00802E4E" w:rsidRPr="007F148B">
        <w:rPr>
          <w:rFonts w:ascii="微軟正黑體" w:eastAsia="微軟正黑體" w:hAnsi="微軟正黑體" w:cs="Arial" w:hint="eastAsia"/>
        </w:rPr>
        <w:t>算案，丙是針對此案進行的審查權</w:t>
      </w:r>
      <w:r>
        <w:rPr>
          <w:rFonts w:ascii="微軟正黑體" w:eastAsia="微軟正黑體" w:hAnsi="微軟正黑體" w:cs="Arial"/>
        </w:rPr>
        <w:t xml:space="preserve">  </w:t>
      </w:r>
      <w:r w:rsidR="00802E4E">
        <w:rPr>
          <w:rFonts w:ascii="微軟正黑體" w:eastAsia="微軟正黑體" w:hAnsi="微軟正黑體" w:cs="Arial" w:hint="eastAsia"/>
        </w:rPr>
        <w:t xml:space="preserve">  </w:t>
      </w:r>
    </w:p>
    <w:p w:rsidR="007F148B" w:rsidRDefault="00802E4E"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7F148B">
        <w:rPr>
          <w:rFonts w:ascii="微軟正黑體" w:eastAsia="微軟正黑體" w:hAnsi="微軟正黑體" w:cs="Arial" w:hint="eastAsia"/>
        </w:rPr>
        <w:t>(</w:t>
      </w:r>
      <w:r w:rsidR="007F148B">
        <w:rPr>
          <w:rFonts w:ascii="微軟正黑體" w:eastAsia="微軟正黑體" w:hAnsi="微軟正黑體" w:cs="Arial"/>
        </w:rPr>
        <w:t>C</w:t>
      </w:r>
      <w:r w:rsidR="007F148B">
        <w:rPr>
          <w:rFonts w:ascii="微軟正黑體" w:eastAsia="微軟正黑體" w:hAnsi="微軟正黑體" w:cs="Arial" w:hint="eastAsia"/>
        </w:rPr>
        <w:t>)</w:t>
      </w:r>
      <w:r>
        <w:rPr>
          <w:rFonts w:ascii="微軟正黑體" w:eastAsia="微軟正黑體" w:hAnsi="微軟正黑體" w:cs="Arial" w:hint="eastAsia"/>
        </w:rPr>
        <w:t>丙是提出覆議，乙則是回應覆議結果</w:t>
      </w:r>
      <w:r w:rsidR="007F148B">
        <w:rPr>
          <w:rFonts w:ascii="微軟正黑體" w:eastAsia="微軟正黑體" w:hAnsi="微軟正黑體" w:cs="Arial"/>
        </w:rPr>
        <w:t xml:space="preserve">  </w:t>
      </w:r>
      <w:r w:rsidR="007F148B">
        <w:rPr>
          <w:rFonts w:ascii="微軟正黑體" w:eastAsia="微軟正黑體" w:hAnsi="微軟正黑體" w:cs="Arial" w:hint="eastAsia"/>
        </w:rPr>
        <w:t>(</w:t>
      </w:r>
      <w:r w:rsidR="007F148B">
        <w:rPr>
          <w:rFonts w:ascii="微軟正黑體" w:eastAsia="微軟正黑體" w:hAnsi="微軟正黑體" w:cs="Arial"/>
        </w:rPr>
        <w:t>D</w:t>
      </w:r>
      <w:r w:rsidR="007F148B">
        <w:rPr>
          <w:rFonts w:ascii="微軟正黑體" w:eastAsia="微軟正黑體" w:hAnsi="微軟正黑體" w:cs="Arial" w:hint="eastAsia"/>
        </w:rPr>
        <w:t>)</w:t>
      </w:r>
      <w:r w:rsidRPr="007F148B">
        <w:rPr>
          <w:rFonts w:ascii="微軟正黑體" w:eastAsia="微軟正黑體" w:hAnsi="微軟正黑體" w:cs="Arial" w:hint="eastAsia"/>
        </w:rPr>
        <w:t>乙是該院去進行施政報告，丙是制衡此院的質詢權</w:t>
      </w:r>
    </w:p>
    <w:p w:rsidR="007F148B" w:rsidRDefault="00CF79AD" w:rsidP="00587C56">
      <w:pPr>
        <w:snapToGrid w:val="0"/>
        <w:rPr>
          <w:rFonts w:ascii="微軟正黑體" w:eastAsia="微軟正黑體" w:hAnsi="微軟正黑體" w:cs="Arial"/>
        </w:rPr>
      </w:pPr>
      <w:r>
        <w:rPr>
          <w:rFonts w:ascii="微軟正黑體" w:eastAsia="微軟正黑體" w:hAnsi="微軟正黑體" w:cs="Arial"/>
        </w:rPr>
        <w:t>28</w:t>
      </w:r>
      <w:r w:rsidR="007F148B">
        <w:rPr>
          <w:rFonts w:ascii="微軟正黑體" w:eastAsia="微軟正黑體" w:hAnsi="微軟正黑體" w:cs="Arial"/>
        </w:rPr>
        <w:t>.</w:t>
      </w:r>
      <w:r w:rsidR="007F148B">
        <w:rPr>
          <w:rFonts w:ascii="微軟正黑體" w:eastAsia="微軟正黑體" w:hAnsi="微軟正黑體" w:cs="Arial" w:hint="eastAsia"/>
        </w:rPr>
        <w:t xml:space="preserve"> </w:t>
      </w:r>
      <w:r w:rsidR="005F0A16">
        <w:rPr>
          <w:rFonts w:ascii="微軟正黑體" w:eastAsia="微軟正黑體" w:hAnsi="微軟正黑體" w:cs="Arial" w:hint="eastAsia"/>
        </w:rPr>
        <w:t>請問丁箭頭可以代表下列哪一種</w:t>
      </w:r>
      <w:r w:rsidR="00FC42A2">
        <w:rPr>
          <w:rFonts w:ascii="微軟正黑體" w:eastAsia="微軟正黑體" w:hAnsi="微軟正黑體" w:cs="Arial" w:hint="eastAsia"/>
        </w:rPr>
        <w:t>情形？</w:t>
      </w:r>
    </w:p>
    <w:p w:rsidR="008C36EE" w:rsidRDefault="00FC42A2" w:rsidP="00FC42A2">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74708E">
        <w:rPr>
          <w:rFonts w:ascii="微軟正黑體" w:eastAsia="微軟正黑體" w:hAnsi="微軟正黑體" w:cs="Arial" w:hint="eastAsia"/>
        </w:rPr>
        <w:t>總統提名立法院院長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8C36EE">
        <w:rPr>
          <w:rFonts w:ascii="微軟正黑體" w:eastAsia="微軟正黑體" w:hAnsi="微軟正黑體" w:cs="Arial" w:hint="eastAsia"/>
        </w:rPr>
        <w:t>總統發布緊急命令，送至立法院追認</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74708E">
        <w:rPr>
          <w:rFonts w:ascii="微軟正黑體" w:eastAsia="微軟正黑體" w:hAnsi="微軟正黑體" w:cs="Arial" w:hint="eastAsia"/>
        </w:rPr>
        <w:t>總統每年固定至立法院提出施政報告</w:t>
      </w:r>
      <w:r>
        <w:rPr>
          <w:rFonts w:ascii="微軟正黑體" w:eastAsia="微軟正黑體" w:hAnsi="微軟正黑體" w:cs="Arial"/>
        </w:rPr>
        <w:t xml:space="preserve">  </w:t>
      </w:r>
      <w:r w:rsidR="008C36EE">
        <w:rPr>
          <w:rFonts w:ascii="微軟正黑體" w:eastAsia="微軟正黑體" w:hAnsi="微軟正黑體" w:cs="Arial" w:hint="eastAsia"/>
        </w:rPr>
        <w:t xml:space="preserve"> </w:t>
      </w:r>
    </w:p>
    <w:p w:rsidR="00FC42A2" w:rsidRDefault="008C36EE"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FC42A2">
        <w:rPr>
          <w:rFonts w:ascii="微軟正黑體" w:eastAsia="微軟正黑體" w:hAnsi="微軟正黑體" w:cs="Arial" w:hint="eastAsia"/>
        </w:rPr>
        <w:t>(</w:t>
      </w:r>
      <w:r w:rsidR="00FC42A2">
        <w:rPr>
          <w:rFonts w:ascii="微軟正黑體" w:eastAsia="微軟正黑體" w:hAnsi="微軟正黑體" w:cs="Arial"/>
        </w:rPr>
        <w:t>D</w:t>
      </w:r>
      <w:r w:rsidR="00FC42A2">
        <w:rPr>
          <w:rFonts w:ascii="微軟正黑體" w:eastAsia="微軟正黑體" w:hAnsi="微軟正黑體" w:cs="Arial" w:hint="eastAsia"/>
        </w:rPr>
        <w:t>)</w:t>
      </w:r>
      <w:r>
        <w:rPr>
          <w:rFonts w:ascii="微軟正黑體" w:eastAsia="微軟正黑體" w:hAnsi="微軟正黑體" w:cs="Arial" w:hint="eastAsia"/>
        </w:rPr>
        <w:t>總統主動解散立法院</w:t>
      </w:r>
    </w:p>
    <w:p w:rsidR="007F148B" w:rsidRDefault="00CF79AD" w:rsidP="00587C56">
      <w:pPr>
        <w:snapToGrid w:val="0"/>
        <w:rPr>
          <w:rFonts w:ascii="微軟正黑體" w:eastAsia="微軟正黑體" w:hAnsi="微軟正黑體" w:cs="Arial"/>
        </w:rPr>
      </w:pPr>
      <w:r>
        <w:rPr>
          <w:rFonts w:ascii="微軟正黑體" w:eastAsia="微軟正黑體" w:hAnsi="微軟正黑體" w:cs="Arial"/>
        </w:rPr>
        <w:t>29</w:t>
      </w:r>
      <w:r w:rsidR="007F148B">
        <w:rPr>
          <w:rFonts w:ascii="微軟正黑體" w:eastAsia="微軟正黑體" w:hAnsi="微軟正黑體" w:cs="Arial"/>
        </w:rPr>
        <w:t xml:space="preserve">. </w:t>
      </w:r>
      <w:r w:rsidR="0052013B">
        <w:rPr>
          <w:rFonts w:ascii="微軟正黑體" w:eastAsia="微軟正黑體" w:hAnsi="微軟正黑體" w:cs="Arial" w:hint="eastAsia"/>
        </w:rPr>
        <w:t>請問戊箭頭可以代表下列哪一種情形？</w:t>
      </w:r>
    </w:p>
    <w:p w:rsidR="001705FF" w:rsidRDefault="0052013B" w:rsidP="00587C56">
      <w:pPr>
        <w:snapToGrid w:val="0"/>
        <w:rPr>
          <w:rFonts w:ascii="微軟正黑體" w:eastAsia="微軟正黑體" w:hAnsi="微軟正黑體" w:cs="Arial"/>
        </w:rPr>
      </w:pPr>
      <w:r>
        <w:rPr>
          <w:rFonts w:ascii="微軟正黑體" w:eastAsia="微軟正黑體" w:hAnsi="微軟正黑體" w:cs="Arial" w:hint="eastAsia"/>
        </w:rPr>
        <w:t xml:space="preserve">    </w:t>
      </w:r>
      <w:r w:rsidR="001108A6">
        <w:rPr>
          <w:rFonts w:ascii="微軟正黑體" w:eastAsia="微軟正黑體" w:hAnsi="微軟正黑體" w:cs="Arial" w:hint="eastAsia"/>
        </w:rPr>
        <w:t>(</w:t>
      </w:r>
      <w:r w:rsidR="001108A6">
        <w:rPr>
          <w:rFonts w:ascii="微軟正黑體" w:eastAsia="微軟正黑體" w:hAnsi="微軟正黑體" w:cs="Arial"/>
        </w:rPr>
        <w:t>A</w:t>
      </w:r>
      <w:r w:rsidR="001108A6">
        <w:rPr>
          <w:rFonts w:ascii="微軟正黑體" w:eastAsia="微軟正黑體" w:hAnsi="微軟正黑體" w:cs="Arial" w:hint="eastAsia"/>
        </w:rPr>
        <w:t>)</w:t>
      </w:r>
      <w:r w:rsidR="001705FF">
        <w:rPr>
          <w:rFonts w:ascii="微軟正黑體" w:eastAsia="微軟正黑體" w:hAnsi="微軟正黑體" w:cs="Arial" w:hint="eastAsia"/>
        </w:rPr>
        <w:t>立法院對總統提出罷免案，交由選舉人投票</w:t>
      </w:r>
      <w:r w:rsidR="001108A6">
        <w:rPr>
          <w:rFonts w:ascii="微軟正黑體" w:eastAsia="微軟正黑體" w:hAnsi="微軟正黑體" w:cs="Arial"/>
        </w:rPr>
        <w:t xml:space="preserve">  </w:t>
      </w:r>
      <w:r w:rsidR="001108A6">
        <w:rPr>
          <w:rFonts w:ascii="微軟正黑體" w:eastAsia="微軟正黑體" w:hAnsi="微軟正黑體" w:cs="Arial" w:hint="eastAsia"/>
        </w:rPr>
        <w:t>(</w:t>
      </w:r>
      <w:r w:rsidR="001108A6">
        <w:rPr>
          <w:rFonts w:ascii="微軟正黑體" w:eastAsia="微軟正黑體" w:hAnsi="微軟正黑體" w:cs="Arial"/>
        </w:rPr>
        <w:t>B</w:t>
      </w:r>
      <w:r w:rsidR="001108A6">
        <w:rPr>
          <w:rFonts w:ascii="微軟正黑體" w:eastAsia="微軟正黑體" w:hAnsi="微軟正黑體" w:cs="Arial" w:hint="eastAsia"/>
        </w:rPr>
        <w:t>)</w:t>
      </w:r>
      <w:r w:rsidR="001705FF">
        <w:rPr>
          <w:rFonts w:ascii="微軟正黑體" w:eastAsia="微軟正黑體" w:hAnsi="微軟正黑體" w:cs="Arial" w:hint="eastAsia"/>
        </w:rPr>
        <w:t>立法院對總統提出彈劾案，交由監察院審理</w:t>
      </w:r>
      <w:r w:rsidR="001108A6">
        <w:rPr>
          <w:rFonts w:ascii="微軟正黑體" w:eastAsia="微軟正黑體" w:hAnsi="微軟正黑體" w:cs="Arial"/>
        </w:rPr>
        <w:t xml:space="preserve">  </w:t>
      </w:r>
      <w:r w:rsidR="001108A6">
        <w:rPr>
          <w:rFonts w:ascii="微軟正黑體" w:eastAsia="微軟正黑體" w:hAnsi="微軟正黑體" w:cs="Arial" w:hint="eastAsia"/>
        </w:rPr>
        <w:t>(</w:t>
      </w:r>
      <w:r w:rsidR="001108A6">
        <w:rPr>
          <w:rFonts w:ascii="微軟正黑體" w:eastAsia="微軟正黑體" w:hAnsi="微軟正黑體" w:cs="Arial"/>
        </w:rPr>
        <w:t>C</w:t>
      </w:r>
      <w:r w:rsidR="001108A6">
        <w:rPr>
          <w:rFonts w:ascii="微軟正黑體" w:eastAsia="微軟正黑體" w:hAnsi="微軟正黑體" w:cs="Arial" w:hint="eastAsia"/>
        </w:rPr>
        <w:t>)</w:t>
      </w:r>
      <w:r w:rsidR="001705FF">
        <w:rPr>
          <w:rFonts w:ascii="微軟正黑體" w:eastAsia="微軟正黑體" w:hAnsi="微軟正黑體" w:cs="Arial" w:hint="eastAsia"/>
        </w:rPr>
        <w:t>立法院對總</w:t>
      </w:r>
    </w:p>
    <w:p w:rsidR="001108A6" w:rsidRDefault="001705FF" w:rsidP="00587C56">
      <w:pPr>
        <w:snapToGrid w:val="0"/>
        <w:rPr>
          <w:rFonts w:ascii="微軟正黑體" w:eastAsia="微軟正黑體" w:hAnsi="微軟正黑體" w:cs="Arial"/>
        </w:rPr>
      </w:pPr>
      <w:r>
        <w:rPr>
          <w:rFonts w:ascii="微軟正黑體" w:eastAsia="微軟正黑體" w:hAnsi="微軟正黑體" w:cs="Arial" w:hint="eastAsia"/>
        </w:rPr>
        <w:t xml:space="preserve">    統使用質詢權，替人民監督</w:t>
      </w:r>
      <w:r w:rsidR="001108A6">
        <w:rPr>
          <w:rFonts w:ascii="微軟正黑體" w:eastAsia="微軟正黑體" w:hAnsi="微軟正黑體" w:cs="Arial"/>
        </w:rPr>
        <w:t xml:space="preserve">  </w:t>
      </w:r>
      <w:r w:rsidR="001108A6">
        <w:rPr>
          <w:rFonts w:ascii="微軟正黑體" w:eastAsia="微軟正黑體" w:hAnsi="微軟正黑體" w:cs="Arial" w:hint="eastAsia"/>
        </w:rPr>
        <w:t>(</w:t>
      </w:r>
      <w:r w:rsidR="001108A6">
        <w:rPr>
          <w:rFonts w:ascii="微軟正黑體" w:eastAsia="微軟正黑體" w:hAnsi="微軟正黑體" w:cs="Arial"/>
        </w:rPr>
        <w:t>D</w:t>
      </w:r>
      <w:r w:rsidR="001108A6">
        <w:rPr>
          <w:rFonts w:ascii="微軟正黑體" w:eastAsia="微軟正黑體" w:hAnsi="微軟正黑體" w:cs="Arial" w:hint="eastAsia"/>
        </w:rPr>
        <w:t>)</w:t>
      </w:r>
      <w:r>
        <w:rPr>
          <w:rFonts w:ascii="微軟正黑體" w:eastAsia="微軟正黑體" w:hAnsi="微軟正黑體" w:cs="Arial" w:hint="eastAsia"/>
        </w:rPr>
        <w:t>立法院對總統提出不信任案，交由選舉人投票</w:t>
      </w:r>
    </w:p>
    <w:p w:rsidR="00C622E6" w:rsidRDefault="00C622E6" w:rsidP="00587C56">
      <w:pPr>
        <w:snapToGrid w:val="0"/>
        <w:rPr>
          <w:rFonts w:ascii="微軟正黑體" w:eastAsia="微軟正黑體" w:hAnsi="微軟正黑體" w:cs="Arial"/>
        </w:rPr>
      </w:pPr>
    </w:p>
    <w:p w:rsidR="00C622E6" w:rsidRPr="00153660" w:rsidRDefault="00C622E6" w:rsidP="00C622E6">
      <w:pPr>
        <w:snapToGrid w:val="0"/>
        <w:rPr>
          <w:rFonts w:ascii="獅尾詠春黑體-Medium" w:eastAsia="獅尾詠春黑體-Medium" w:hAnsi="獅尾詠春黑體-Medium" w:cs="Arial"/>
          <w:sz w:val="27"/>
          <w:szCs w:val="27"/>
        </w:rPr>
      </w:pPr>
      <w:r>
        <w:rPr>
          <w:rFonts w:ascii="獅尾詠春黑體-Medium" w:eastAsia="獅尾詠春黑體-Medium" w:hAnsi="獅尾詠春黑體-Medium" w:cs="Arial" w:hint="eastAsia"/>
          <w:sz w:val="27"/>
          <w:szCs w:val="27"/>
        </w:rPr>
        <w:t>忠忠</w:t>
      </w:r>
      <w:r w:rsidRPr="00153660">
        <w:rPr>
          <w:rFonts w:ascii="獅尾詠春黑體-Medium" w:eastAsia="獅尾詠春黑體-Medium" w:hAnsi="獅尾詠春黑體-Medium" w:cs="Arial" w:hint="eastAsia"/>
          <w:sz w:val="27"/>
          <w:szCs w:val="27"/>
        </w:rPr>
        <w:t>：「官員做不好，我們投票使他提前卸任。」</w:t>
      </w:r>
    </w:p>
    <w:p w:rsidR="00C622E6" w:rsidRPr="00153660" w:rsidRDefault="00C622E6" w:rsidP="00C622E6">
      <w:pPr>
        <w:snapToGrid w:val="0"/>
        <w:rPr>
          <w:rFonts w:ascii="獅尾詠春黑體-Medium" w:eastAsia="獅尾詠春黑體-Medium" w:hAnsi="獅尾詠春黑體-Medium" w:cs="Arial"/>
          <w:sz w:val="27"/>
          <w:szCs w:val="27"/>
        </w:rPr>
      </w:pPr>
      <w:r>
        <w:rPr>
          <w:rFonts w:ascii="獅尾詠春黑體-Medium" w:eastAsia="獅尾詠春黑體-Medium" w:hAnsi="獅尾詠春黑體-Medium" w:cs="Arial" w:hint="eastAsia"/>
          <w:sz w:val="27"/>
          <w:szCs w:val="27"/>
        </w:rPr>
        <w:t>大華</w:t>
      </w:r>
      <w:r w:rsidRPr="00153660">
        <w:rPr>
          <w:rFonts w:ascii="獅尾詠春黑體-Medium" w:eastAsia="獅尾詠春黑體-Medium" w:hAnsi="獅尾詠春黑體-Medium" w:cs="Arial" w:hint="eastAsia"/>
          <w:sz w:val="27"/>
          <w:szCs w:val="27"/>
        </w:rPr>
        <w:t>：「人民經由連署程序提出某項法案的立法原則，請求立法機關制定法律。」</w:t>
      </w:r>
    </w:p>
    <w:p w:rsidR="00C622E6" w:rsidRPr="00153660" w:rsidRDefault="00C622E6" w:rsidP="00C622E6">
      <w:pPr>
        <w:snapToGrid w:val="0"/>
        <w:rPr>
          <w:rFonts w:ascii="獅尾詠春黑體-Medium" w:eastAsia="獅尾詠春黑體-Medium" w:hAnsi="獅尾詠春黑體-Medium" w:cs="Arial"/>
          <w:sz w:val="27"/>
          <w:szCs w:val="27"/>
        </w:rPr>
      </w:pPr>
      <w:r>
        <w:rPr>
          <w:rFonts w:ascii="獅尾詠春黑體-Medium" w:eastAsia="獅尾詠春黑體-Medium" w:hAnsi="獅尾詠春黑體-Medium" w:cs="Arial" w:hint="eastAsia"/>
          <w:sz w:val="27"/>
          <w:szCs w:val="27"/>
        </w:rPr>
        <w:t>阿國</w:t>
      </w:r>
      <w:r w:rsidRPr="00153660">
        <w:rPr>
          <w:rFonts w:ascii="獅尾詠春黑體-Medium" w:eastAsia="獅尾詠春黑體-Medium" w:hAnsi="獅尾詠春黑體-Medium" w:cs="Arial" w:hint="eastAsia"/>
          <w:sz w:val="27"/>
          <w:szCs w:val="27"/>
        </w:rPr>
        <w:t>：「立法院提出《憲法》修正案，我們再投票一次表示贊成或反對。」</w:t>
      </w:r>
    </w:p>
    <w:p w:rsidR="00C622E6" w:rsidRPr="00153660" w:rsidRDefault="00C622E6" w:rsidP="00C622E6">
      <w:pPr>
        <w:snapToGrid w:val="0"/>
        <w:rPr>
          <w:rFonts w:ascii="獅尾詠春黑體-Medium" w:eastAsia="獅尾詠春黑體-Medium" w:hAnsi="獅尾詠春黑體-Medium" w:cs="Arial"/>
          <w:sz w:val="27"/>
          <w:szCs w:val="27"/>
        </w:rPr>
      </w:pPr>
      <w:r w:rsidRPr="00153660">
        <w:rPr>
          <w:rFonts w:ascii="獅尾詠春黑體-Medium" w:eastAsia="獅尾詠春黑體-Medium" w:hAnsi="獅尾詠春黑體-Medium" w:cs="Arial" w:hint="eastAsia"/>
          <w:sz w:val="27"/>
          <w:szCs w:val="27"/>
        </w:rPr>
        <w:t>請根據內容，回答下列問題：</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30</w:t>
      </w:r>
      <w:r w:rsidR="00C622E6">
        <w:rPr>
          <w:rFonts w:ascii="微軟正黑體" w:eastAsia="微軟正黑體" w:hAnsi="微軟正黑體" w:cs="Arial" w:hint="eastAsia"/>
        </w:rPr>
        <w:t xml:space="preserve">. </w:t>
      </w:r>
      <w:r w:rsidR="00C622E6" w:rsidRPr="00153660">
        <w:rPr>
          <w:rFonts w:ascii="微軟正黑體" w:eastAsia="微軟正黑體" w:hAnsi="微軟正黑體" w:cs="Arial" w:hint="eastAsia"/>
        </w:rPr>
        <w:t>根據</w:t>
      </w:r>
      <w:r w:rsidR="00C622E6">
        <w:rPr>
          <w:rFonts w:ascii="微軟正黑體" w:eastAsia="微軟正黑體" w:hAnsi="微軟正黑體" w:cs="Arial" w:hint="eastAsia"/>
        </w:rPr>
        <w:t>忠忠</w:t>
      </w:r>
      <w:r w:rsidR="00C622E6" w:rsidRPr="00153660">
        <w:rPr>
          <w:rFonts w:ascii="微軟正黑體" w:eastAsia="微軟正黑體" w:hAnsi="微軟正黑體" w:cs="Arial" w:hint="eastAsia"/>
        </w:rPr>
        <w:t>、</w:t>
      </w:r>
      <w:r w:rsidR="00C622E6">
        <w:rPr>
          <w:rFonts w:ascii="微軟正黑體" w:eastAsia="微軟正黑體" w:hAnsi="微軟正黑體" w:cs="Arial" w:hint="eastAsia"/>
        </w:rPr>
        <w:t>大華</w:t>
      </w:r>
      <w:r w:rsidR="00C622E6" w:rsidRPr="00153660">
        <w:rPr>
          <w:rFonts w:ascii="微軟正黑體" w:eastAsia="微軟正黑體" w:hAnsi="微軟正黑體" w:cs="Arial" w:hint="eastAsia"/>
        </w:rPr>
        <w:t>、</w:t>
      </w:r>
      <w:r w:rsidR="00C622E6">
        <w:rPr>
          <w:rFonts w:ascii="微軟正黑體" w:eastAsia="微軟正黑體" w:hAnsi="微軟正黑體" w:cs="Arial" w:hint="eastAsia"/>
        </w:rPr>
        <w:t>阿國</w:t>
      </w:r>
      <w:r w:rsidR="00C622E6" w:rsidRPr="00153660">
        <w:rPr>
          <w:rFonts w:ascii="微軟正黑體" w:eastAsia="微軟正黑體" w:hAnsi="微軟正黑體" w:cs="Arial" w:hint="eastAsia"/>
        </w:rPr>
        <w:t xml:space="preserve">三人的談話，主要在說明《憲法》保障的何種權利？　</w:t>
      </w:r>
    </w:p>
    <w:p w:rsidR="00C622E6" w:rsidRPr="00153660"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153660">
        <w:rPr>
          <w:rFonts w:ascii="微軟正黑體" w:eastAsia="微軟正黑體" w:hAnsi="微軟正黑體" w:cs="Arial" w:hint="eastAsia"/>
        </w:rPr>
        <w:t>(A)平等權　(B)自由權　(C)受益權　(D)參政權。</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lastRenderedPageBreak/>
        <w:t>31</w:t>
      </w:r>
      <w:r w:rsidR="00C622E6">
        <w:rPr>
          <w:rFonts w:ascii="微軟正黑體" w:eastAsia="微軟正黑體" w:hAnsi="微軟正黑體" w:cs="Arial" w:hint="eastAsia"/>
        </w:rPr>
        <w:t>. 忠忠</w:t>
      </w:r>
      <w:r w:rsidR="00C622E6" w:rsidRPr="00153660">
        <w:rPr>
          <w:rFonts w:ascii="微軟正黑體" w:eastAsia="微軟正黑體" w:hAnsi="微軟正黑體" w:cs="Arial" w:hint="eastAsia"/>
        </w:rPr>
        <w:t>、</w:t>
      </w:r>
      <w:r w:rsidR="00C622E6">
        <w:rPr>
          <w:rFonts w:ascii="微軟正黑體" w:eastAsia="微軟正黑體" w:hAnsi="微軟正黑體" w:cs="Arial" w:hint="eastAsia"/>
        </w:rPr>
        <w:t>大華</w:t>
      </w:r>
      <w:r w:rsidR="00C622E6" w:rsidRPr="00153660">
        <w:rPr>
          <w:rFonts w:ascii="微軟正黑體" w:eastAsia="微軟正黑體" w:hAnsi="微軟正黑體" w:cs="Arial" w:hint="eastAsia"/>
        </w:rPr>
        <w:t>、</w:t>
      </w:r>
      <w:r w:rsidR="00C622E6">
        <w:rPr>
          <w:rFonts w:ascii="微軟正黑體" w:eastAsia="微軟正黑體" w:hAnsi="微軟正黑體" w:cs="Arial" w:hint="eastAsia"/>
        </w:rPr>
        <w:t>阿國</w:t>
      </w:r>
      <w:r w:rsidR="00C622E6" w:rsidRPr="00153660">
        <w:rPr>
          <w:rFonts w:ascii="微軟正黑體" w:eastAsia="微軟正黑體" w:hAnsi="微軟正黑體" w:cs="Arial" w:hint="eastAsia"/>
        </w:rPr>
        <w:t>所談的權利，依序為何？　(A)罷免、創制、複決　(B)選舉、複決、創制　(C)罷免、複決、創</w:t>
      </w:r>
    </w:p>
    <w:p w:rsidR="00C622E6" w:rsidRPr="00153660"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153660">
        <w:rPr>
          <w:rFonts w:ascii="微軟正黑體" w:eastAsia="微軟正黑體" w:hAnsi="微軟正黑體" w:cs="Arial" w:hint="eastAsia"/>
        </w:rPr>
        <w:t>制　(D)選舉、創制、複決。</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3</w:t>
      </w:r>
      <w:r w:rsidR="00CF79AD">
        <w:rPr>
          <w:rFonts w:ascii="微軟正黑體" w:eastAsia="微軟正黑體" w:hAnsi="微軟正黑體" w:cs="Arial"/>
        </w:rPr>
        <w:t>2</w:t>
      </w:r>
      <w:r>
        <w:rPr>
          <w:rFonts w:ascii="微軟正黑體" w:eastAsia="微軟正黑體" w:hAnsi="微軟正黑體" w:cs="Arial" w:hint="eastAsia"/>
        </w:rPr>
        <w:t xml:space="preserve">. </w:t>
      </w:r>
      <w:r w:rsidRPr="00153660">
        <w:rPr>
          <w:rFonts w:ascii="微軟正黑體" w:eastAsia="微軟正黑體" w:hAnsi="微軟正黑體" w:cs="Arial" w:hint="eastAsia"/>
        </w:rPr>
        <w:t>下列哪些權利的內涵與</w:t>
      </w:r>
      <w:r>
        <w:rPr>
          <w:rFonts w:ascii="微軟正黑體" w:eastAsia="微軟正黑體" w:hAnsi="微軟正黑體" w:cs="Arial" w:hint="eastAsia"/>
        </w:rPr>
        <w:t>三人</w:t>
      </w:r>
      <w:r w:rsidRPr="00153660">
        <w:rPr>
          <w:rFonts w:ascii="微軟正黑體" w:eastAsia="微軟正黑體" w:hAnsi="微軟正黑體" w:cs="Arial" w:hint="eastAsia"/>
        </w:rPr>
        <w:t>所談的相同？</w:t>
      </w:r>
      <w:r>
        <w:rPr>
          <w:rFonts w:ascii="微軟正黑體" w:eastAsia="微軟正黑體" w:hAnsi="微軟正黑體" w:cs="Arial" w:hint="eastAsia"/>
        </w:rPr>
        <w:t xml:space="preserve"> </w:t>
      </w:r>
      <w:r w:rsidRPr="00153660">
        <w:rPr>
          <w:rFonts w:ascii="微軟正黑體" w:eastAsia="微軟正黑體" w:hAnsi="微軟正黑體" w:cs="Arial" w:hint="eastAsia"/>
        </w:rPr>
        <w:t xml:space="preserve">(甲)請願 (乙)參加國家考試 (丙)競選公職人員 (丁)組織政黨　</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153660">
        <w:rPr>
          <w:rFonts w:ascii="微軟正黑體" w:eastAsia="微軟正黑體" w:hAnsi="微軟正黑體" w:cs="Arial" w:hint="eastAsia"/>
        </w:rPr>
        <w:t>(A)甲乙　(B)乙丙　(C)甲乙丙　(D)乙丙丁</w:t>
      </w:r>
    </w:p>
    <w:p w:rsidR="00570DD8" w:rsidRPr="00C622E6" w:rsidRDefault="00570DD8" w:rsidP="00853ACC">
      <w:pPr>
        <w:snapToGrid w:val="0"/>
        <w:rPr>
          <w:rFonts w:ascii="微軟正黑體" w:eastAsia="微軟正黑體" w:hAnsi="微軟正黑體" w:cs="Arial"/>
        </w:rPr>
      </w:pPr>
    </w:p>
    <w:p w:rsidR="00C622E6" w:rsidRPr="00174EB4" w:rsidRDefault="00C622E6" w:rsidP="00C622E6">
      <w:pPr>
        <w:snapToGrid w:val="0"/>
        <w:rPr>
          <w:rFonts w:ascii="獅尾詠春黑體-Medium" w:eastAsia="獅尾詠春黑體-Medium" w:hAnsi="獅尾詠春黑體-Medium" w:cs="Arial"/>
        </w:rPr>
      </w:pPr>
      <w:r>
        <w:rPr>
          <w:rFonts w:ascii="獅尾詠春黑體-Medium" w:eastAsia="獅尾詠春黑體-Medium" w:hAnsi="獅尾詠春黑體-Medium" w:cs="Arial" w:hint="eastAsia"/>
          <w:sz w:val="27"/>
          <w:szCs w:val="27"/>
        </w:rPr>
        <w:t>2021</w:t>
      </w:r>
      <w:r w:rsidRPr="005A0F71">
        <w:rPr>
          <w:rFonts w:ascii="獅尾詠春黑體-Medium" w:eastAsia="獅尾詠春黑體-Medium" w:hAnsi="獅尾詠春黑體-Medium" w:cs="Arial" w:hint="eastAsia"/>
          <w:sz w:val="27"/>
          <w:szCs w:val="27"/>
        </w:rPr>
        <w:t>年6月間爆發苗栗電子廠移工宿舍群聚事件，苗栗縣政府逕自公布全縣移工禁足令，所有移工除上班以外，不能離開宿舍，但是對於一起在廠區工作的本國籍員工卻無同樣強度的禁令。由於政府機關帶頭污名化移工的差別待遇，引來多間國際媒體報導，</w:t>
      </w:r>
      <w:r w:rsidRPr="001411DC">
        <w:rPr>
          <w:rFonts w:ascii="獅尾詠春黑體-Medium" w:eastAsia="獅尾詠春黑體-Medium" w:hAnsi="獅尾詠春黑體-Medium" w:cs="Arial" w:hint="eastAsia"/>
          <w:sz w:val="27"/>
          <w:szCs w:val="27"/>
        </w:rPr>
        <w:t>監察委員王幼玲、王美玉</w:t>
      </w:r>
      <w:r>
        <w:rPr>
          <w:rFonts w:ascii="獅尾詠春黑體-Medium" w:eastAsia="獅尾詠春黑體-Medium" w:hAnsi="獅尾詠春黑體-Medium" w:cs="Arial" w:hint="eastAsia"/>
          <w:sz w:val="27"/>
          <w:szCs w:val="27"/>
        </w:rPr>
        <w:t>啟動調查，於今年7月份完成調查報告</w:t>
      </w:r>
      <w:r w:rsidRPr="005A0F71">
        <w:rPr>
          <w:rFonts w:ascii="獅尾詠春黑體-Medium" w:eastAsia="獅尾詠春黑體-Medium" w:hAnsi="獅尾詠春黑體-Medium" w:cs="Arial" w:hint="eastAsia"/>
          <w:sz w:val="27"/>
          <w:szCs w:val="27"/>
        </w:rPr>
        <w:t>。</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33</w:t>
      </w:r>
      <w:r w:rsidR="00C622E6">
        <w:rPr>
          <w:rFonts w:ascii="微軟正黑體" w:eastAsia="微軟正黑體" w:hAnsi="微軟正黑體" w:cs="Arial" w:hint="eastAsia"/>
        </w:rPr>
        <w:t>. 上文的王幼玲及王美玉兩位委員，是屬於第六屆的監察委員，任期從109年至115年。請問下列哪一種公職人</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員的產生方式與監察委員相同？</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)行政院院長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)立法院院長</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)司法院大法官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)副總統</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34</w:t>
      </w:r>
      <w:r w:rsidR="00C622E6">
        <w:rPr>
          <w:rFonts w:ascii="微軟正黑體" w:eastAsia="微軟正黑體" w:hAnsi="微軟正黑體" w:cs="Arial" w:hint="eastAsia"/>
        </w:rPr>
        <w:t>. 監察院報告指出，</w:t>
      </w:r>
      <w:r w:rsidR="00C622E6" w:rsidRPr="00FF22CB">
        <w:rPr>
          <w:rFonts w:ascii="微軟正黑體" w:eastAsia="微軟正黑體" w:hAnsi="微軟正黑體" w:cs="Arial" w:hint="eastAsia"/>
        </w:rPr>
        <w:t>苗栗縣政府公告移工禁足令，缺乏明確的法律授權</w:t>
      </w:r>
      <w:r w:rsidR="00C622E6">
        <w:rPr>
          <w:rFonts w:ascii="微軟正黑體" w:eastAsia="微軟正黑體" w:hAnsi="微軟正黑體" w:cs="Arial" w:hint="eastAsia"/>
        </w:rPr>
        <w:t>，而勞動部</w:t>
      </w:r>
      <w:r w:rsidR="00C622E6" w:rsidRPr="00FF22CB">
        <w:rPr>
          <w:rFonts w:ascii="微軟正黑體" w:eastAsia="微軟正黑體" w:hAnsi="微軟正黑體" w:cs="Arial" w:hint="eastAsia"/>
        </w:rPr>
        <w:t>欠缺與移工直接溝通的管道，導</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FF22CB">
        <w:rPr>
          <w:rFonts w:ascii="微軟正黑體" w:eastAsia="微軟正黑體" w:hAnsi="微軟正黑體" w:cs="Arial" w:hint="eastAsia"/>
        </w:rPr>
        <w:t>致有</w:t>
      </w:r>
      <w:r>
        <w:rPr>
          <w:rFonts w:ascii="微軟正黑體" w:eastAsia="微軟正黑體" w:hAnsi="微軟正黑體" w:cs="Arial" w:hint="eastAsia"/>
        </w:rPr>
        <w:t>移</w:t>
      </w:r>
      <w:r w:rsidRPr="00FF22CB">
        <w:rPr>
          <w:rFonts w:ascii="微軟正黑體" w:eastAsia="微軟正黑體" w:hAnsi="微軟正黑體" w:cs="Arial" w:hint="eastAsia"/>
        </w:rPr>
        <w:t>工</w:t>
      </w:r>
      <w:r>
        <w:rPr>
          <w:rFonts w:ascii="微軟正黑體" w:eastAsia="微軟正黑體" w:hAnsi="微軟正黑體" w:cs="Arial" w:hint="eastAsia"/>
        </w:rPr>
        <w:t>未能接受正確疫情相關消息</w:t>
      </w:r>
      <w:r w:rsidRPr="00FF22CB">
        <w:rPr>
          <w:rFonts w:ascii="微軟正黑體" w:eastAsia="微軟正黑體" w:hAnsi="微軟正黑體" w:cs="Arial" w:hint="eastAsia"/>
        </w:rPr>
        <w:t>，造成疫情擴散</w:t>
      </w:r>
      <w:r>
        <w:rPr>
          <w:rFonts w:ascii="微軟正黑體" w:eastAsia="微軟正黑體" w:hAnsi="微軟正黑體" w:cs="Arial" w:hint="eastAsia"/>
        </w:rPr>
        <w:t>。因此，監察院針對苗栗縣政府及勞動部提出</w:t>
      </w:r>
      <w:r w:rsidRPr="00ED26CB">
        <w:rPr>
          <w:rFonts w:ascii="微軟正黑體" w:eastAsia="微軟正黑體" w:hAnsi="微軟正黑體" w:cs="Arial" w:hint="eastAsia"/>
          <w:bdr w:val="single" w:sz="4" w:space="0" w:color="auto"/>
        </w:rPr>
        <w:t xml:space="preserve">        </w:t>
      </w:r>
      <w:r>
        <w:rPr>
          <w:rFonts w:ascii="微軟正黑體" w:eastAsia="微軟正黑體" w:hAnsi="微軟正黑體" w:cs="Arial" w:hint="eastAsia"/>
        </w:rPr>
        <w:t>。請</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問空格應該填入下列哪一個項目？    (</w:t>
      </w:r>
      <w:r>
        <w:rPr>
          <w:rFonts w:ascii="微軟正黑體" w:eastAsia="微軟正黑體" w:hAnsi="微軟正黑體" w:cs="Arial"/>
        </w:rPr>
        <w:t>A</w:t>
      </w:r>
      <w:r>
        <w:rPr>
          <w:rFonts w:ascii="微軟正黑體" w:eastAsia="微軟正黑體" w:hAnsi="微軟正黑體" w:cs="Arial" w:hint="eastAsia"/>
        </w:rPr>
        <w:t>)糾舉</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)糾正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)彈劾</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)罷免</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35</w:t>
      </w:r>
      <w:r w:rsidR="00C622E6">
        <w:rPr>
          <w:rFonts w:ascii="微軟正黑體" w:eastAsia="微軟正黑體" w:hAnsi="微軟正黑體" w:cs="Arial" w:hint="eastAsia"/>
        </w:rPr>
        <w:t>. 苗栗縣政府</w:t>
      </w:r>
      <w:r w:rsidR="00C622E6" w:rsidRPr="00E007BE">
        <w:rPr>
          <w:rFonts w:ascii="微軟正黑體" w:eastAsia="微軟正黑體" w:hAnsi="微軟正黑體" w:cs="Arial" w:hint="eastAsia"/>
        </w:rPr>
        <w:t>110年6月7日公告「全縣移工自即日起，除上下班期間外，禁止外出」的禁足令，但限縮包括沒</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E007BE">
        <w:rPr>
          <w:rFonts w:ascii="微軟正黑體" w:eastAsia="微軟正黑體" w:hAnsi="微軟正黑體" w:cs="Arial" w:hint="eastAsia"/>
        </w:rPr>
        <w:t>有傳染病接觸史的所有移工</w:t>
      </w:r>
      <w:r>
        <w:rPr>
          <w:rFonts w:ascii="微軟正黑體" w:eastAsia="微軟正黑體" w:hAnsi="微軟正黑體" w:cs="Arial" w:hint="eastAsia"/>
        </w:rPr>
        <w:t>，嚴重侵害人權。請問苗栗縣政府</w:t>
      </w:r>
      <w:r w:rsidRPr="007C3FDA">
        <w:rPr>
          <w:rFonts w:ascii="微軟正黑體" w:eastAsia="微軟正黑體" w:hAnsi="微軟正黑體" w:cs="Arial" w:hint="eastAsia"/>
          <w:u w:val="double"/>
        </w:rPr>
        <w:t>違反</w:t>
      </w:r>
      <w:r>
        <w:rPr>
          <w:rFonts w:ascii="微軟正黑體" w:eastAsia="微軟正黑體" w:hAnsi="微軟正黑體" w:cs="Arial" w:hint="eastAsia"/>
        </w:rPr>
        <w:t>哪一項人民權利？</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)人身自由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)秘密通訊自由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)言論自由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)結社自由</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36</w:t>
      </w:r>
      <w:r w:rsidR="00C622E6">
        <w:rPr>
          <w:rFonts w:ascii="微軟正黑體" w:eastAsia="微軟正黑體" w:hAnsi="微軟正黑體" w:cs="Arial" w:hint="eastAsia"/>
        </w:rPr>
        <w:t>. 我國監察制度起源甚早，可以追溯自秦、漢時代，一直到清朝都設有監察相關的單位，所以孫中山先生的五權分</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立概念，將監察權獨立出來，改善三權分立的缺陷。請問，監察院是從哪一個權力獨立而設？</w:t>
      </w:r>
    </w:p>
    <w:p w:rsidR="00C622E6"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)行政權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)立法權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)司法權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)考試權</w:t>
      </w:r>
    </w:p>
    <w:p w:rsidR="00D84DEE" w:rsidRPr="00C622E6" w:rsidRDefault="00D84DEE" w:rsidP="00853ACC">
      <w:pPr>
        <w:snapToGrid w:val="0"/>
        <w:rPr>
          <w:rFonts w:ascii="微軟正黑體" w:eastAsia="微軟正黑體" w:hAnsi="微軟正黑體" w:cs="Arial"/>
        </w:rPr>
      </w:pPr>
    </w:p>
    <w:p w:rsidR="00E17FBC" w:rsidRDefault="00C622E6" w:rsidP="00C622E6">
      <w:pPr>
        <w:snapToGrid w:val="0"/>
        <w:rPr>
          <w:rFonts w:ascii="獅尾詠春黑體-Medium" w:eastAsia="獅尾詠春黑體-Medium" w:hAnsi="獅尾詠春黑體-Medium" w:cs="Arial"/>
          <w:sz w:val="27"/>
          <w:szCs w:val="27"/>
        </w:rPr>
      </w:pPr>
      <w:r w:rsidRPr="00BD4E9C">
        <w:rPr>
          <w:rFonts w:ascii="獅尾詠春黑體-Medium" w:eastAsia="獅尾詠春黑體-Medium" w:hAnsi="獅尾詠春黑體-Medium" w:cs="Arial" w:hint="eastAsia"/>
          <w:sz w:val="27"/>
          <w:szCs w:val="27"/>
        </w:rPr>
        <w:t>「甲」學說主張政府的行政、立法與司法職權範圍要分別獨立行使，以免權力過度集中，造成濫權。此學說起源可追溯至古希臘，而其後被英國與法國的哲學家進一步發展。在美國憲法裡，【甲】詞從未出現，但其有著清晰的指示。其指出「所有【乙】權力皆由美國國會所有」、「【丙】權力則由美國總統所有」、「【丁】權力由一個美國最高法院和一些可以由國會隨時下令設立的次級法院所有」。</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37</w:t>
      </w:r>
      <w:r w:rsidR="00C622E6">
        <w:rPr>
          <w:rFonts w:ascii="微軟正黑體" w:eastAsia="微軟正黑體" w:hAnsi="微軟正黑體" w:cs="Arial" w:hint="eastAsia"/>
        </w:rPr>
        <w:t xml:space="preserve">. </w:t>
      </w:r>
      <w:r w:rsidR="00C622E6" w:rsidRPr="00BD4E9C">
        <w:rPr>
          <w:rFonts w:ascii="微軟正黑體" w:eastAsia="微軟正黑體" w:hAnsi="微軟正黑體" w:cs="Arial" w:hint="eastAsia"/>
        </w:rPr>
        <w:t xml:space="preserve">上文提出「甲」學說的學者最有可能為下列何者？　</w:t>
      </w:r>
    </w:p>
    <w:p w:rsidR="00C622E6" w:rsidRPr="00BD4E9C"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BD4E9C">
        <w:rPr>
          <w:rFonts w:ascii="微軟正黑體" w:eastAsia="微軟正黑體" w:hAnsi="微軟正黑體" w:cs="Arial" w:hint="eastAsia"/>
        </w:rPr>
        <w:t>(A)孫中山　(B)</w:t>
      </w:r>
      <w:r>
        <w:rPr>
          <w:rFonts w:ascii="微軟正黑體" w:eastAsia="微軟正黑體" w:hAnsi="微軟正黑體" w:cs="Arial" w:hint="eastAsia"/>
        </w:rPr>
        <w:t>艾克頓</w:t>
      </w:r>
      <w:r w:rsidRPr="00BD4E9C">
        <w:rPr>
          <w:rFonts w:ascii="微軟正黑體" w:eastAsia="微軟正黑體" w:hAnsi="微軟正黑體" w:cs="Arial" w:hint="eastAsia"/>
        </w:rPr>
        <w:t xml:space="preserve">　(C)孟德斯鳩　(D)亞里斯多德。</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38</w:t>
      </w:r>
      <w:r w:rsidR="00C622E6">
        <w:rPr>
          <w:rFonts w:ascii="微軟正黑體" w:eastAsia="微軟正黑體" w:hAnsi="微軟正黑體" w:cs="Arial" w:hint="eastAsia"/>
        </w:rPr>
        <w:t xml:space="preserve">. </w:t>
      </w:r>
      <w:r w:rsidR="00C622E6" w:rsidRPr="00BD4E9C">
        <w:rPr>
          <w:rFonts w:ascii="微軟正黑體" w:eastAsia="微軟正黑體" w:hAnsi="微軟正黑體" w:cs="Arial" w:hint="eastAsia"/>
        </w:rPr>
        <w:t xml:space="preserve">根據上述言論判斷，此位學者主張最接近民主政治的哪一個原則？　</w:t>
      </w:r>
    </w:p>
    <w:p w:rsidR="00C622E6" w:rsidRPr="00BD4E9C"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BD4E9C">
        <w:rPr>
          <w:rFonts w:ascii="微軟正黑體" w:eastAsia="微軟正黑體" w:hAnsi="微軟正黑體" w:cs="Arial" w:hint="eastAsia"/>
        </w:rPr>
        <w:t>(A)主權在民　(B)三權分立　(C)五權分立　(D)主權至上。</w:t>
      </w:r>
    </w:p>
    <w:p w:rsidR="00C622E6" w:rsidRDefault="00CF79AD" w:rsidP="00C622E6">
      <w:pPr>
        <w:snapToGrid w:val="0"/>
        <w:rPr>
          <w:rFonts w:ascii="微軟正黑體" w:eastAsia="微軟正黑體" w:hAnsi="微軟正黑體" w:cs="Arial"/>
        </w:rPr>
      </w:pPr>
      <w:r>
        <w:rPr>
          <w:rFonts w:ascii="微軟正黑體" w:eastAsia="微軟正黑體" w:hAnsi="微軟正黑體" w:cs="Arial"/>
        </w:rPr>
        <w:t>39</w:t>
      </w:r>
      <w:r w:rsidR="00C622E6">
        <w:rPr>
          <w:rFonts w:ascii="微軟正黑體" w:eastAsia="微軟正黑體" w:hAnsi="微軟正黑體" w:cs="Arial" w:hint="eastAsia"/>
        </w:rPr>
        <w:t xml:space="preserve">. </w:t>
      </w:r>
      <w:r w:rsidR="00C622E6" w:rsidRPr="00BD4E9C">
        <w:rPr>
          <w:rFonts w:ascii="微軟正黑體" w:eastAsia="微軟正黑體" w:hAnsi="微軟正黑體" w:cs="Arial" w:hint="eastAsia"/>
        </w:rPr>
        <w:t xml:space="preserve">根據內容判斷，美國憲法中提及的【乙】權力，應為政府的何項權力？　</w:t>
      </w:r>
    </w:p>
    <w:p w:rsidR="00C622E6" w:rsidRPr="00BD4E9C" w:rsidRDefault="00C622E6" w:rsidP="00C622E6">
      <w:pPr>
        <w:snapToGrid w:val="0"/>
        <w:rPr>
          <w:rFonts w:ascii="微軟正黑體" w:eastAsia="微軟正黑體" w:hAnsi="微軟正黑體" w:cs="Arial"/>
        </w:rPr>
      </w:pPr>
      <w:r>
        <w:rPr>
          <w:rFonts w:ascii="微軟正黑體" w:eastAsia="微軟正黑體" w:hAnsi="微軟正黑體" w:cs="Arial" w:hint="eastAsia"/>
        </w:rPr>
        <w:t xml:space="preserve">    </w:t>
      </w:r>
      <w:r w:rsidRPr="00BD4E9C">
        <w:rPr>
          <w:rFonts w:ascii="微軟正黑體" w:eastAsia="微軟正黑體" w:hAnsi="微軟正黑體" w:cs="Arial" w:hint="eastAsia"/>
        </w:rPr>
        <w:t>(A)行政權　(B)立法權　(C)司法權　(D)監察權。</w:t>
      </w:r>
    </w:p>
    <w:p w:rsidR="00E17FBC" w:rsidRDefault="00CF79AD" w:rsidP="00C622E6">
      <w:pPr>
        <w:snapToGrid w:val="0"/>
        <w:rPr>
          <w:rFonts w:ascii="微軟正黑體" w:eastAsia="微軟正黑體" w:hAnsi="微軟正黑體" w:cs="Arial"/>
        </w:rPr>
      </w:pPr>
      <w:r>
        <w:rPr>
          <w:rFonts w:ascii="微軟正黑體" w:eastAsia="微軟正黑體" w:hAnsi="微軟正黑體" w:cs="Arial"/>
        </w:rPr>
        <w:t>40</w:t>
      </w:r>
      <w:r w:rsidR="00C622E6">
        <w:rPr>
          <w:rFonts w:ascii="微軟正黑體" w:eastAsia="微軟正黑體" w:hAnsi="微軟正黑體" w:cs="Arial" w:hint="eastAsia"/>
        </w:rPr>
        <w:t xml:space="preserve">. </w:t>
      </w:r>
      <w:r w:rsidR="00C622E6" w:rsidRPr="00BD4E9C">
        <w:rPr>
          <w:rFonts w:ascii="微軟正黑體" w:eastAsia="微軟正黑體" w:hAnsi="微軟正黑體" w:cs="Arial" w:hint="eastAsia"/>
        </w:rPr>
        <w:t>美國總統是美利堅合眾國的國家元首，同時也是美國最高領袖與三軍統帥。由此可知，美國憲法賦予美國總統的</w:t>
      </w:r>
    </w:p>
    <w:p w:rsidR="00C622E6" w:rsidRDefault="00C622E6" w:rsidP="00E17FBC">
      <w:pPr>
        <w:snapToGrid w:val="0"/>
        <w:ind w:firstLineChars="200" w:firstLine="480"/>
        <w:rPr>
          <w:rFonts w:ascii="微軟正黑體" w:eastAsia="微軟正黑體" w:hAnsi="微軟正黑體" w:cs="Arial"/>
        </w:rPr>
      </w:pPr>
      <w:r w:rsidRPr="00BD4E9C">
        <w:rPr>
          <w:rFonts w:ascii="微軟正黑體" w:eastAsia="微軟正黑體" w:hAnsi="微軟正黑體" w:cs="Arial" w:hint="eastAsia"/>
        </w:rPr>
        <w:t>【丙】權力，應為政府的何項權力？　(A)行政權　(B)立法權　(C)司法權　(D)監察權。</w:t>
      </w:r>
    </w:p>
    <w:p w:rsidR="00D84DEE" w:rsidRPr="00C622E6" w:rsidRDefault="00D84DEE" w:rsidP="00853ACC">
      <w:pPr>
        <w:snapToGrid w:val="0"/>
        <w:rPr>
          <w:rFonts w:ascii="微軟正黑體" w:eastAsia="微軟正黑體" w:hAnsi="微軟正黑體" w:cs="Arial"/>
        </w:rPr>
      </w:pPr>
    </w:p>
    <w:p w:rsidR="00D64E2E" w:rsidRPr="00FB2DAC" w:rsidRDefault="00D64E2E" w:rsidP="00D64E2E">
      <w:pPr>
        <w:snapToGrid w:val="0"/>
        <w:spacing w:beforeLines="100" w:before="360"/>
        <w:jc w:val="center"/>
        <w:rPr>
          <w:rFonts w:ascii="華康粗圓體" w:eastAsia="華康粗圓體" w:hAnsi="華康粗圓體"/>
          <w:b/>
          <w:sz w:val="32"/>
        </w:rPr>
      </w:pPr>
      <w:r>
        <w:rPr>
          <w:rFonts w:ascii="華康粗圓體" w:eastAsia="華康粗圓體" w:hAnsi="華康粗圓體" w:hint="eastAsia"/>
          <w:b/>
          <w:sz w:val="32"/>
        </w:rPr>
        <w:t>【試題結束，請</w:t>
      </w:r>
      <w:r w:rsidRPr="00FB2DAC">
        <w:rPr>
          <w:rFonts w:ascii="華康粗圓體" w:eastAsia="華康粗圓體" w:hAnsi="華康粗圓體" w:hint="eastAsia"/>
          <w:b/>
          <w:sz w:val="32"/>
        </w:rPr>
        <w:t>多檢查畫卡是否正確無誤！】</w:t>
      </w:r>
    </w:p>
    <w:p w:rsidR="007634B2" w:rsidRDefault="007634B2" w:rsidP="009B168E">
      <w:pPr>
        <w:snapToGrid w:val="0"/>
        <w:rPr>
          <w:rFonts w:ascii="微軟正黑體" w:eastAsia="微軟正黑體" w:hAnsi="微軟正黑體" w:cs="Arial"/>
        </w:rPr>
      </w:pPr>
    </w:p>
    <w:p w:rsidR="00A8368A" w:rsidRPr="00187B06" w:rsidRDefault="00A8368A" w:rsidP="009B168E">
      <w:pPr>
        <w:snapToGrid w:val="0"/>
        <w:rPr>
          <w:rFonts w:ascii="華康粗圓體" w:eastAsia="華康粗圓體" w:hAnsi="華康粗圓體" w:cs="Arial"/>
          <w:sz w:val="32"/>
        </w:rPr>
      </w:pPr>
    </w:p>
    <w:sectPr w:rsidR="00A8368A" w:rsidRPr="00187B06" w:rsidSect="001A0A34">
      <w:footerReference w:type="default" r:id="rId11"/>
      <w:type w:val="continuous"/>
      <w:pgSz w:w="14572" w:h="20639" w:code="12"/>
      <w:pgMar w:top="907" w:right="1134" w:bottom="96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CF" w:rsidRDefault="008D32CF" w:rsidP="000A2BBE">
      <w:r>
        <w:separator/>
      </w:r>
    </w:p>
  </w:endnote>
  <w:endnote w:type="continuationSeparator" w:id="0">
    <w:p w:rsidR="008D32CF" w:rsidRDefault="008D32CF"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華康康楷體W5">
    <w:panose1 w:val="03000509000000000000"/>
    <w:charset w:val="88"/>
    <w:family w:val="script"/>
    <w:pitch w:val="fixed"/>
    <w:sig w:usb0="80000001" w:usb1="28091800" w:usb2="00000016" w:usb3="00000000" w:csb0="00100000" w:csb1="00000000"/>
  </w:font>
  <w:font w:name="獅尾詠春黑體-Medium">
    <w:altName w:val="Malgun Gothic Semilight"/>
    <w:panose1 w:val="020B0500000000000000"/>
    <w:charset w:val="88"/>
    <w:family w:val="swiss"/>
    <w:pitch w:val="variable"/>
    <w:sig w:usb0="A00002FF" w:usb1="6ACFFDFF" w:usb2="00000016" w:usb3="00000000" w:csb0="00100001"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28" w:rsidRDefault="00260628" w:rsidP="001A0A34">
    <w:pPr>
      <w:pStyle w:val="a7"/>
      <w:jc w:val="center"/>
    </w:pPr>
    <w:r>
      <w:fldChar w:fldCharType="begin"/>
    </w:r>
    <w:r>
      <w:instrText>PAGE   \* MERGEFORMAT</w:instrText>
    </w:r>
    <w:r>
      <w:fldChar w:fldCharType="separate"/>
    </w:r>
    <w:r w:rsidR="00580EEA" w:rsidRPr="00580EEA">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CF" w:rsidRDefault="008D32CF" w:rsidP="000A2BBE">
      <w:r>
        <w:separator/>
      </w:r>
    </w:p>
  </w:footnote>
  <w:footnote w:type="continuationSeparator" w:id="0">
    <w:p w:rsidR="008D32CF" w:rsidRDefault="008D32CF"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4A61"/>
    <w:rsid w:val="00011289"/>
    <w:rsid w:val="000127F6"/>
    <w:rsid w:val="00013A88"/>
    <w:rsid w:val="00015240"/>
    <w:rsid w:val="00017214"/>
    <w:rsid w:val="00017B66"/>
    <w:rsid w:val="000217B5"/>
    <w:rsid w:val="00024861"/>
    <w:rsid w:val="00026A71"/>
    <w:rsid w:val="00027498"/>
    <w:rsid w:val="000312AB"/>
    <w:rsid w:val="000449FB"/>
    <w:rsid w:val="00045AE6"/>
    <w:rsid w:val="00051E56"/>
    <w:rsid w:val="0005282B"/>
    <w:rsid w:val="000545D2"/>
    <w:rsid w:val="000561F6"/>
    <w:rsid w:val="00057E3A"/>
    <w:rsid w:val="00060BBF"/>
    <w:rsid w:val="00061124"/>
    <w:rsid w:val="000637F9"/>
    <w:rsid w:val="00070BAC"/>
    <w:rsid w:val="00076FFD"/>
    <w:rsid w:val="000778C9"/>
    <w:rsid w:val="00077B2C"/>
    <w:rsid w:val="00080584"/>
    <w:rsid w:val="00082297"/>
    <w:rsid w:val="00082C4C"/>
    <w:rsid w:val="00085AFD"/>
    <w:rsid w:val="000869DD"/>
    <w:rsid w:val="0009117C"/>
    <w:rsid w:val="000A0F1F"/>
    <w:rsid w:val="000A2BBE"/>
    <w:rsid w:val="000A49EE"/>
    <w:rsid w:val="000B1CFC"/>
    <w:rsid w:val="000B6129"/>
    <w:rsid w:val="000B6FF2"/>
    <w:rsid w:val="000B7CA7"/>
    <w:rsid w:val="000C3664"/>
    <w:rsid w:val="000D7259"/>
    <w:rsid w:val="000E3C45"/>
    <w:rsid w:val="000E48F3"/>
    <w:rsid w:val="000E4D1E"/>
    <w:rsid w:val="000E7655"/>
    <w:rsid w:val="000E7DFE"/>
    <w:rsid w:val="000E7F90"/>
    <w:rsid w:val="000F1F40"/>
    <w:rsid w:val="00102401"/>
    <w:rsid w:val="00103E65"/>
    <w:rsid w:val="0010492A"/>
    <w:rsid w:val="001050D5"/>
    <w:rsid w:val="001055BF"/>
    <w:rsid w:val="001067A2"/>
    <w:rsid w:val="001069AA"/>
    <w:rsid w:val="00107985"/>
    <w:rsid w:val="00107ABE"/>
    <w:rsid w:val="001106F1"/>
    <w:rsid w:val="001108A6"/>
    <w:rsid w:val="0011481D"/>
    <w:rsid w:val="00116382"/>
    <w:rsid w:val="001314A5"/>
    <w:rsid w:val="00133D25"/>
    <w:rsid w:val="00137D05"/>
    <w:rsid w:val="001411DC"/>
    <w:rsid w:val="0014367A"/>
    <w:rsid w:val="00145EF3"/>
    <w:rsid w:val="0015277A"/>
    <w:rsid w:val="00153660"/>
    <w:rsid w:val="00155A8C"/>
    <w:rsid w:val="0016081F"/>
    <w:rsid w:val="00161234"/>
    <w:rsid w:val="00162CF8"/>
    <w:rsid w:val="001632D5"/>
    <w:rsid w:val="00163336"/>
    <w:rsid w:val="0016714E"/>
    <w:rsid w:val="001705FF"/>
    <w:rsid w:val="0017450D"/>
    <w:rsid w:val="00174EB4"/>
    <w:rsid w:val="00176862"/>
    <w:rsid w:val="00185036"/>
    <w:rsid w:val="00185B3F"/>
    <w:rsid w:val="0018665E"/>
    <w:rsid w:val="001867DF"/>
    <w:rsid w:val="00187B06"/>
    <w:rsid w:val="00197B0B"/>
    <w:rsid w:val="001A0A34"/>
    <w:rsid w:val="001A10F4"/>
    <w:rsid w:val="001A479E"/>
    <w:rsid w:val="001A5541"/>
    <w:rsid w:val="001A5831"/>
    <w:rsid w:val="001A5838"/>
    <w:rsid w:val="001B015B"/>
    <w:rsid w:val="001B0FE2"/>
    <w:rsid w:val="001B24C3"/>
    <w:rsid w:val="001B39FB"/>
    <w:rsid w:val="001B3AD6"/>
    <w:rsid w:val="001B4A24"/>
    <w:rsid w:val="001B4D5F"/>
    <w:rsid w:val="001B6DFD"/>
    <w:rsid w:val="001B74A1"/>
    <w:rsid w:val="001C21EC"/>
    <w:rsid w:val="001C29F2"/>
    <w:rsid w:val="001C3AE1"/>
    <w:rsid w:val="001C73AA"/>
    <w:rsid w:val="001C7E93"/>
    <w:rsid w:val="001D13AE"/>
    <w:rsid w:val="001D39C9"/>
    <w:rsid w:val="001D69D9"/>
    <w:rsid w:val="001E2632"/>
    <w:rsid w:val="001E2713"/>
    <w:rsid w:val="001E329C"/>
    <w:rsid w:val="001E4285"/>
    <w:rsid w:val="001E7422"/>
    <w:rsid w:val="001E7E30"/>
    <w:rsid w:val="001F0C38"/>
    <w:rsid w:val="001F524B"/>
    <w:rsid w:val="001F6C13"/>
    <w:rsid w:val="0020250A"/>
    <w:rsid w:val="00204D44"/>
    <w:rsid w:val="0020701D"/>
    <w:rsid w:val="00212F4E"/>
    <w:rsid w:val="00224CF2"/>
    <w:rsid w:val="002269EE"/>
    <w:rsid w:val="0022710E"/>
    <w:rsid w:val="00232C19"/>
    <w:rsid w:val="002354F6"/>
    <w:rsid w:val="00237D1E"/>
    <w:rsid w:val="00243119"/>
    <w:rsid w:val="0025036F"/>
    <w:rsid w:val="0025042F"/>
    <w:rsid w:val="00260628"/>
    <w:rsid w:val="00262004"/>
    <w:rsid w:val="002633B2"/>
    <w:rsid w:val="00263A9E"/>
    <w:rsid w:val="00263DBB"/>
    <w:rsid w:val="00264377"/>
    <w:rsid w:val="00267FA4"/>
    <w:rsid w:val="00273BF1"/>
    <w:rsid w:val="00275104"/>
    <w:rsid w:val="00283BE9"/>
    <w:rsid w:val="00283F77"/>
    <w:rsid w:val="00284C8C"/>
    <w:rsid w:val="002859A9"/>
    <w:rsid w:val="00296365"/>
    <w:rsid w:val="002A2B8A"/>
    <w:rsid w:val="002A370C"/>
    <w:rsid w:val="002A5E60"/>
    <w:rsid w:val="002A5F38"/>
    <w:rsid w:val="002A72D8"/>
    <w:rsid w:val="002B4DAC"/>
    <w:rsid w:val="002C0419"/>
    <w:rsid w:val="002C34A4"/>
    <w:rsid w:val="002C4144"/>
    <w:rsid w:val="002C445A"/>
    <w:rsid w:val="002C77ED"/>
    <w:rsid w:val="002C7A92"/>
    <w:rsid w:val="002C7BF4"/>
    <w:rsid w:val="002E429F"/>
    <w:rsid w:val="002E4FF3"/>
    <w:rsid w:val="002F0845"/>
    <w:rsid w:val="002F1A28"/>
    <w:rsid w:val="002F5C69"/>
    <w:rsid w:val="002F70CF"/>
    <w:rsid w:val="002F7760"/>
    <w:rsid w:val="002F799E"/>
    <w:rsid w:val="00301DDE"/>
    <w:rsid w:val="00302052"/>
    <w:rsid w:val="0030610C"/>
    <w:rsid w:val="0030618E"/>
    <w:rsid w:val="00306D48"/>
    <w:rsid w:val="00306F49"/>
    <w:rsid w:val="0031029A"/>
    <w:rsid w:val="0031279F"/>
    <w:rsid w:val="00315F69"/>
    <w:rsid w:val="00321706"/>
    <w:rsid w:val="00322444"/>
    <w:rsid w:val="00323EC8"/>
    <w:rsid w:val="003249BC"/>
    <w:rsid w:val="00327C32"/>
    <w:rsid w:val="00327F5C"/>
    <w:rsid w:val="003305C5"/>
    <w:rsid w:val="00340EF8"/>
    <w:rsid w:val="00342644"/>
    <w:rsid w:val="003447EC"/>
    <w:rsid w:val="0034507E"/>
    <w:rsid w:val="00345913"/>
    <w:rsid w:val="00347AA3"/>
    <w:rsid w:val="00351E95"/>
    <w:rsid w:val="003566E3"/>
    <w:rsid w:val="00356B57"/>
    <w:rsid w:val="00357AAD"/>
    <w:rsid w:val="00361D75"/>
    <w:rsid w:val="0036555B"/>
    <w:rsid w:val="00365590"/>
    <w:rsid w:val="00365F22"/>
    <w:rsid w:val="00371FB6"/>
    <w:rsid w:val="00374A64"/>
    <w:rsid w:val="00385391"/>
    <w:rsid w:val="00387DFF"/>
    <w:rsid w:val="00396E9F"/>
    <w:rsid w:val="003A0760"/>
    <w:rsid w:val="003A2D74"/>
    <w:rsid w:val="003A35DF"/>
    <w:rsid w:val="003A5E9A"/>
    <w:rsid w:val="003B22FC"/>
    <w:rsid w:val="003B3CE9"/>
    <w:rsid w:val="003B6950"/>
    <w:rsid w:val="003B763E"/>
    <w:rsid w:val="003C36FD"/>
    <w:rsid w:val="003C6369"/>
    <w:rsid w:val="003C6C4B"/>
    <w:rsid w:val="003D1D02"/>
    <w:rsid w:val="003E04B1"/>
    <w:rsid w:val="003E1CB4"/>
    <w:rsid w:val="003E2187"/>
    <w:rsid w:val="003E3F15"/>
    <w:rsid w:val="003E4D52"/>
    <w:rsid w:val="003E5CA9"/>
    <w:rsid w:val="003E6870"/>
    <w:rsid w:val="003F1CF4"/>
    <w:rsid w:val="003F2295"/>
    <w:rsid w:val="00404BE6"/>
    <w:rsid w:val="004111D9"/>
    <w:rsid w:val="00425056"/>
    <w:rsid w:val="00431CCF"/>
    <w:rsid w:val="0043342C"/>
    <w:rsid w:val="004412DA"/>
    <w:rsid w:val="004451E9"/>
    <w:rsid w:val="004477CF"/>
    <w:rsid w:val="0045054E"/>
    <w:rsid w:val="004524EE"/>
    <w:rsid w:val="00454E11"/>
    <w:rsid w:val="00456D91"/>
    <w:rsid w:val="00457DC2"/>
    <w:rsid w:val="0046169D"/>
    <w:rsid w:val="00464026"/>
    <w:rsid w:val="00465109"/>
    <w:rsid w:val="00465CD4"/>
    <w:rsid w:val="004661E4"/>
    <w:rsid w:val="00472C68"/>
    <w:rsid w:val="00477601"/>
    <w:rsid w:val="00481D97"/>
    <w:rsid w:val="0049311C"/>
    <w:rsid w:val="0049570E"/>
    <w:rsid w:val="004971BF"/>
    <w:rsid w:val="004A0D53"/>
    <w:rsid w:val="004A1379"/>
    <w:rsid w:val="004A54DA"/>
    <w:rsid w:val="004A5A84"/>
    <w:rsid w:val="004B1067"/>
    <w:rsid w:val="004B315E"/>
    <w:rsid w:val="004B33D3"/>
    <w:rsid w:val="004C2F84"/>
    <w:rsid w:val="004C427B"/>
    <w:rsid w:val="004C614B"/>
    <w:rsid w:val="004D3569"/>
    <w:rsid w:val="004D6B9F"/>
    <w:rsid w:val="004D6FAC"/>
    <w:rsid w:val="004E698B"/>
    <w:rsid w:val="004F0BD3"/>
    <w:rsid w:val="004F0F46"/>
    <w:rsid w:val="004F3935"/>
    <w:rsid w:val="00500D67"/>
    <w:rsid w:val="00505577"/>
    <w:rsid w:val="00506D3E"/>
    <w:rsid w:val="005070EE"/>
    <w:rsid w:val="005073D2"/>
    <w:rsid w:val="00507E5C"/>
    <w:rsid w:val="00510A2E"/>
    <w:rsid w:val="00511DFB"/>
    <w:rsid w:val="005133A9"/>
    <w:rsid w:val="00514428"/>
    <w:rsid w:val="005176B2"/>
    <w:rsid w:val="0052013B"/>
    <w:rsid w:val="00524339"/>
    <w:rsid w:val="00526350"/>
    <w:rsid w:val="005339AF"/>
    <w:rsid w:val="00541CCD"/>
    <w:rsid w:val="00547B72"/>
    <w:rsid w:val="005508D5"/>
    <w:rsid w:val="0055539B"/>
    <w:rsid w:val="005562BA"/>
    <w:rsid w:val="00556606"/>
    <w:rsid w:val="00557DD5"/>
    <w:rsid w:val="00557DF2"/>
    <w:rsid w:val="00563268"/>
    <w:rsid w:val="00565658"/>
    <w:rsid w:val="00567323"/>
    <w:rsid w:val="00570DD8"/>
    <w:rsid w:val="005762A8"/>
    <w:rsid w:val="005767F9"/>
    <w:rsid w:val="00580EEA"/>
    <w:rsid w:val="00581BAE"/>
    <w:rsid w:val="00582201"/>
    <w:rsid w:val="00583C42"/>
    <w:rsid w:val="00587C56"/>
    <w:rsid w:val="0059017E"/>
    <w:rsid w:val="00595A43"/>
    <w:rsid w:val="005A064E"/>
    <w:rsid w:val="005A0F71"/>
    <w:rsid w:val="005A1A16"/>
    <w:rsid w:val="005B0A4D"/>
    <w:rsid w:val="005B2C0D"/>
    <w:rsid w:val="005B2E77"/>
    <w:rsid w:val="005B41ED"/>
    <w:rsid w:val="005B458A"/>
    <w:rsid w:val="005B665A"/>
    <w:rsid w:val="005B671F"/>
    <w:rsid w:val="005B7AFF"/>
    <w:rsid w:val="005D2B54"/>
    <w:rsid w:val="005D4DC4"/>
    <w:rsid w:val="005E0694"/>
    <w:rsid w:val="005E0FC6"/>
    <w:rsid w:val="005F0A16"/>
    <w:rsid w:val="005F4D97"/>
    <w:rsid w:val="006001E3"/>
    <w:rsid w:val="0060188A"/>
    <w:rsid w:val="00606681"/>
    <w:rsid w:val="00607359"/>
    <w:rsid w:val="006111E7"/>
    <w:rsid w:val="00611B7A"/>
    <w:rsid w:val="00611C09"/>
    <w:rsid w:val="00611E21"/>
    <w:rsid w:val="0061713E"/>
    <w:rsid w:val="0062096D"/>
    <w:rsid w:val="00620D58"/>
    <w:rsid w:val="0062330A"/>
    <w:rsid w:val="0062335B"/>
    <w:rsid w:val="0062613C"/>
    <w:rsid w:val="0062753A"/>
    <w:rsid w:val="00631D79"/>
    <w:rsid w:val="0063269E"/>
    <w:rsid w:val="00636D91"/>
    <w:rsid w:val="00637D5C"/>
    <w:rsid w:val="00640FEF"/>
    <w:rsid w:val="00641359"/>
    <w:rsid w:val="0064226F"/>
    <w:rsid w:val="00643D86"/>
    <w:rsid w:val="0064464B"/>
    <w:rsid w:val="0066052B"/>
    <w:rsid w:val="00660B9F"/>
    <w:rsid w:val="00660D57"/>
    <w:rsid w:val="00663D08"/>
    <w:rsid w:val="006645D1"/>
    <w:rsid w:val="00670936"/>
    <w:rsid w:val="00671F42"/>
    <w:rsid w:val="0067224A"/>
    <w:rsid w:val="00672F69"/>
    <w:rsid w:val="0067607B"/>
    <w:rsid w:val="00680FAE"/>
    <w:rsid w:val="00682B56"/>
    <w:rsid w:val="00683F39"/>
    <w:rsid w:val="00687292"/>
    <w:rsid w:val="00692E3D"/>
    <w:rsid w:val="00692F29"/>
    <w:rsid w:val="00692FD8"/>
    <w:rsid w:val="006A4B40"/>
    <w:rsid w:val="006A682D"/>
    <w:rsid w:val="006B1BCA"/>
    <w:rsid w:val="006B1DF8"/>
    <w:rsid w:val="006B6680"/>
    <w:rsid w:val="006B689A"/>
    <w:rsid w:val="006C08C6"/>
    <w:rsid w:val="006C1C8F"/>
    <w:rsid w:val="006C2425"/>
    <w:rsid w:val="006C6681"/>
    <w:rsid w:val="006C78A9"/>
    <w:rsid w:val="006D42A3"/>
    <w:rsid w:val="006E2788"/>
    <w:rsid w:val="006E2F7C"/>
    <w:rsid w:val="006E5DDF"/>
    <w:rsid w:val="006E7B5B"/>
    <w:rsid w:val="006E7C71"/>
    <w:rsid w:val="006E7D5E"/>
    <w:rsid w:val="00700FD4"/>
    <w:rsid w:val="007042E5"/>
    <w:rsid w:val="00704F96"/>
    <w:rsid w:val="00707815"/>
    <w:rsid w:val="00707F3E"/>
    <w:rsid w:val="0071287D"/>
    <w:rsid w:val="007149C1"/>
    <w:rsid w:val="00715E53"/>
    <w:rsid w:val="00716310"/>
    <w:rsid w:val="00730CE3"/>
    <w:rsid w:val="00735474"/>
    <w:rsid w:val="0074708E"/>
    <w:rsid w:val="007524BF"/>
    <w:rsid w:val="00752582"/>
    <w:rsid w:val="0076016C"/>
    <w:rsid w:val="00760E76"/>
    <w:rsid w:val="007634B2"/>
    <w:rsid w:val="00764B86"/>
    <w:rsid w:val="00766B1D"/>
    <w:rsid w:val="00767DB6"/>
    <w:rsid w:val="007704E8"/>
    <w:rsid w:val="00770968"/>
    <w:rsid w:val="00774240"/>
    <w:rsid w:val="00775D2A"/>
    <w:rsid w:val="00776438"/>
    <w:rsid w:val="00781BFA"/>
    <w:rsid w:val="007826E0"/>
    <w:rsid w:val="00785D7D"/>
    <w:rsid w:val="00786F32"/>
    <w:rsid w:val="00794A4F"/>
    <w:rsid w:val="00795914"/>
    <w:rsid w:val="00797AB5"/>
    <w:rsid w:val="007A4429"/>
    <w:rsid w:val="007A4C64"/>
    <w:rsid w:val="007C3FDA"/>
    <w:rsid w:val="007C4D87"/>
    <w:rsid w:val="007C6120"/>
    <w:rsid w:val="007D60B9"/>
    <w:rsid w:val="007D72E7"/>
    <w:rsid w:val="007D77B4"/>
    <w:rsid w:val="007E74DA"/>
    <w:rsid w:val="007F148B"/>
    <w:rsid w:val="007F292F"/>
    <w:rsid w:val="007F5DA3"/>
    <w:rsid w:val="007F7AB1"/>
    <w:rsid w:val="00800928"/>
    <w:rsid w:val="00802E4E"/>
    <w:rsid w:val="00805B13"/>
    <w:rsid w:val="00806983"/>
    <w:rsid w:val="00812DAB"/>
    <w:rsid w:val="00813E94"/>
    <w:rsid w:val="0081717A"/>
    <w:rsid w:val="00817E09"/>
    <w:rsid w:val="008215A2"/>
    <w:rsid w:val="00822C60"/>
    <w:rsid w:val="008279E1"/>
    <w:rsid w:val="008370E4"/>
    <w:rsid w:val="008415B9"/>
    <w:rsid w:val="00843E54"/>
    <w:rsid w:val="0084435E"/>
    <w:rsid w:val="00851B0B"/>
    <w:rsid w:val="00853124"/>
    <w:rsid w:val="00853ACC"/>
    <w:rsid w:val="008562B6"/>
    <w:rsid w:val="00856936"/>
    <w:rsid w:val="0086265B"/>
    <w:rsid w:val="00864C19"/>
    <w:rsid w:val="00866812"/>
    <w:rsid w:val="00867291"/>
    <w:rsid w:val="008708DF"/>
    <w:rsid w:val="00871640"/>
    <w:rsid w:val="008721F7"/>
    <w:rsid w:val="00874850"/>
    <w:rsid w:val="00883B4F"/>
    <w:rsid w:val="00883BFD"/>
    <w:rsid w:val="0089224E"/>
    <w:rsid w:val="0089385A"/>
    <w:rsid w:val="00893DFE"/>
    <w:rsid w:val="00897DDA"/>
    <w:rsid w:val="008A0540"/>
    <w:rsid w:val="008A1C5F"/>
    <w:rsid w:val="008A214D"/>
    <w:rsid w:val="008B0262"/>
    <w:rsid w:val="008B0D09"/>
    <w:rsid w:val="008B19C9"/>
    <w:rsid w:val="008B3DDB"/>
    <w:rsid w:val="008B60C0"/>
    <w:rsid w:val="008C2800"/>
    <w:rsid w:val="008C307A"/>
    <w:rsid w:val="008C36EE"/>
    <w:rsid w:val="008D0EF0"/>
    <w:rsid w:val="008D20C7"/>
    <w:rsid w:val="008D32CF"/>
    <w:rsid w:val="008D4E36"/>
    <w:rsid w:val="008D545F"/>
    <w:rsid w:val="008E450F"/>
    <w:rsid w:val="008F0C63"/>
    <w:rsid w:val="008F3056"/>
    <w:rsid w:val="0090735B"/>
    <w:rsid w:val="009077D7"/>
    <w:rsid w:val="00907D6D"/>
    <w:rsid w:val="009141E0"/>
    <w:rsid w:val="00915C57"/>
    <w:rsid w:val="00916D4E"/>
    <w:rsid w:val="00925DEE"/>
    <w:rsid w:val="00926076"/>
    <w:rsid w:val="00926664"/>
    <w:rsid w:val="00937AA6"/>
    <w:rsid w:val="00940007"/>
    <w:rsid w:val="00940860"/>
    <w:rsid w:val="0094117D"/>
    <w:rsid w:val="00942F16"/>
    <w:rsid w:val="009440E5"/>
    <w:rsid w:val="009441AA"/>
    <w:rsid w:val="00945916"/>
    <w:rsid w:val="00956168"/>
    <w:rsid w:val="00961B81"/>
    <w:rsid w:val="0096741E"/>
    <w:rsid w:val="0096778E"/>
    <w:rsid w:val="009709F8"/>
    <w:rsid w:val="00970B4C"/>
    <w:rsid w:val="00973BC5"/>
    <w:rsid w:val="009747A5"/>
    <w:rsid w:val="00974E6B"/>
    <w:rsid w:val="00975225"/>
    <w:rsid w:val="00975ABE"/>
    <w:rsid w:val="00983F23"/>
    <w:rsid w:val="00991C25"/>
    <w:rsid w:val="00993887"/>
    <w:rsid w:val="009A5560"/>
    <w:rsid w:val="009B168E"/>
    <w:rsid w:val="009B2D01"/>
    <w:rsid w:val="009B5121"/>
    <w:rsid w:val="009C4EDC"/>
    <w:rsid w:val="009C757D"/>
    <w:rsid w:val="009D05E0"/>
    <w:rsid w:val="009D1B64"/>
    <w:rsid w:val="009D28EF"/>
    <w:rsid w:val="009D3ACA"/>
    <w:rsid w:val="009D4B0C"/>
    <w:rsid w:val="009D5FE8"/>
    <w:rsid w:val="009D7C50"/>
    <w:rsid w:val="009E2D53"/>
    <w:rsid w:val="009E7424"/>
    <w:rsid w:val="009F0C11"/>
    <w:rsid w:val="009F2086"/>
    <w:rsid w:val="009F71C5"/>
    <w:rsid w:val="00A05E2B"/>
    <w:rsid w:val="00A141A3"/>
    <w:rsid w:val="00A22F20"/>
    <w:rsid w:val="00A23BE4"/>
    <w:rsid w:val="00A26B08"/>
    <w:rsid w:val="00A30C52"/>
    <w:rsid w:val="00A44F54"/>
    <w:rsid w:val="00A45265"/>
    <w:rsid w:val="00A470E4"/>
    <w:rsid w:val="00A5075F"/>
    <w:rsid w:val="00A57578"/>
    <w:rsid w:val="00A61488"/>
    <w:rsid w:val="00A67991"/>
    <w:rsid w:val="00A679CF"/>
    <w:rsid w:val="00A70A97"/>
    <w:rsid w:val="00A8368A"/>
    <w:rsid w:val="00A92E1C"/>
    <w:rsid w:val="00A95B31"/>
    <w:rsid w:val="00A9793A"/>
    <w:rsid w:val="00AA2F6E"/>
    <w:rsid w:val="00AB2ADE"/>
    <w:rsid w:val="00AB35EB"/>
    <w:rsid w:val="00AB50AA"/>
    <w:rsid w:val="00AB5AE8"/>
    <w:rsid w:val="00AB6709"/>
    <w:rsid w:val="00AB6CAD"/>
    <w:rsid w:val="00AC0C6D"/>
    <w:rsid w:val="00AC47FD"/>
    <w:rsid w:val="00AC7028"/>
    <w:rsid w:val="00AD194F"/>
    <w:rsid w:val="00AD29B9"/>
    <w:rsid w:val="00AD40A7"/>
    <w:rsid w:val="00AD751D"/>
    <w:rsid w:val="00AD78EF"/>
    <w:rsid w:val="00AE12EB"/>
    <w:rsid w:val="00AE19FD"/>
    <w:rsid w:val="00AE6A89"/>
    <w:rsid w:val="00AF1368"/>
    <w:rsid w:val="00AF242E"/>
    <w:rsid w:val="00AF48A9"/>
    <w:rsid w:val="00AF495F"/>
    <w:rsid w:val="00AF676A"/>
    <w:rsid w:val="00AF6E1C"/>
    <w:rsid w:val="00B10D12"/>
    <w:rsid w:val="00B10FCD"/>
    <w:rsid w:val="00B11182"/>
    <w:rsid w:val="00B14BA3"/>
    <w:rsid w:val="00B16AC7"/>
    <w:rsid w:val="00B20A41"/>
    <w:rsid w:val="00B213D1"/>
    <w:rsid w:val="00B21970"/>
    <w:rsid w:val="00B23497"/>
    <w:rsid w:val="00B24370"/>
    <w:rsid w:val="00B24A88"/>
    <w:rsid w:val="00B25EB8"/>
    <w:rsid w:val="00B273C6"/>
    <w:rsid w:val="00B30AFC"/>
    <w:rsid w:val="00B31787"/>
    <w:rsid w:val="00B33C1F"/>
    <w:rsid w:val="00B36611"/>
    <w:rsid w:val="00B451EB"/>
    <w:rsid w:val="00B47DD7"/>
    <w:rsid w:val="00B53353"/>
    <w:rsid w:val="00B53862"/>
    <w:rsid w:val="00B64749"/>
    <w:rsid w:val="00B64982"/>
    <w:rsid w:val="00B66098"/>
    <w:rsid w:val="00B70CBE"/>
    <w:rsid w:val="00B75CCD"/>
    <w:rsid w:val="00B75EAA"/>
    <w:rsid w:val="00B77D70"/>
    <w:rsid w:val="00B802C1"/>
    <w:rsid w:val="00B81CCC"/>
    <w:rsid w:val="00B83E81"/>
    <w:rsid w:val="00B87128"/>
    <w:rsid w:val="00B877E0"/>
    <w:rsid w:val="00B90800"/>
    <w:rsid w:val="00B9313C"/>
    <w:rsid w:val="00B97166"/>
    <w:rsid w:val="00BA2629"/>
    <w:rsid w:val="00BA426B"/>
    <w:rsid w:val="00BA487B"/>
    <w:rsid w:val="00BA6DAE"/>
    <w:rsid w:val="00BB14D3"/>
    <w:rsid w:val="00BB7BF3"/>
    <w:rsid w:val="00BC38A9"/>
    <w:rsid w:val="00BC5519"/>
    <w:rsid w:val="00BC59D2"/>
    <w:rsid w:val="00BD025C"/>
    <w:rsid w:val="00BD02B4"/>
    <w:rsid w:val="00BD1042"/>
    <w:rsid w:val="00BD47C5"/>
    <w:rsid w:val="00BD4E9C"/>
    <w:rsid w:val="00BD75C8"/>
    <w:rsid w:val="00BE090E"/>
    <w:rsid w:val="00BE1F62"/>
    <w:rsid w:val="00BE28CB"/>
    <w:rsid w:val="00BF31AC"/>
    <w:rsid w:val="00BF4B8B"/>
    <w:rsid w:val="00BF67B7"/>
    <w:rsid w:val="00C004E9"/>
    <w:rsid w:val="00C00C68"/>
    <w:rsid w:val="00C02E50"/>
    <w:rsid w:val="00C03810"/>
    <w:rsid w:val="00C04CE0"/>
    <w:rsid w:val="00C07201"/>
    <w:rsid w:val="00C11D2E"/>
    <w:rsid w:val="00C122CC"/>
    <w:rsid w:val="00C1616F"/>
    <w:rsid w:val="00C173B2"/>
    <w:rsid w:val="00C2021F"/>
    <w:rsid w:val="00C207ED"/>
    <w:rsid w:val="00C2204E"/>
    <w:rsid w:val="00C30FC2"/>
    <w:rsid w:val="00C348FC"/>
    <w:rsid w:val="00C41F8A"/>
    <w:rsid w:val="00C469C0"/>
    <w:rsid w:val="00C46A2E"/>
    <w:rsid w:val="00C4784B"/>
    <w:rsid w:val="00C500D1"/>
    <w:rsid w:val="00C552BB"/>
    <w:rsid w:val="00C558C0"/>
    <w:rsid w:val="00C57212"/>
    <w:rsid w:val="00C57604"/>
    <w:rsid w:val="00C60342"/>
    <w:rsid w:val="00C6227E"/>
    <w:rsid w:val="00C622E6"/>
    <w:rsid w:val="00C630A9"/>
    <w:rsid w:val="00C65EC7"/>
    <w:rsid w:val="00C6650B"/>
    <w:rsid w:val="00C711EF"/>
    <w:rsid w:val="00C82F94"/>
    <w:rsid w:val="00C93E66"/>
    <w:rsid w:val="00CA1BF9"/>
    <w:rsid w:val="00CA549E"/>
    <w:rsid w:val="00CB51C7"/>
    <w:rsid w:val="00CB5C6F"/>
    <w:rsid w:val="00CC2F1D"/>
    <w:rsid w:val="00CC4B94"/>
    <w:rsid w:val="00CC6844"/>
    <w:rsid w:val="00CC7229"/>
    <w:rsid w:val="00CC7624"/>
    <w:rsid w:val="00CD02D6"/>
    <w:rsid w:val="00CF1498"/>
    <w:rsid w:val="00CF1E53"/>
    <w:rsid w:val="00CF44A2"/>
    <w:rsid w:val="00CF6A11"/>
    <w:rsid w:val="00CF6A9E"/>
    <w:rsid w:val="00CF79AD"/>
    <w:rsid w:val="00CF79B5"/>
    <w:rsid w:val="00D04247"/>
    <w:rsid w:val="00D045BF"/>
    <w:rsid w:val="00D1207D"/>
    <w:rsid w:val="00D12DF1"/>
    <w:rsid w:val="00D12E91"/>
    <w:rsid w:val="00D1615B"/>
    <w:rsid w:val="00D20161"/>
    <w:rsid w:val="00D208F5"/>
    <w:rsid w:val="00D21159"/>
    <w:rsid w:val="00D26B19"/>
    <w:rsid w:val="00D331DA"/>
    <w:rsid w:val="00D353DA"/>
    <w:rsid w:val="00D357EC"/>
    <w:rsid w:val="00D369B8"/>
    <w:rsid w:val="00D60CB2"/>
    <w:rsid w:val="00D62524"/>
    <w:rsid w:val="00D63961"/>
    <w:rsid w:val="00D64E2E"/>
    <w:rsid w:val="00D7059A"/>
    <w:rsid w:val="00D71973"/>
    <w:rsid w:val="00D75AAE"/>
    <w:rsid w:val="00D80BD9"/>
    <w:rsid w:val="00D84DEE"/>
    <w:rsid w:val="00D85C32"/>
    <w:rsid w:val="00D87D2E"/>
    <w:rsid w:val="00D94107"/>
    <w:rsid w:val="00D97358"/>
    <w:rsid w:val="00DA204C"/>
    <w:rsid w:val="00DA20CE"/>
    <w:rsid w:val="00DA280B"/>
    <w:rsid w:val="00DA2FCF"/>
    <w:rsid w:val="00DA66E2"/>
    <w:rsid w:val="00DA6BC6"/>
    <w:rsid w:val="00DB1C00"/>
    <w:rsid w:val="00DB300E"/>
    <w:rsid w:val="00DB31DE"/>
    <w:rsid w:val="00DC06A4"/>
    <w:rsid w:val="00DC1819"/>
    <w:rsid w:val="00DC2CE1"/>
    <w:rsid w:val="00DC3877"/>
    <w:rsid w:val="00DC5DB9"/>
    <w:rsid w:val="00DC787A"/>
    <w:rsid w:val="00DD2A2D"/>
    <w:rsid w:val="00DD3E4D"/>
    <w:rsid w:val="00DD71B3"/>
    <w:rsid w:val="00DF1E7B"/>
    <w:rsid w:val="00DF2623"/>
    <w:rsid w:val="00E007BE"/>
    <w:rsid w:val="00E039CD"/>
    <w:rsid w:val="00E045AF"/>
    <w:rsid w:val="00E1132B"/>
    <w:rsid w:val="00E120E0"/>
    <w:rsid w:val="00E13CB9"/>
    <w:rsid w:val="00E1436D"/>
    <w:rsid w:val="00E15682"/>
    <w:rsid w:val="00E16852"/>
    <w:rsid w:val="00E17FBC"/>
    <w:rsid w:val="00E235EB"/>
    <w:rsid w:val="00E25E57"/>
    <w:rsid w:val="00E26805"/>
    <w:rsid w:val="00E32B2C"/>
    <w:rsid w:val="00E342B3"/>
    <w:rsid w:val="00E40306"/>
    <w:rsid w:val="00E40D89"/>
    <w:rsid w:val="00E46A6D"/>
    <w:rsid w:val="00E538FD"/>
    <w:rsid w:val="00E5441B"/>
    <w:rsid w:val="00E54B29"/>
    <w:rsid w:val="00E568CF"/>
    <w:rsid w:val="00E6368D"/>
    <w:rsid w:val="00E66EB8"/>
    <w:rsid w:val="00E727CB"/>
    <w:rsid w:val="00E741A6"/>
    <w:rsid w:val="00E77161"/>
    <w:rsid w:val="00E80DE4"/>
    <w:rsid w:val="00E8454C"/>
    <w:rsid w:val="00E85D54"/>
    <w:rsid w:val="00E87C26"/>
    <w:rsid w:val="00E954EF"/>
    <w:rsid w:val="00EA153C"/>
    <w:rsid w:val="00EA7732"/>
    <w:rsid w:val="00EB0997"/>
    <w:rsid w:val="00EB0F9D"/>
    <w:rsid w:val="00ED107C"/>
    <w:rsid w:val="00ED26CB"/>
    <w:rsid w:val="00EE3A63"/>
    <w:rsid w:val="00EE7BD6"/>
    <w:rsid w:val="00EF24A2"/>
    <w:rsid w:val="00F018F4"/>
    <w:rsid w:val="00F04E05"/>
    <w:rsid w:val="00F077E1"/>
    <w:rsid w:val="00F125AC"/>
    <w:rsid w:val="00F20DF9"/>
    <w:rsid w:val="00F21DF4"/>
    <w:rsid w:val="00F24A84"/>
    <w:rsid w:val="00F30BD3"/>
    <w:rsid w:val="00F30EBD"/>
    <w:rsid w:val="00F33488"/>
    <w:rsid w:val="00F35B06"/>
    <w:rsid w:val="00F36429"/>
    <w:rsid w:val="00F370C2"/>
    <w:rsid w:val="00F40637"/>
    <w:rsid w:val="00F40A67"/>
    <w:rsid w:val="00F4112D"/>
    <w:rsid w:val="00F44856"/>
    <w:rsid w:val="00F46D71"/>
    <w:rsid w:val="00F4720F"/>
    <w:rsid w:val="00F57CCC"/>
    <w:rsid w:val="00F61A12"/>
    <w:rsid w:val="00F62C55"/>
    <w:rsid w:val="00F63DF4"/>
    <w:rsid w:val="00F668B8"/>
    <w:rsid w:val="00F72CCF"/>
    <w:rsid w:val="00F84820"/>
    <w:rsid w:val="00F8483A"/>
    <w:rsid w:val="00F850C2"/>
    <w:rsid w:val="00F92E7A"/>
    <w:rsid w:val="00F95750"/>
    <w:rsid w:val="00FA0240"/>
    <w:rsid w:val="00FA0A94"/>
    <w:rsid w:val="00FA1729"/>
    <w:rsid w:val="00FA27A1"/>
    <w:rsid w:val="00FB0F8C"/>
    <w:rsid w:val="00FB1B86"/>
    <w:rsid w:val="00FC0088"/>
    <w:rsid w:val="00FC088C"/>
    <w:rsid w:val="00FC1608"/>
    <w:rsid w:val="00FC19AE"/>
    <w:rsid w:val="00FC2BFB"/>
    <w:rsid w:val="00FC42A2"/>
    <w:rsid w:val="00FC7012"/>
    <w:rsid w:val="00FD0903"/>
    <w:rsid w:val="00FD1627"/>
    <w:rsid w:val="00FD16C8"/>
    <w:rsid w:val="00FD6019"/>
    <w:rsid w:val="00FE0753"/>
    <w:rsid w:val="00FE25FB"/>
    <w:rsid w:val="00FE2BFF"/>
    <w:rsid w:val="00FE393F"/>
    <w:rsid w:val="00FE4D1A"/>
    <w:rsid w:val="00FE64F5"/>
    <w:rsid w:val="00FF1112"/>
    <w:rsid w:val="00FF22CB"/>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0E963"/>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 w:type="character" w:customStyle="1" w:styleId="char">
    <w:name w:val="char國中答案"/>
    <w:rsid w:val="00263DBB"/>
    <w:rPr>
      <w:rFonts w:ascii="Times New Roman" w:eastAsia="新細明體" w:hAnsi="Times New Roman" w:cs="Times New Roman"/>
      <w:b w:val="0"/>
      <w:i w:val="0"/>
      <w:snapToGrid/>
      <w:color w:val="0000FF"/>
      <w:w w:val="100"/>
      <w:kern w:val="0"/>
      <w:sz w:val="24"/>
      <w:u w:val="none"/>
    </w:rPr>
  </w:style>
  <w:style w:type="paragraph" w:customStyle="1" w:styleId="ac">
    <w:name w:val="國中題目"/>
    <w:basedOn w:val="a"/>
    <w:rsid w:val="005B41ED"/>
    <w:pPr>
      <w:adjustRightInd w:val="0"/>
      <w:snapToGrid w:val="0"/>
    </w:pPr>
    <w:rPr>
      <w:kern w:val="0"/>
    </w:rPr>
  </w:style>
  <w:style w:type="character" w:styleId="ad">
    <w:name w:val="annotation reference"/>
    <w:basedOn w:val="a0"/>
    <w:rsid w:val="00BD75C8"/>
    <w:rPr>
      <w:sz w:val="18"/>
      <w:szCs w:val="18"/>
    </w:rPr>
  </w:style>
  <w:style w:type="paragraph" w:styleId="ae">
    <w:name w:val="annotation text"/>
    <w:basedOn w:val="a"/>
    <w:link w:val="af"/>
    <w:rsid w:val="00BD75C8"/>
  </w:style>
  <w:style w:type="character" w:customStyle="1" w:styleId="af">
    <w:name w:val="註解文字 字元"/>
    <w:basedOn w:val="a0"/>
    <w:link w:val="ae"/>
    <w:rsid w:val="00BD75C8"/>
    <w:rPr>
      <w:kern w:val="2"/>
      <w:sz w:val="24"/>
      <w:szCs w:val="24"/>
    </w:rPr>
  </w:style>
  <w:style w:type="paragraph" w:styleId="af0">
    <w:name w:val="annotation subject"/>
    <w:basedOn w:val="ae"/>
    <w:next w:val="ae"/>
    <w:link w:val="af1"/>
    <w:rsid w:val="00BD75C8"/>
    <w:rPr>
      <w:b/>
      <w:bCs/>
    </w:rPr>
  </w:style>
  <w:style w:type="character" w:customStyle="1" w:styleId="af1">
    <w:name w:val="註解主旨 字元"/>
    <w:basedOn w:val="af"/>
    <w:link w:val="af0"/>
    <w:rsid w:val="00BD75C8"/>
    <w:rPr>
      <w:b/>
      <w:bCs/>
      <w:kern w:val="2"/>
      <w:sz w:val="24"/>
      <w:szCs w:val="24"/>
    </w:rPr>
  </w:style>
  <w:style w:type="paragraph" w:styleId="af2">
    <w:name w:val="Balloon Text"/>
    <w:basedOn w:val="a"/>
    <w:link w:val="af3"/>
    <w:rsid w:val="00BD75C8"/>
    <w:rPr>
      <w:rFonts w:asciiTheme="majorHAnsi" w:eastAsiaTheme="majorEastAsia" w:hAnsiTheme="majorHAnsi" w:cstheme="majorBidi"/>
      <w:sz w:val="18"/>
      <w:szCs w:val="18"/>
    </w:rPr>
  </w:style>
  <w:style w:type="character" w:customStyle="1" w:styleId="af3">
    <w:name w:val="註解方塊文字 字元"/>
    <w:basedOn w:val="a0"/>
    <w:link w:val="af2"/>
    <w:rsid w:val="00BD75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4</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177</cp:revision>
  <cp:lastPrinted>2022-11-21T00:48:00Z</cp:lastPrinted>
  <dcterms:created xsi:type="dcterms:W3CDTF">2022-09-22T05:31:00Z</dcterms:created>
  <dcterms:modified xsi:type="dcterms:W3CDTF">2022-11-21T06:50:00Z</dcterms:modified>
</cp:coreProperties>
</file>