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A14253">
        <w:rPr>
          <w:rFonts w:ascii="標楷體" w:eastAsia="標楷體" w:hint="eastAsia"/>
          <w:b/>
          <w:bCs/>
          <w:sz w:val="32"/>
        </w:rPr>
        <w:t>1</w:t>
      </w:r>
      <w:r w:rsidR="00E54B29">
        <w:rPr>
          <w:rFonts w:ascii="標楷體" w:eastAsia="標楷體" w:hint="eastAsia"/>
          <w:b/>
          <w:bCs/>
          <w:sz w:val="32"/>
        </w:rPr>
        <w:t>學年度第</w:t>
      </w:r>
      <w:r w:rsidR="00A12155">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1E5437">
        <w:rPr>
          <w:rFonts w:ascii="標楷體" w:eastAsia="標楷體" w:hint="eastAsia"/>
          <w:b/>
          <w:bCs/>
          <w:sz w:val="32"/>
        </w:rPr>
        <w:t>二</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4"/>
        <w:gridCol w:w="981"/>
        <w:gridCol w:w="1418"/>
        <w:gridCol w:w="1560"/>
        <w:gridCol w:w="991"/>
        <w:gridCol w:w="993"/>
        <w:gridCol w:w="1560"/>
        <w:gridCol w:w="1843"/>
        <w:gridCol w:w="1418"/>
        <w:gridCol w:w="725"/>
      </w:tblGrid>
      <w:tr w:rsidR="00E54B29" w:rsidTr="00806AD1">
        <w:trPr>
          <w:cantSplit/>
          <w:trHeight w:val="552"/>
        </w:trPr>
        <w:tc>
          <w:tcPr>
            <w:tcW w:w="293" w:type="pct"/>
            <w:vAlign w:val="center"/>
          </w:tcPr>
          <w:p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402" w:type="pct"/>
            <w:vAlign w:val="center"/>
          </w:tcPr>
          <w:p w:rsidR="00E54B29" w:rsidRPr="000312AB" w:rsidRDefault="00806AD1">
            <w:pPr>
              <w:jc w:val="center"/>
              <w:rPr>
                <w:rFonts w:ascii="標楷體" w:eastAsia="標楷體"/>
                <w:b/>
                <w:sz w:val="28"/>
                <w:szCs w:val="28"/>
              </w:rPr>
            </w:pPr>
            <w:r>
              <w:rPr>
                <w:rFonts w:ascii="標楷體" w:eastAsia="標楷體"/>
                <w:b/>
                <w:sz w:val="28"/>
                <w:szCs w:val="28"/>
              </w:rPr>
              <w:t>七</w:t>
            </w:r>
          </w:p>
        </w:tc>
        <w:tc>
          <w:tcPr>
            <w:tcW w:w="581" w:type="pct"/>
            <w:vAlign w:val="center"/>
          </w:tcPr>
          <w:p w:rsidR="00E54B29" w:rsidRDefault="00E54B29" w:rsidP="00C34370">
            <w:pPr>
              <w:jc w:val="center"/>
              <w:rPr>
                <w:rFonts w:ascii="標楷體" w:eastAsia="標楷體"/>
              </w:rPr>
            </w:pPr>
            <w:r>
              <w:rPr>
                <w:rFonts w:ascii="標楷體" w:eastAsia="標楷體" w:hint="eastAsia"/>
              </w:rPr>
              <w:t>考 試</w:t>
            </w:r>
            <w:r w:rsidR="00C34370">
              <w:rPr>
                <w:rFonts w:ascii="標楷體" w:eastAsia="標楷體"/>
              </w:rPr>
              <w:t xml:space="preserve"> </w:t>
            </w:r>
            <w:r>
              <w:rPr>
                <w:rFonts w:ascii="標楷體" w:eastAsia="標楷體" w:hint="eastAsia"/>
              </w:rPr>
              <w:t>科 目</w:t>
            </w:r>
          </w:p>
        </w:tc>
        <w:tc>
          <w:tcPr>
            <w:tcW w:w="1452" w:type="pct"/>
            <w:gridSpan w:val="3"/>
            <w:vAlign w:val="center"/>
          </w:tcPr>
          <w:p w:rsidR="00E54B29" w:rsidRPr="000312AB" w:rsidRDefault="00806AD1">
            <w:pPr>
              <w:jc w:val="center"/>
              <w:rPr>
                <w:rFonts w:ascii="標楷體" w:eastAsia="標楷體"/>
                <w:b/>
                <w:sz w:val="28"/>
                <w:szCs w:val="28"/>
              </w:rPr>
            </w:pPr>
            <w:r>
              <w:rPr>
                <w:rFonts w:ascii="標楷體" w:eastAsia="標楷體"/>
                <w:b/>
                <w:sz w:val="28"/>
                <w:szCs w:val="28"/>
              </w:rPr>
              <w:t>歷史</w:t>
            </w:r>
          </w:p>
        </w:tc>
        <w:tc>
          <w:tcPr>
            <w:tcW w:w="639" w:type="pct"/>
            <w:vAlign w:val="center"/>
          </w:tcPr>
          <w:p w:rsidR="00E54B29" w:rsidRDefault="00E54B29" w:rsidP="00C34370">
            <w:pPr>
              <w:jc w:val="center"/>
              <w:rPr>
                <w:rFonts w:ascii="標楷體" w:eastAsia="標楷體"/>
              </w:rPr>
            </w:pPr>
            <w:r>
              <w:rPr>
                <w:rFonts w:ascii="標楷體" w:eastAsia="標楷體" w:hint="eastAsia"/>
              </w:rPr>
              <w:t>命 題</w:t>
            </w:r>
            <w:r w:rsidR="00C34370">
              <w:rPr>
                <w:rFonts w:ascii="標楷體" w:eastAsia="標楷體"/>
              </w:rPr>
              <w:t xml:space="preserve"> </w:t>
            </w:r>
            <w:r>
              <w:rPr>
                <w:rFonts w:ascii="標楷體" w:eastAsia="標楷體" w:hint="eastAsia"/>
              </w:rPr>
              <w:t>範 圍</w:t>
            </w:r>
          </w:p>
        </w:tc>
        <w:tc>
          <w:tcPr>
            <w:tcW w:w="755" w:type="pct"/>
            <w:vAlign w:val="center"/>
          </w:tcPr>
          <w:p w:rsidR="00E54B29" w:rsidRDefault="00806AD1">
            <w:pPr>
              <w:jc w:val="center"/>
              <w:rPr>
                <w:rFonts w:ascii="標楷體" w:eastAsia="標楷體"/>
                <w:sz w:val="20"/>
              </w:rPr>
            </w:pPr>
            <w:r>
              <w:rPr>
                <w:rFonts w:ascii="標楷體" w:eastAsia="標楷體"/>
                <w:sz w:val="20"/>
              </w:rPr>
              <w:t>單元三</w:t>
            </w:r>
            <w:r>
              <w:rPr>
                <w:rFonts w:ascii="新細明體" w:hAnsi="新細明體" w:hint="eastAsia"/>
                <w:sz w:val="20"/>
              </w:rPr>
              <w:t>、</w:t>
            </w:r>
            <w:r>
              <w:rPr>
                <w:rFonts w:ascii="標楷體" w:eastAsia="標楷體"/>
                <w:sz w:val="20"/>
              </w:rPr>
              <w:t>四</w:t>
            </w:r>
          </w:p>
        </w:tc>
        <w:tc>
          <w:tcPr>
            <w:tcW w:w="581" w:type="pct"/>
            <w:vAlign w:val="center"/>
          </w:tcPr>
          <w:p w:rsidR="00E54B29" w:rsidRDefault="00E54B29" w:rsidP="00C34370">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r w:rsidR="00C34370">
              <w:rPr>
                <w:rFonts w:ascii="標楷體" w:eastAsia="標楷體"/>
              </w:rPr>
              <w:t xml:space="preserve"> </w:t>
            </w: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297" w:type="pct"/>
            <w:vAlign w:val="center"/>
          </w:tcPr>
          <w:p w:rsidR="00E54B29" w:rsidRDefault="00E54B29">
            <w:pPr>
              <w:jc w:val="center"/>
              <w:rPr>
                <w:rFonts w:ascii="標楷體" w:eastAsia="標楷體"/>
              </w:rPr>
            </w:pPr>
            <w:r>
              <w:rPr>
                <w:rFonts w:ascii="標楷體" w:eastAsia="標楷體" w:hint="eastAsia"/>
              </w:rPr>
              <w:t>45分</w:t>
            </w:r>
          </w:p>
        </w:tc>
      </w:tr>
      <w:tr w:rsidR="00E54B29" w:rsidTr="00806AD1">
        <w:trPr>
          <w:cantSplit/>
          <w:trHeight w:val="675"/>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402" w:type="pct"/>
            <w:tcBorders>
              <w:bottom w:val="single" w:sz="4" w:space="0" w:color="auto"/>
            </w:tcBorders>
            <w:vAlign w:val="center"/>
          </w:tcPr>
          <w:p w:rsidR="00E54B29" w:rsidRDefault="00E54B29">
            <w:pPr>
              <w:jc w:val="center"/>
              <w:rPr>
                <w:rFonts w:ascii="標楷體" w:eastAsia="標楷體"/>
              </w:rPr>
            </w:pPr>
          </w:p>
        </w:tc>
        <w:tc>
          <w:tcPr>
            <w:tcW w:w="581"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639" w:type="pct"/>
            <w:tcBorders>
              <w:bottom w:val="single" w:sz="4" w:space="0" w:color="auto"/>
            </w:tcBorders>
            <w:vAlign w:val="center"/>
          </w:tcPr>
          <w:p w:rsidR="00E54B29" w:rsidRDefault="00E54B29">
            <w:pPr>
              <w:jc w:val="center"/>
              <w:rPr>
                <w:rFonts w:ascii="標楷體" w:eastAsia="標楷體"/>
              </w:rPr>
            </w:pPr>
          </w:p>
        </w:tc>
        <w:tc>
          <w:tcPr>
            <w:tcW w:w="40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07" w:type="pct"/>
            <w:tcBorders>
              <w:bottom w:val="single" w:sz="4" w:space="0" w:color="auto"/>
            </w:tcBorders>
            <w:vAlign w:val="center"/>
          </w:tcPr>
          <w:p w:rsidR="00E54B29" w:rsidRDefault="00E54B29">
            <w:pPr>
              <w:jc w:val="center"/>
              <w:rPr>
                <w:rFonts w:ascii="標楷體" w:eastAsia="標楷體"/>
              </w:rPr>
            </w:pPr>
          </w:p>
        </w:tc>
        <w:tc>
          <w:tcPr>
            <w:tcW w:w="639"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33" w:type="pct"/>
            <w:gridSpan w:val="3"/>
            <w:tcBorders>
              <w:bottom w:val="single" w:sz="4" w:space="0" w:color="auto"/>
            </w:tcBorders>
            <w:vAlign w:val="center"/>
          </w:tcPr>
          <w:p w:rsidR="00E54B29" w:rsidRDefault="00E54B29">
            <w:pPr>
              <w:jc w:val="center"/>
              <w:rPr>
                <w:rFonts w:ascii="標楷體" w:eastAsia="標楷體"/>
              </w:rPr>
            </w:pPr>
          </w:p>
        </w:tc>
      </w:tr>
    </w:tbl>
    <w:p w:rsidR="00E54B29" w:rsidRPr="00593321" w:rsidRDefault="00593321">
      <w:pPr>
        <w:jc w:val="both"/>
        <w:rPr>
          <w:rFonts w:ascii="新細明體" w:hAnsi="新細明體" w:cstheme="minorBidi"/>
          <w:color w:val="000000"/>
          <w:sz w:val="26"/>
          <w:szCs w:val="26"/>
        </w:rPr>
      </w:pPr>
      <w:r>
        <w:rPr>
          <w:rFonts w:ascii="新細明體" w:hAnsi="新細明體" w:cstheme="minorBidi"/>
          <w:color w:val="000000"/>
          <w:sz w:val="26"/>
          <w:szCs w:val="26"/>
        </w:rPr>
        <w:t>一 單選題 (每題2分)</w:t>
      </w:r>
      <w:r w:rsidR="00C34370" w:rsidRPr="00593321">
        <w:rPr>
          <w:rFonts w:ascii="新細明體" w:hAnsi="新細明體" w:cstheme="minorBidi"/>
          <w:noProof/>
          <w:color w:val="000000"/>
          <w:sz w:val="26"/>
          <w:szCs w:val="26"/>
        </w:rPr>
        <mc:AlternateContent>
          <mc:Choice Requires="wps">
            <w:drawing>
              <wp:anchor distT="0" distB="0" distL="114300" distR="114300" simplePos="0" relativeHeight="251667456" behindDoc="0" locked="0" layoutInCell="1" allowOverlap="1" wp14:anchorId="41DC709D" wp14:editId="40D90F4D">
                <wp:simplePos x="0" y="0"/>
                <wp:positionH relativeFrom="margin">
                  <wp:posOffset>7457440</wp:posOffset>
                </wp:positionH>
                <wp:positionV relativeFrom="paragraph">
                  <wp:posOffset>83185</wp:posOffset>
                </wp:positionV>
                <wp:extent cx="546100" cy="298450"/>
                <wp:effectExtent l="0" t="0" r="25400" b="25400"/>
                <wp:wrapNone/>
                <wp:docPr id="8" name="矩形 8"/>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Pr="00C34370" w:rsidRDefault="00C34370" w:rsidP="00C34370">
                            <w:pPr>
                              <w:jc w:val="center"/>
                              <w:rPr>
                                <w:b/>
                              </w:rPr>
                            </w:pPr>
                            <w:r w:rsidRPr="00C34370">
                              <w:rPr>
                                <w:rFonts w:hint="eastAsia"/>
                                <w:b/>
                              </w:rPr>
                              <w:t>圖一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C709D" id="矩形 8" o:spid="_x0000_s1026" style="position:absolute;left:0;text-align:left;margin-left:587.2pt;margin-top:6.55pt;width:43pt;height: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" fillcolor="white [3201]" strokecolor="#70ad47 [3209]" strokeweight="1pt">
                <v:textbox>
                  <w:txbxContent>
                    <w:p w:rsidR="00C34370" w:rsidRPr="00C34370" w:rsidRDefault="00C34370" w:rsidP="00C34370">
                      <w:pPr>
                        <w:jc w:val="center"/>
                        <w:rPr>
                          <w:b/>
                        </w:rPr>
                      </w:pPr>
                      <w:r w:rsidRPr="00C34370">
                        <w:rPr>
                          <w:rFonts w:hint="eastAsia"/>
                          <w:b/>
                        </w:rPr>
                        <w:t>圖一</w:t>
                      </w:r>
                    </w:p>
                  </w:txbxContent>
                </v:textbox>
                <w10:wrap anchorx="margin"/>
              </v:rect>
            </w:pict>
          </mc:Fallback>
        </mc:AlternateContent>
      </w:r>
    </w:p>
    <w:p w:rsidR="00E54B29" w:rsidRPr="00593321" w:rsidRDefault="00E54B29">
      <w:pPr>
        <w:jc w:val="both"/>
        <w:rPr>
          <w:rFonts w:ascii="新細明體" w:hAnsi="新細明體" w:cstheme="minorBidi"/>
          <w:color w:val="000000"/>
          <w:sz w:val="26"/>
          <w:szCs w:val="26"/>
        </w:rPr>
        <w:sectPr w:rsidR="00E54B29" w:rsidRPr="00593321">
          <w:pgSz w:w="14572" w:h="20639" w:code="12"/>
          <w:pgMar w:top="1134" w:right="1134" w:bottom="1134" w:left="1134" w:header="851" w:footer="992" w:gutter="0"/>
          <w:cols w:space="720"/>
          <w:docGrid w:type="lines" w:linePitch="360"/>
        </w:sectPr>
      </w:pP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lastRenderedPageBreak/>
        <w:drawing>
          <wp:anchor distT="0" distB="0" distL="114300" distR="114300" simplePos="0" relativeHeight="251659264" behindDoc="1" locked="0" layoutInCell="1" allowOverlap="1" wp14:anchorId="3043602D" wp14:editId="23CD5A11">
            <wp:simplePos x="0" y="0"/>
            <wp:positionH relativeFrom="margin">
              <wp:posOffset>6341110</wp:posOffset>
            </wp:positionH>
            <wp:positionV relativeFrom="paragraph">
              <wp:posOffset>6350</wp:posOffset>
            </wp:positionV>
            <wp:extent cx="1587500" cy="817245"/>
            <wp:effectExtent l="0" t="0" r="0" b="1905"/>
            <wp:wrapTight wrapText="bothSides">
              <wp:wrapPolygon edited="0">
                <wp:start x="0" y="0"/>
                <wp:lineTo x="0" y="21147"/>
                <wp:lineTo x="21254" y="21147"/>
                <wp:lineTo x="21254" y="0"/>
                <wp:lineTo x="0" y="0"/>
              </wp:wrapPolygon>
            </wp:wrapTight>
            <wp:docPr id="1" name="圖片 1" descr="1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4-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500" cy="817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hint="eastAsia"/>
          <w:snapToGrid/>
          <w:kern w:val="2"/>
          <w:sz w:val="26"/>
          <w:szCs w:val="26"/>
        </w:rPr>
        <w:t>(　　)臺灣的第一個合法政黨成立於日治時期，蔣渭水以「確立民本政治、建設合理的經濟組織、改廢社會之缺陷」為其黨的三大綱要。請問：上述政黨即為何者？　(A)臺灣民眾黨　(B)中國民主黨　(C)中國國民黨　(D)民主進步黨。</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)關於圖一中此一社會運動的特色敘述，下列何者正確？  (A)請願的目的為爭取臺灣人的司法權　(B)以非武裝的方式抗爭來自總督府的專制　(C)成功推動臺灣第一次街庄議員選舉的舉行　(D)最後因為總督府實施戒嚴而被迫解散。</w:t>
      </w:r>
    </w:p>
    <w:p w:rsidR="00806AD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)圖二是臺灣某時期對於訂定街道名稱的規定，根據內容判斷，頒布此一規定的最可能是何者？</w:t>
      </w:r>
    </w:p>
    <w:p w:rsidR="00C34370" w:rsidRPr="00593321" w:rsidRDefault="00806AD1" w:rsidP="00806AD1">
      <w:pPr>
        <w:pStyle w:val="1"/>
        <w:adjustRightInd w:val="0"/>
        <w:snapToGrid w:val="0"/>
        <w:ind w:left="72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drawing>
          <wp:anchor distT="0" distB="0" distL="114300" distR="114300" simplePos="0" relativeHeight="251663360" behindDoc="1" locked="0" layoutInCell="1" allowOverlap="1" wp14:anchorId="3DCF552C" wp14:editId="56034BDB">
            <wp:simplePos x="0" y="0"/>
            <wp:positionH relativeFrom="margin">
              <wp:posOffset>5547360</wp:posOffset>
            </wp:positionH>
            <wp:positionV relativeFrom="paragraph">
              <wp:posOffset>16510</wp:posOffset>
            </wp:positionV>
            <wp:extent cx="2586990" cy="1083310"/>
            <wp:effectExtent l="0" t="0" r="3810" b="2540"/>
            <wp:wrapTight wrapText="bothSides">
              <wp:wrapPolygon edited="0">
                <wp:start x="0" y="0"/>
                <wp:lineTo x="0" y="21271"/>
                <wp:lineTo x="21473" y="21271"/>
                <wp:lineTo x="21473"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6990" cy="1083310"/>
                    </a:xfrm>
                    <a:prstGeom prst="rect">
                      <a:avLst/>
                    </a:prstGeom>
                  </pic:spPr>
                </pic:pic>
              </a:graphicData>
            </a:graphic>
            <wp14:sizeRelH relativeFrom="page">
              <wp14:pctWidth>0</wp14:pctWidth>
            </wp14:sizeRelH>
            <wp14:sizeRelV relativeFrom="page">
              <wp14:pctHeight>0</wp14:pctHeight>
            </wp14:sizeRelV>
          </wp:anchor>
        </w:drawing>
      </w:r>
      <w:r w:rsidR="00C34370" w:rsidRPr="00593321">
        <w:rPr>
          <w:rFonts w:ascii="新細明體" w:hAnsi="新細明體" w:cstheme="minorBidi"/>
          <w:snapToGrid/>
          <w:kern w:val="2"/>
          <w:sz w:val="26"/>
          <w:szCs w:val="26"/>
        </w:rPr>
        <w:t>(A)</w:t>
      </w:r>
      <w:r w:rsidR="00C34370" w:rsidRPr="00593321">
        <w:rPr>
          <w:rFonts w:ascii="新細明體" w:hAnsi="新細明體" w:cstheme="minorBidi" w:hint="eastAsia"/>
          <w:snapToGrid/>
          <w:kern w:val="2"/>
          <w:sz w:val="26"/>
          <w:szCs w:val="26"/>
        </w:rPr>
        <w:t>清領時期</w:t>
      </w:r>
      <w:r w:rsidR="00C34370" w:rsidRPr="00593321">
        <w:rPr>
          <w:rFonts w:ascii="新細明體" w:hAnsi="新細明體" w:cstheme="minorBidi"/>
          <w:snapToGrid/>
          <w:kern w:val="2"/>
          <w:sz w:val="26"/>
          <w:szCs w:val="26"/>
        </w:rPr>
        <w:tab/>
        <w:t>(B)</w:t>
      </w:r>
      <w:r w:rsidR="00C34370" w:rsidRPr="00593321">
        <w:rPr>
          <w:rFonts w:ascii="新細明體" w:hAnsi="新細明體" w:cstheme="minorBidi" w:hint="eastAsia"/>
          <w:snapToGrid/>
          <w:kern w:val="2"/>
          <w:sz w:val="26"/>
          <w:szCs w:val="26"/>
        </w:rPr>
        <w:t>日治時期</w:t>
      </w:r>
      <w:r w:rsidR="00C34370" w:rsidRPr="00593321">
        <w:rPr>
          <w:rFonts w:ascii="新細明體" w:hAnsi="新細明體" w:cstheme="minorBidi"/>
          <w:snapToGrid/>
          <w:kern w:val="2"/>
          <w:sz w:val="26"/>
          <w:szCs w:val="26"/>
        </w:rPr>
        <w:t xml:space="preserve">  (C)</w:t>
      </w:r>
      <w:r w:rsidR="00C34370" w:rsidRPr="00593321">
        <w:rPr>
          <w:rFonts w:ascii="新細明體" w:hAnsi="新細明體" w:cstheme="minorBidi" w:hint="eastAsia"/>
          <w:snapToGrid/>
          <w:kern w:val="2"/>
          <w:sz w:val="26"/>
          <w:szCs w:val="26"/>
        </w:rPr>
        <w:t xml:space="preserve">戰後初期 </w:t>
      </w:r>
      <w:r w:rsidR="00C34370" w:rsidRPr="00593321">
        <w:rPr>
          <w:rFonts w:ascii="新細明體" w:hAnsi="新細明體" w:cstheme="minorBidi"/>
          <w:snapToGrid/>
          <w:kern w:val="2"/>
          <w:sz w:val="26"/>
          <w:szCs w:val="26"/>
        </w:rPr>
        <w:tab/>
        <w:t>(D)</w:t>
      </w:r>
      <w:r w:rsidR="00C34370" w:rsidRPr="00593321">
        <w:rPr>
          <w:rFonts w:ascii="新細明體" w:hAnsi="新細明體" w:cstheme="minorBidi" w:hint="eastAsia"/>
          <w:snapToGrid/>
          <w:kern w:val="2"/>
          <w:sz w:val="26"/>
          <w:szCs w:val="26"/>
        </w:rPr>
        <w:t>解除戒嚴後。</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)「日本治臺時期，由於在臺升學不易，臺人有志青年踴躍前往日本留學」說明日治時期臺灣教育的何種現象？　(Ａ)</w:t>
      </w:r>
      <w:r w:rsidR="00806AD1">
        <w:rPr>
          <w:rFonts w:ascii="新細明體" w:hAnsi="新細明體" w:cstheme="minorBidi" w:hint="eastAsia"/>
          <w:snapToGrid/>
          <w:kern w:val="2"/>
          <w:sz w:val="26"/>
          <w:szCs w:val="26"/>
        </w:rPr>
        <w:t>臺人</w:t>
      </w:r>
      <w:r w:rsidRPr="00593321">
        <w:rPr>
          <w:rFonts w:ascii="新細明體" w:hAnsi="新細明體" w:cstheme="minorBidi" w:hint="eastAsia"/>
          <w:snapToGrid/>
          <w:kern w:val="2"/>
          <w:sz w:val="26"/>
          <w:szCs w:val="26"/>
        </w:rPr>
        <w:t>崇拜東洋的心態　(Ｂ)總督府以「國民」看待臺人，給予相同的教育機會　(Ｃ)總督府鼓勵臺人子弟赴日習醫　(Ｄ)差別待遇，使臺灣高等教育不足。</w:t>
      </w:r>
    </w:p>
    <w:p w:rsidR="00C34370" w:rsidRPr="00593321" w:rsidRDefault="00806AD1" w:rsidP="00C34370">
      <w:pPr>
        <w:pStyle w:val="1"/>
        <w:numPr>
          <w:ilvl w:val="0"/>
          <w:numId w:val="1"/>
        </w:numPr>
        <w:adjustRightIn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mc:AlternateContent>
          <mc:Choice Requires="wps">
            <w:drawing>
              <wp:anchor distT="0" distB="0" distL="114300" distR="114300" simplePos="0" relativeHeight="251669504" behindDoc="0" locked="0" layoutInCell="1" allowOverlap="1" wp14:anchorId="5041F936" wp14:editId="0E027A17">
                <wp:simplePos x="0" y="0"/>
                <wp:positionH relativeFrom="margin">
                  <wp:posOffset>7552055</wp:posOffset>
                </wp:positionH>
                <wp:positionV relativeFrom="paragraph">
                  <wp:posOffset>8255</wp:posOffset>
                </wp:positionV>
                <wp:extent cx="546100" cy="298450"/>
                <wp:effectExtent l="0" t="0" r="25400" b="25400"/>
                <wp:wrapNone/>
                <wp:docPr id="9" name="矩形 9"/>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Pr="00C34370" w:rsidRDefault="00C34370" w:rsidP="00C34370">
                            <w:pPr>
                              <w:jc w:val="center"/>
                              <w:rPr>
                                <w:b/>
                              </w:rPr>
                            </w:pPr>
                            <w:r w:rsidRPr="00C34370">
                              <w:rPr>
                                <w:rFonts w:hint="eastAsia"/>
                                <w:b/>
                              </w:rPr>
                              <w:t>圖</w:t>
                            </w:r>
                            <w:r>
                              <w:rPr>
                                <w:rFonts w:hint="eastAsia"/>
                                <w:b/>
                              </w:rPr>
                              <w:t>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1F936" id="矩形 9" o:spid="_x0000_s1027" style="position:absolute;left:0;text-align:left;margin-left:594.65pt;margin-top:.65pt;width:43pt;height: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" fillcolor="white [3201]" strokecolor="#70ad47 [3209]" strokeweight="1pt">
                <v:textbox>
                  <w:txbxContent>
                    <w:p w:rsidR="00C34370" w:rsidRPr="00C34370" w:rsidRDefault="00C34370" w:rsidP="00C34370">
                      <w:pPr>
                        <w:jc w:val="center"/>
                        <w:rPr>
                          <w:b/>
                        </w:rPr>
                      </w:pPr>
                      <w:r w:rsidRPr="00C34370">
                        <w:rPr>
                          <w:rFonts w:hint="eastAsia"/>
                          <w:b/>
                        </w:rPr>
                        <w:t>圖</w:t>
                      </w:r>
                      <w:r>
                        <w:rPr>
                          <w:rFonts w:hint="eastAsia"/>
                          <w:b/>
                        </w:rPr>
                        <w:t>二</w:t>
                      </w:r>
                    </w:p>
                  </w:txbxContent>
                </v:textbox>
                <w10:wrap anchorx="margin"/>
              </v:rect>
            </w:pict>
          </mc:Fallback>
        </mc:AlternateContent>
      </w:r>
      <w:r w:rsidR="00C34370" w:rsidRPr="00593321">
        <w:rPr>
          <w:rFonts w:ascii="新細明體" w:hAnsi="新細明體" w:cstheme="minorBidi"/>
          <w:noProof/>
          <w:snapToGrid/>
          <w:kern w:val="2"/>
          <w:sz w:val="26"/>
          <w:szCs w:val="26"/>
        </w:rPr>
        <mc:AlternateContent>
          <mc:Choice Requires="wps">
            <w:drawing>
              <wp:anchor distT="0" distB="0" distL="114300" distR="114300" simplePos="0" relativeHeight="251671552" behindDoc="0" locked="0" layoutInCell="1" allowOverlap="1" wp14:anchorId="220A3459" wp14:editId="7C870D20">
                <wp:simplePos x="0" y="0"/>
                <wp:positionH relativeFrom="margin">
                  <wp:posOffset>6512560</wp:posOffset>
                </wp:positionH>
                <wp:positionV relativeFrom="paragraph">
                  <wp:posOffset>165100</wp:posOffset>
                </wp:positionV>
                <wp:extent cx="546100" cy="298450"/>
                <wp:effectExtent l="0" t="0" r="25400" b="25400"/>
                <wp:wrapNone/>
                <wp:docPr id="12" name="矩形 12"/>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Default="00C34370" w:rsidP="00C34370">
                            <w:pPr>
                              <w:jc w:val="center"/>
                              <w:rPr>
                                <w:b/>
                              </w:rPr>
                            </w:pPr>
                            <w:r>
                              <w:rPr>
                                <w:rFonts w:hint="eastAsia"/>
                                <w:b/>
                              </w:rPr>
                              <w:t>表三</w:t>
                            </w:r>
                          </w:p>
                          <w:p w:rsidR="00C34370" w:rsidRPr="00C34370" w:rsidRDefault="00C34370" w:rsidP="00C34370">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A3459" id="矩形 12" o:spid="_x0000_s1028" style="position:absolute;left:0;text-align:left;margin-left:512.8pt;margin-top:13pt;width:43pt;height:2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" fillcolor="white [3201]" strokecolor="#70ad47 [3209]" strokeweight="1pt">
                <v:textbox>
                  <w:txbxContent>
                    <w:p w:rsidR="00C34370" w:rsidRDefault="00C34370" w:rsidP="00C34370">
                      <w:pPr>
                        <w:jc w:val="center"/>
                        <w:rPr>
                          <w:b/>
                        </w:rPr>
                      </w:pPr>
                      <w:r>
                        <w:rPr>
                          <w:rFonts w:hint="eastAsia"/>
                          <w:b/>
                        </w:rPr>
                        <w:t>表三</w:t>
                      </w:r>
                    </w:p>
                    <w:p w:rsidR="00C34370" w:rsidRPr="00C34370" w:rsidRDefault="00C34370" w:rsidP="00C34370">
                      <w:pPr>
                        <w:jc w:val="center"/>
                        <w:rPr>
                          <w:b/>
                        </w:rPr>
                      </w:pPr>
                    </w:p>
                  </w:txbxContent>
                </v:textbox>
                <w10:wrap anchorx="margin"/>
              </v:rect>
            </w:pict>
          </mc:Fallback>
        </mc:AlternateContent>
      </w:r>
      <w:r w:rsidR="00C34370" w:rsidRPr="00593321">
        <w:rPr>
          <w:rFonts w:ascii="新細明體" w:hAnsi="新細明體" w:cstheme="minorBidi"/>
          <w:noProof/>
          <w:snapToGrid/>
          <w:kern w:val="2"/>
          <w:sz w:val="26"/>
          <w:szCs w:val="26"/>
        </w:rPr>
        <w:drawing>
          <wp:anchor distT="0" distB="0" distL="114300" distR="114300" simplePos="0" relativeHeight="251664384" behindDoc="0" locked="0" layoutInCell="1" allowOverlap="1" wp14:anchorId="640F79D0" wp14:editId="40C0FDB3">
            <wp:simplePos x="0" y="0"/>
            <wp:positionH relativeFrom="column">
              <wp:posOffset>6776720</wp:posOffset>
            </wp:positionH>
            <wp:positionV relativeFrom="paragraph">
              <wp:posOffset>452120</wp:posOffset>
            </wp:positionV>
            <wp:extent cx="1563370" cy="14478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37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370" w:rsidRPr="00593321">
        <w:rPr>
          <w:rFonts w:ascii="新細明體" w:hAnsi="新細明體" w:cstheme="minorBidi" w:hint="eastAsia"/>
          <w:snapToGrid/>
          <w:kern w:val="2"/>
          <w:sz w:val="26"/>
          <w:szCs w:val="26"/>
        </w:rPr>
        <w:t>(　　)附表三為日治時期臺灣學齡兒童就學率簡表，依據表內數據，以下是四位同學的說法：</w:t>
      </w:r>
      <w:r w:rsidRPr="00593321">
        <w:rPr>
          <w:rFonts w:ascii="新細明體" w:hAnsi="新細明體" w:cstheme="minorBidi" w:hint="eastAsia"/>
          <w:snapToGrid/>
          <w:kern w:val="2"/>
          <w:sz w:val="26"/>
          <w:szCs w:val="26"/>
        </w:rPr>
        <w:t xml:space="preserve">有哪幾位說法正確？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 xml:space="preserve">甲乙  </w:t>
      </w:r>
      <w:r w:rsidRPr="00593321">
        <w:rPr>
          <w:rFonts w:ascii="新細明體" w:hAnsi="新細明體" w:cstheme="minorBidi"/>
          <w:snapToGrid/>
          <w:kern w:val="2"/>
          <w:sz w:val="26"/>
          <w:szCs w:val="26"/>
        </w:rPr>
        <w:t>(B)乙丙</w:t>
      </w:r>
      <w:r w:rsidRPr="00593321">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甲丁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乙丁。</w:t>
      </w:r>
      <w:r w:rsidR="00C34370" w:rsidRPr="00593321">
        <w:rPr>
          <w:rFonts w:ascii="新細明體" w:hAnsi="新細明體" w:cstheme="minorBidi"/>
          <w:snapToGrid/>
          <w:kern w:val="2"/>
          <w:sz w:val="26"/>
          <w:szCs w:val="26"/>
        </w:rPr>
        <w:br/>
      </w:r>
      <w:r w:rsidR="00C34370" w:rsidRPr="00593321">
        <w:rPr>
          <w:rFonts w:ascii="新細明體" w:hAnsi="新細明體" w:cstheme="minorBidi" w:hint="eastAsia"/>
          <w:snapToGrid/>
          <w:kern w:val="2"/>
          <w:sz w:val="26"/>
          <w:szCs w:val="26"/>
        </w:rPr>
        <w:t>甲生：反映日治時期初等教育的</w:t>
      </w:r>
      <w:r>
        <w:rPr>
          <w:rFonts w:ascii="新細明體" w:hAnsi="新細明體" w:cstheme="minorBidi" w:hint="eastAsia"/>
          <w:snapToGrid/>
          <w:kern w:val="2"/>
          <w:sz w:val="26"/>
          <w:szCs w:val="26"/>
        </w:rPr>
        <w:t>臺日不平等</w:t>
      </w:r>
      <w:r w:rsidR="00C34370" w:rsidRPr="00593321">
        <w:rPr>
          <w:rFonts w:ascii="新細明體" w:hAnsi="新細明體" w:cstheme="minorBidi" w:hint="eastAsia"/>
          <w:snapToGrid/>
          <w:kern w:val="2"/>
          <w:sz w:val="26"/>
          <w:szCs w:val="26"/>
        </w:rPr>
        <w:t>待遇。</w:t>
      </w:r>
      <w:r w:rsidR="00C34370" w:rsidRPr="00593321">
        <w:rPr>
          <w:rFonts w:ascii="新細明體" w:hAnsi="新細明體" w:cstheme="minorBidi"/>
          <w:snapToGrid/>
          <w:kern w:val="2"/>
          <w:sz w:val="26"/>
          <w:szCs w:val="26"/>
        </w:rPr>
        <w:br/>
      </w:r>
      <w:r w:rsidR="00C34370" w:rsidRPr="00593321">
        <w:rPr>
          <w:rFonts w:ascii="新細明體" w:hAnsi="新細明體" w:cstheme="minorBidi" w:hint="eastAsia"/>
          <w:snapToGrid/>
          <w:kern w:val="2"/>
          <w:sz w:val="26"/>
          <w:szCs w:val="26"/>
        </w:rPr>
        <w:t>乙生：一九四○年代以後</w:t>
      </w:r>
      <w:r>
        <w:rPr>
          <w:rFonts w:ascii="新細明體" w:hAnsi="新細明體" w:cstheme="minorBidi" w:hint="eastAsia"/>
          <w:snapToGrid/>
          <w:kern w:val="2"/>
          <w:sz w:val="26"/>
          <w:szCs w:val="26"/>
        </w:rPr>
        <w:t>，</w:t>
      </w:r>
      <w:r w:rsidR="00C34370" w:rsidRPr="00593321">
        <w:rPr>
          <w:rFonts w:ascii="新細明體" w:hAnsi="新細明體" w:cstheme="minorBidi" w:hint="eastAsia"/>
          <w:snapToGrid/>
          <w:kern w:val="2"/>
          <w:sz w:val="26"/>
          <w:szCs w:val="26"/>
        </w:rPr>
        <w:t>為配合皇民化運動，將「國民學校」改為臺人就讀「公學校」與日人就讀「小學校」。</w:t>
      </w:r>
      <w:r w:rsidR="00C34370" w:rsidRPr="00593321">
        <w:rPr>
          <w:rFonts w:ascii="新細明體" w:hAnsi="新細明體" w:cstheme="minorBidi"/>
          <w:snapToGrid/>
          <w:kern w:val="2"/>
          <w:sz w:val="26"/>
          <w:szCs w:val="26"/>
        </w:rPr>
        <w:br/>
      </w:r>
      <w:r w:rsidR="00C34370" w:rsidRPr="00593321">
        <w:rPr>
          <w:rFonts w:ascii="新細明體" w:hAnsi="新細明體" w:cstheme="minorBidi" w:hint="eastAsia"/>
          <w:snapToGrid/>
          <w:kern w:val="2"/>
          <w:sz w:val="26"/>
          <w:szCs w:val="26"/>
        </w:rPr>
        <w:t>丙生：</w:t>
      </w:r>
      <w:r w:rsidRPr="00593321">
        <w:rPr>
          <w:rFonts w:ascii="新細明體" w:hAnsi="新細明體" w:cstheme="minorBidi" w:hint="eastAsia"/>
          <w:snapToGrid/>
          <w:kern w:val="2"/>
          <w:sz w:val="26"/>
          <w:szCs w:val="26"/>
        </w:rPr>
        <w:t>一九四○年代以後</w:t>
      </w:r>
      <w:r>
        <w:rPr>
          <w:rFonts w:ascii="新細明體" w:hAnsi="新細明體" w:cstheme="minorBidi" w:hint="eastAsia"/>
          <w:snapToGrid/>
          <w:kern w:val="2"/>
          <w:sz w:val="26"/>
          <w:szCs w:val="26"/>
        </w:rPr>
        <w:t>，</w:t>
      </w:r>
      <w:r w:rsidR="00C34370" w:rsidRPr="00593321">
        <w:rPr>
          <w:rFonts w:ascii="新細明體" w:hAnsi="新細明體" w:cstheme="minorBidi" w:hint="eastAsia"/>
          <w:snapToGrid/>
          <w:kern w:val="2"/>
          <w:sz w:val="26"/>
          <w:szCs w:val="26"/>
        </w:rPr>
        <w:t>臺灣學齡兒童就學率增加，證實同化政策的成功。</w:t>
      </w:r>
      <w:r w:rsidR="00C34370" w:rsidRPr="00593321">
        <w:rPr>
          <w:rFonts w:ascii="新細明體" w:hAnsi="新細明體" w:cstheme="minorBidi"/>
          <w:snapToGrid/>
          <w:kern w:val="2"/>
          <w:sz w:val="26"/>
          <w:szCs w:val="26"/>
        </w:rPr>
        <w:br/>
      </w:r>
      <w:r w:rsidR="00C34370" w:rsidRPr="00593321">
        <w:rPr>
          <w:rFonts w:ascii="新細明體" w:hAnsi="新細明體" w:cstheme="minorBidi" w:hint="eastAsia"/>
          <w:snapToGrid/>
          <w:kern w:val="2"/>
          <w:sz w:val="26"/>
          <w:szCs w:val="26"/>
        </w:rPr>
        <w:t>丁生：</w:t>
      </w:r>
      <w:r w:rsidRPr="00593321">
        <w:rPr>
          <w:rFonts w:ascii="新細明體" w:hAnsi="新細明體" w:cstheme="minorBidi" w:hint="eastAsia"/>
          <w:snapToGrid/>
          <w:kern w:val="2"/>
          <w:sz w:val="26"/>
          <w:szCs w:val="26"/>
        </w:rPr>
        <w:t>一九四○年代以後</w:t>
      </w:r>
      <w:r>
        <w:rPr>
          <w:rFonts w:ascii="新細明體" w:hAnsi="新細明體" w:cstheme="minorBidi" w:hint="eastAsia"/>
          <w:snapToGrid/>
          <w:kern w:val="2"/>
          <w:sz w:val="26"/>
          <w:szCs w:val="26"/>
        </w:rPr>
        <w:t>，臺灣學齡兒童就學率</w:t>
      </w:r>
      <w:r w:rsidR="00C34370" w:rsidRPr="00593321">
        <w:rPr>
          <w:rFonts w:ascii="新細明體" w:hAnsi="新細明體" w:cstheme="minorBidi" w:hint="eastAsia"/>
          <w:snapToGrid/>
          <w:kern w:val="2"/>
          <w:sz w:val="26"/>
          <w:szCs w:val="26"/>
        </w:rPr>
        <w:t>增加，與推行六年義務教育有關。</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drawing>
          <wp:anchor distT="0" distB="0" distL="114300" distR="114300" simplePos="0" relativeHeight="251661312" behindDoc="0" locked="0" layoutInCell="1" allowOverlap="1" wp14:anchorId="482DF7F3" wp14:editId="268DF7C6">
            <wp:simplePos x="0" y="0"/>
            <wp:positionH relativeFrom="margin">
              <wp:posOffset>6652260</wp:posOffset>
            </wp:positionH>
            <wp:positionV relativeFrom="paragraph">
              <wp:posOffset>402590</wp:posOffset>
            </wp:positionV>
            <wp:extent cx="1430020" cy="1367155"/>
            <wp:effectExtent l="19050" t="19050" r="17780" b="23495"/>
            <wp:wrapThrough wrapText="bothSides">
              <wp:wrapPolygon edited="0">
                <wp:start x="-288" y="-301"/>
                <wp:lineTo x="-288" y="21670"/>
                <wp:lineTo x="21581" y="21670"/>
                <wp:lineTo x="21581" y="-301"/>
                <wp:lineTo x="-288" y="-301"/>
              </wp:wrapPolygon>
            </wp:wrapThrough>
            <wp:docPr id="6" name="圖片 6" descr="描述: 描述: 鄭1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描述: 描述: 鄭106-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020" cy="13671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hint="eastAsia"/>
          <w:snapToGrid/>
          <w:kern w:val="2"/>
          <w:sz w:val="26"/>
          <w:szCs w:val="26"/>
        </w:rPr>
        <w:t>(　　)中華民國政府接收臺灣初期，通貨膨脹嚴重，物價飆漲，對民眾生活造成很大的衝擊。請問：當時政府採取何種措施，成為造成上述現象的原因之一？　(A)在臺加強發展軍需工業　(B)鼓吹自由放任經濟　(C)實施戒嚴，暫停所有經濟活動　(D)進行經濟管制，以臺灣的物資支援國共內戰。</w:t>
      </w:r>
    </w:p>
    <w:p w:rsidR="00C34370" w:rsidRPr="00593321" w:rsidRDefault="00C34370" w:rsidP="00C34370">
      <w:pPr>
        <w:numPr>
          <w:ilvl w:val="0"/>
          <w:numId w:val="1"/>
        </w:numPr>
        <w:adjustRightInd w:val="0"/>
        <w:snapToGrid w:val="0"/>
        <w:spacing w:line="360" w:lineRule="atLeast"/>
        <w:rPr>
          <w:rFonts w:ascii="新細明體" w:hAnsi="新細明體" w:cstheme="minorBidi"/>
          <w:sz w:val="26"/>
          <w:szCs w:val="26"/>
        </w:rPr>
      </w:pPr>
      <w:bookmarkStart w:id="0" w:name="Q_fd810be95ce84e289988a41a9407adeb"/>
      <w:r w:rsidRPr="00593321">
        <w:rPr>
          <w:rFonts w:ascii="新細明體" w:hAnsi="新細明體" w:cstheme="minorBidi" w:hint="eastAsia"/>
          <w:sz w:val="26"/>
          <w:szCs w:val="26"/>
        </w:rPr>
        <w:t>(　　)有一幅漫畫如附圖四，在嘲諷第二次大戰結束後某個政府單位長官就如同臺灣土皇帝一般，重演日治時期的戲碼。請問：這個負責來</w:t>
      </w:r>
      <w:r w:rsidR="00806AD1">
        <w:rPr>
          <w:rFonts w:ascii="新細明體" w:hAnsi="新細明體" w:cstheme="minorBidi" w:hint="eastAsia"/>
          <w:sz w:val="26"/>
          <w:szCs w:val="26"/>
        </w:rPr>
        <w:t>臺</w:t>
      </w:r>
      <w:r w:rsidRPr="00593321">
        <w:rPr>
          <w:rFonts w:ascii="新細明體" w:hAnsi="新細明體" w:cstheme="minorBidi" w:hint="eastAsia"/>
          <w:sz w:val="26"/>
          <w:szCs w:val="26"/>
        </w:rPr>
        <w:t xml:space="preserve">接收的長官為何人？ </w:t>
      </w:r>
      <w:r w:rsidRPr="00593321">
        <w:rPr>
          <w:rFonts w:ascii="新細明體" w:hAnsi="新細明體" w:cstheme="minorBidi"/>
          <w:sz w:val="26"/>
          <w:szCs w:val="26"/>
        </w:rPr>
        <w:t>(A)</w:t>
      </w:r>
      <w:r w:rsidRPr="00593321">
        <w:rPr>
          <w:rFonts w:ascii="新細明體" w:hAnsi="新細明體" w:cstheme="minorBidi" w:hint="eastAsia"/>
          <w:sz w:val="26"/>
          <w:szCs w:val="26"/>
        </w:rPr>
        <w:t xml:space="preserve">陳儀  </w:t>
      </w:r>
      <w:r w:rsidRPr="00593321">
        <w:rPr>
          <w:rFonts w:ascii="新細明體" w:hAnsi="新細明體" w:cstheme="minorBidi"/>
          <w:sz w:val="26"/>
          <w:szCs w:val="26"/>
        </w:rPr>
        <w:t>(B)</w:t>
      </w:r>
      <w:r w:rsidR="00806AD1">
        <w:rPr>
          <w:rFonts w:ascii="新細明體" w:hAnsi="新細明體" w:cstheme="minorBidi"/>
          <w:sz w:val="26"/>
          <w:szCs w:val="26"/>
        </w:rPr>
        <w:t>雷震</w:t>
      </w:r>
      <w:r w:rsidRPr="00593321">
        <w:rPr>
          <w:rFonts w:ascii="新細明體" w:hAnsi="新細明體" w:cstheme="minorBidi" w:hint="eastAsia"/>
          <w:sz w:val="26"/>
          <w:szCs w:val="26"/>
        </w:rPr>
        <w:t xml:space="preserve">  </w:t>
      </w:r>
      <w:r w:rsidRPr="00593321">
        <w:rPr>
          <w:rFonts w:ascii="新細明體" w:hAnsi="新細明體" w:cstheme="minorBidi"/>
          <w:sz w:val="26"/>
          <w:szCs w:val="26"/>
        </w:rPr>
        <w:t>(C)</w:t>
      </w:r>
      <w:r w:rsidRPr="00593321">
        <w:rPr>
          <w:rFonts w:ascii="新細明體" w:hAnsi="新細明體" w:cstheme="minorBidi" w:hint="eastAsia"/>
          <w:sz w:val="26"/>
          <w:szCs w:val="26"/>
        </w:rPr>
        <w:t xml:space="preserve">蔣中正  </w:t>
      </w:r>
      <w:r w:rsidRPr="00593321">
        <w:rPr>
          <w:rFonts w:ascii="新細明體" w:hAnsi="新細明體" w:cstheme="minorBidi"/>
          <w:sz w:val="26"/>
          <w:szCs w:val="26"/>
        </w:rPr>
        <w:t>(D)</w:t>
      </w:r>
      <w:r w:rsidRPr="00593321">
        <w:rPr>
          <w:rFonts w:ascii="新細明體" w:hAnsi="新細明體" w:cstheme="minorBidi" w:hint="eastAsia"/>
          <w:sz w:val="26"/>
          <w:szCs w:val="26"/>
        </w:rPr>
        <w:t>毛澤東。</w:t>
      </w:r>
      <w:r w:rsidRPr="00593321">
        <w:rPr>
          <w:rFonts w:ascii="新細明體" w:hAnsi="新細明體" w:cstheme="minorBidi"/>
          <w:sz w:val="26"/>
          <w:szCs w:val="26"/>
        </w:rPr>
        <w:t xml:space="preserve"> </w:t>
      </w:r>
      <w:bookmarkEnd w:id="0"/>
    </w:p>
    <w:p w:rsidR="00C34370" w:rsidRPr="00593321" w:rsidRDefault="00593321" w:rsidP="00593321">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drawing>
          <wp:anchor distT="0" distB="0" distL="114300" distR="114300" simplePos="0" relativeHeight="251665408" behindDoc="1" locked="0" layoutInCell="1" allowOverlap="1" wp14:anchorId="45E3C21A" wp14:editId="4D9A40A0">
            <wp:simplePos x="0" y="0"/>
            <wp:positionH relativeFrom="margin">
              <wp:posOffset>7045960</wp:posOffset>
            </wp:positionH>
            <wp:positionV relativeFrom="paragraph">
              <wp:posOffset>462915</wp:posOffset>
            </wp:positionV>
            <wp:extent cx="1023620" cy="1438910"/>
            <wp:effectExtent l="0" t="0" r="5080" b="8890"/>
            <wp:wrapTight wrapText="bothSides">
              <wp:wrapPolygon edited="0">
                <wp:start x="0" y="0"/>
                <wp:lineTo x="0" y="21447"/>
                <wp:lineTo x="21305" y="21447"/>
                <wp:lineTo x="21305" y="0"/>
                <wp:lineTo x="0" y="0"/>
              </wp:wrapPolygon>
            </wp:wrapTight>
            <wp:docPr id="11" name="圖片 11" descr="so02020302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02020302_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620" cy="1438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noProof/>
          <w:snapToGrid/>
          <w:sz w:val="26"/>
          <w:szCs w:val="26"/>
        </w:rPr>
        <mc:AlternateContent>
          <mc:Choice Requires="wps">
            <w:drawing>
              <wp:anchor distT="0" distB="0" distL="114300" distR="114300" simplePos="0" relativeHeight="251673600" behindDoc="0" locked="0" layoutInCell="1" allowOverlap="1" wp14:anchorId="31AE2A85" wp14:editId="01A1F57B">
                <wp:simplePos x="0" y="0"/>
                <wp:positionH relativeFrom="margin">
                  <wp:posOffset>7590790</wp:posOffset>
                </wp:positionH>
                <wp:positionV relativeFrom="paragraph">
                  <wp:posOffset>4445</wp:posOffset>
                </wp:positionV>
                <wp:extent cx="546100" cy="298450"/>
                <wp:effectExtent l="0" t="0" r="25400" b="25400"/>
                <wp:wrapNone/>
                <wp:docPr id="14" name="矩形 14"/>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Pr="00C34370" w:rsidRDefault="00C34370" w:rsidP="00C34370">
                            <w:pPr>
                              <w:jc w:val="center"/>
                              <w:rPr>
                                <w:b/>
                              </w:rPr>
                            </w:pPr>
                            <w:r w:rsidRPr="00C34370">
                              <w:rPr>
                                <w:rFonts w:hint="eastAsia"/>
                                <w:b/>
                              </w:rPr>
                              <w:t>圖</w:t>
                            </w:r>
                            <w:r>
                              <w:rPr>
                                <w:rFonts w:hint="eastAsia"/>
                                <w:b/>
                              </w:rPr>
                              <w:t>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E2A85" id="矩形 14" o:spid="_x0000_s1029" style="position:absolute;left:0;text-align:left;margin-left:597.7pt;margin-top:.35pt;width:43pt;height:2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" fillcolor="white [3201]" strokecolor="#70ad47 [3209]" strokeweight="1pt">
                <v:textbox>
                  <w:txbxContent>
                    <w:p w:rsidR="00C34370" w:rsidRPr="00C34370" w:rsidRDefault="00C34370" w:rsidP="00C34370">
                      <w:pPr>
                        <w:jc w:val="center"/>
                        <w:rPr>
                          <w:b/>
                        </w:rPr>
                      </w:pPr>
                      <w:r w:rsidRPr="00C34370">
                        <w:rPr>
                          <w:rFonts w:hint="eastAsia"/>
                          <w:b/>
                        </w:rPr>
                        <w:t>圖</w:t>
                      </w:r>
                      <w:r>
                        <w:rPr>
                          <w:rFonts w:hint="eastAsia"/>
                          <w:b/>
                        </w:rPr>
                        <w:t>四</w:t>
                      </w:r>
                    </w:p>
                  </w:txbxContent>
                </v:textbox>
                <w10:wrap anchorx="margin"/>
              </v:rect>
            </w:pict>
          </mc:Fallback>
        </mc:AlternateContent>
      </w:r>
      <w:r w:rsidR="00C34370" w:rsidRPr="00593321">
        <w:rPr>
          <w:rFonts w:ascii="新細明體" w:hAnsi="新細明體" w:cstheme="minorBidi" w:hint="eastAsia"/>
          <w:snapToGrid/>
          <w:kern w:val="2"/>
          <w:sz w:val="26"/>
          <w:szCs w:val="26"/>
        </w:rPr>
        <w:t>(　　)</w:t>
      </w:r>
      <w:r w:rsidR="00C34370" w:rsidRPr="00593321">
        <w:rPr>
          <w:rFonts w:ascii="新細明體" w:hAnsi="新細明體" w:cstheme="minorBidi"/>
          <w:snapToGrid/>
          <w:kern w:val="2"/>
          <w:sz w:val="26"/>
          <w:szCs w:val="26"/>
        </w:rPr>
        <w:t>基隆有座山，人稱「火號山」</w:t>
      </w:r>
      <w:r w:rsidR="00C34370" w:rsidRPr="00593321">
        <w:rPr>
          <w:rFonts w:ascii="新細明體" w:hAnsi="新細明體" w:cstheme="minorBidi" w:hint="eastAsia"/>
          <w:snapToGrid/>
          <w:kern w:val="2"/>
          <w:sz w:val="26"/>
          <w:szCs w:val="26"/>
        </w:rPr>
        <w:t>，</w:t>
      </w:r>
      <w:r w:rsidR="00C34370" w:rsidRPr="00593321">
        <w:rPr>
          <w:rFonts w:ascii="新細明體" w:hAnsi="新細明體" w:cstheme="minorBidi"/>
          <w:snapToGrid/>
          <w:kern w:val="2"/>
          <w:sz w:val="26"/>
          <w:szCs w:val="26"/>
        </w:rPr>
        <w:t>基隆市政府文化局解釋，日治時期</w:t>
      </w:r>
      <w:r w:rsidR="00C34370" w:rsidRPr="00593321">
        <w:rPr>
          <w:rFonts w:ascii="新細明體" w:hAnsi="新細明體" w:cstheme="minorBidi" w:hint="eastAsia"/>
          <w:snapToGrid/>
          <w:kern w:val="2"/>
          <w:sz w:val="26"/>
          <w:szCs w:val="26"/>
        </w:rPr>
        <w:t>，基隆港西岸的虎仔山設有「午炮」，每天正午發射三發空炮彈，當時稱為「正午</w:t>
      </w:r>
      <w:r w:rsidR="00921419">
        <w:rPr>
          <w:rFonts w:ascii="新細明體" w:hAnsi="新細明體" w:cstheme="minorBidi" w:hint="eastAsia"/>
          <w:snapToGrid/>
          <w:kern w:val="2"/>
          <w:sz w:val="26"/>
          <w:szCs w:val="26"/>
        </w:rPr>
        <w:t>銃</w:t>
      </w:r>
      <w:r w:rsidR="00C34370" w:rsidRPr="00593321">
        <w:rPr>
          <w:rFonts w:ascii="新細明體" w:hAnsi="新細明體" w:cstheme="minorBidi" w:hint="eastAsia"/>
          <w:snapToGrid/>
          <w:kern w:val="2"/>
          <w:sz w:val="26"/>
          <w:szCs w:val="26"/>
        </w:rPr>
        <w:t>」。</w:t>
      </w:r>
      <w:r w:rsidR="00C34370" w:rsidRPr="00593321">
        <w:rPr>
          <w:rFonts w:ascii="新細明體" w:hAnsi="新細明體" w:cstheme="minorBidi"/>
          <w:snapToGrid/>
          <w:kern w:val="2"/>
          <w:sz w:val="26"/>
          <w:szCs w:val="26"/>
        </w:rPr>
        <w:t>從農漁夫、船上的工人到公務員只要聽到午炮就知道中午休息時間到了。</w:t>
      </w:r>
      <w:r w:rsidR="00C34370" w:rsidRPr="00593321">
        <w:rPr>
          <w:rFonts w:ascii="新細明體" w:hAnsi="新細明體" w:cstheme="minorBidi" w:hint="eastAsia"/>
          <w:snapToGrid/>
          <w:kern w:val="2"/>
          <w:sz w:val="26"/>
          <w:szCs w:val="26"/>
        </w:rPr>
        <w:t>這樣的制度一直到西元1929年才廢止。上述的現象與何者關係最密切？  (A)總督專制體制的轉變  (B)西方標準時間制的引進  (C)因應各地抗日激烈的活動  (D)</w:t>
      </w:r>
      <w:r w:rsidR="0052074B">
        <w:rPr>
          <w:rFonts w:ascii="新細明體" w:hAnsi="新細明體" w:cstheme="minorBidi" w:hint="eastAsia"/>
          <w:snapToGrid/>
          <w:kern w:val="2"/>
          <w:sz w:val="26"/>
          <w:szCs w:val="26"/>
        </w:rPr>
        <w:t>配合</w:t>
      </w:r>
      <w:r w:rsidR="00C34370" w:rsidRPr="00593321">
        <w:rPr>
          <w:rFonts w:ascii="新細明體" w:hAnsi="新細明體" w:cstheme="minorBidi" w:hint="eastAsia"/>
          <w:snapToGrid/>
          <w:kern w:val="2"/>
          <w:sz w:val="26"/>
          <w:szCs w:val="26"/>
        </w:rPr>
        <w:t>國民義務教育的實施。</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52074B">
        <w:rPr>
          <w:rFonts w:ascii="新細明體" w:hAnsi="新細明體" w:cstheme="minorBidi" w:hint="eastAsia"/>
          <w:snapToGrid/>
          <w:kern w:val="2"/>
          <w:sz w:val="26"/>
          <w:szCs w:val="26"/>
        </w:rPr>
        <w:t>附圖五是日治時期在臺灣發行的報紙。請問：</w:t>
      </w:r>
      <w:r w:rsidRPr="00593321">
        <w:rPr>
          <w:rFonts w:ascii="新細明體" w:hAnsi="新細明體" w:cstheme="minorBidi" w:hint="eastAsia"/>
          <w:snapToGrid/>
          <w:kern w:val="2"/>
          <w:sz w:val="26"/>
          <w:szCs w:val="26"/>
        </w:rPr>
        <w:t>何者最可能是這份報紙中會出現的主題？　(A)呼籲民眾配合皇民化運動　(B)讚揚總督府在臺建立完善的高等教育　(C)</w:t>
      </w:r>
      <w:r w:rsidR="0052074B">
        <w:rPr>
          <w:rFonts w:ascii="新細明體" w:hAnsi="新細明體" w:cstheme="minorBidi" w:hint="eastAsia"/>
          <w:snapToGrid/>
          <w:kern w:val="2"/>
          <w:sz w:val="26"/>
          <w:szCs w:val="26"/>
        </w:rPr>
        <w:t>宣傳各種有關歷史、法律、衛生</w:t>
      </w:r>
      <w:r w:rsidRPr="00593321">
        <w:rPr>
          <w:rFonts w:ascii="新細明體" w:hAnsi="新細明體" w:cstheme="minorBidi" w:hint="eastAsia"/>
          <w:snapToGrid/>
          <w:kern w:val="2"/>
          <w:sz w:val="26"/>
          <w:szCs w:val="26"/>
        </w:rPr>
        <w:t>的講習會　(D)鼓勵蔗農將作物賣給總督府指定的會社。</w:t>
      </w:r>
    </w:p>
    <w:p w:rsidR="00C34370" w:rsidRPr="00593321" w:rsidRDefault="00593321" w:rsidP="00593321">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mc:AlternateContent>
          <mc:Choice Requires="wps">
            <w:drawing>
              <wp:anchor distT="0" distB="0" distL="114300" distR="114300" simplePos="0" relativeHeight="251675648" behindDoc="0" locked="0" layoutInCell="1" allowOverlap="1" wp14:anchorId="37FC2ED7" wp14:editId="609DCF10">
                <wp:simplePos x="0" y="0"/>
                <wp:positionH relativeFrom="margin">
                  <wp:posOffset>7503160</wp:posOffset>
                </wp:positionH>
                <wp:positionV relativeFrom="paragraph">
                  <wp:posOffset>116205</wp:posOffset>
                </wp:positionV>
                <wp:extent cx="546100" cy="298450"/>
                <wp:effectExtent l="0" t="0" r="25400" b="25400"/>
                <wp:wrapNone/>
                <wp:docPr id="15" name="矩形 15"/>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Pr="00C34370" w:rsidRDefault="00C34370" w:rsidP="00C34370">
                            <w:pPr>
                              <w:jc w:val="center"/>
                              <w:rPr>
                                <w:b/>
                              </w:rPr>
                            </w:pPr>
                            <w:r w:rsidRPr="00C34370">
                              <w:rPr>
                                <w:rFonts w:hint="eastAsia"/>
                                <w:b/>
                              </w:rPr>
                              <w:t>圖</w:t>
                            </w:r>
                            <w:r>
                              <w:rPr>
                                <w:rFonts w:hint="eastAsia"/>
                                <w:b/>
                              </w:rPr>
                              <w:t>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C2ED7" id="矩形 15" o:spid="_x0000_s1030" style="position:absolute;left:0;text-align:left;margin-left:590.8pt;margin-top:9.15pt;width:43pt;height:2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" fillcolor="white [3201]" strokecolor="#70ad47 [3209]" strokeweight="1pt">
                <v:textbox>
                  <w:txbxContent>
                    <w:p w:rsidR="00C34370" w:rsidRPr="00C34370" w:rsidRDefault="00C34370" w:rsidP="00C34370">
                      <w:pPr>
                        <w:jc w:val="center"/>
                        <w:rPr>
                          <w:b/>
                        </w:rPr>
                      </w:pPr>
                      <w:r w:rsidRPr="00C34370">
                        <w:rPr>
                          <w:rFonts w:hint="eastAsia"/>
                          <w:b/>
                        </w:rPr>
                        <w:t>圖</w:t>
                      </w:r>
                      <w:r>
                        <w:rPr>
                          <w:rFonts w:hint="eastAsia"/>
                          <w:b/>
                        </w:rPr>
                        <w:t>五</w:t>
                      </w:r>
                    </w:p>
                  </w:txbxContent>
                </v:textbox>
                <w10:wrap anchorx="margin"/>
              </v:rect>
            </w:pict>
          </mc:Fallback>
        </mc:AlternateContent>
      </w:r>
      <w:r w:rsidR="00C34370" w:rsidRPr="00593321">
        <w:rPr>
          <w:rFonts w:ascii="新細明體" w:hAnsi="新細明體" w:cstheme="minorBidi" w:hint="eastAsia"/>
          <w:snapToGrid/>
          <w:kern w:val="2"/>
          <w:sz w:val="26"/>
          <w:szCs w:val="26"/>
        </w:rPr>
        <w:t>(　　)</w:t>
      </w:r>
      <w:r w:rsidR="00C34370" w:rsidRPr="00593321">
        <w:rPr>
          <w:rFonts w:ascii="新細明體" w:hAnsi="新細明體" w:cstheme="minorBidi"/>
          <w:snapToGrid/>
          <w:kern w:val="2"/>
          <w:sz w:val="26"/>
          <w:szCs w:val="26"/>
        </w:rPr>
        <w:t>戒嚴時期，許多黨外人士致力於政治改革運動，</w:t>
      </w:r>
      <w:r w:rsidR="00C34370" w:rsidRPr="00593321">
        <w:rPr>
          <w:rFonts w:ascii="新細明體" w:hAnsi="新細明體" w:cstheme="minorBidi" w:hint="eastAsia"/>
          <w:snapToGrid/>
          <w:kern w:val="2"/>
          <w:sz w:val="26"/>
          <w:szCs w:val="26"/>
        </w:rPr>
        <w:t>下列</w:t>
      </w:r>
      <w:r w:rsidR="00C34370" w:rsidRPr="00593321">
        <w:rPr>
          <w:rFonts w:ascii="新細明體" w:hAnsi="新細明體" w:cstheme="minorBidi"/>
          <w:snapToGrid/>
          <w:kern w:val="2"/>
          <w:sz w:val="26"/>
          <w:szCs w:val="26"/>
        </w:rPr>
        <w:t>哪一事件</w:t>
      </w:r>
      <w:r w:rsidR="0052074B" w:rsidRPr="0052074B">
        <w:rPr>
          <w:rFonts w:ascii="新細明體" w:hAnsi="新細明體" w:cstheme="minorBidi" w:hint="eastAsia"/>
          <w:b/>
          <w:snapToGrid/>
          <w:kern w:val="2"/>
          <w:sz w:val="26"/>
          <w:szCs w:val="26"/>
          <w:u w:val="double"/>
        </w:rPr>
        <w:t>並非</w:t>
      </w:r>
      <w:r w:rsidR="0052074B">
        <w:rPr>
          <w:rFonts w:ascii="新細明體" w:hAnsi="新細明體" w:cstheme="minorBidi" w:hint="eastAsia"/>
          <w:snapToGrid/>
          <w:kern w:val="2"/>
          <w:sz w:val="26"/>
          <w:szCs w:val="26"/>
        </w:rPr>
        <w:t>發生此一時期</w:t>
      </w:r>
      <w:r w:rsidR="00C34370" w:rsidRPr="00593321">
        <w:rPr>
          <w:rFonts w:ascii="新細明體" w:hAnsi="新細明體" w:cstheme="minorBidi"/>
          <w:snapToGrid/>
          <w:kern w:val="2"/>
          <w:sz w:val="26"/>
          <w:szCs w:val="26"/>
        </w:rPr>
        <w:t>？　(A)美麗島事件　(B)</w:t>
      </w:r>
      <w:r w:rsidR="00C34370" w:rsidRPr="00593321">
        <w:rPr>
          <w:rFonts w:ascii="新細明體" w:hAnsi="新細明體" w:cstheme="minorBidi" w:hint="eastAsia"/>
          <w:snapToGrid/>
          <w:kern w:val="2"/>
          <w:sz w:val="26"/>
          <w:szCs w:val="26"/>
        </w:rPr>
        <w:t>籌組中國民主黨</w:t>
      </w:r>
      <w:r w:rsidR="00C34370" w:rsidRPr="00593321">
        <w:rPr>
          <w:rFonts w:ascii="新細明體" w:hAnsi="新細明體" w:cstheme="minorBidi"/>
          <w:snapToGrid/>
          <w:kern w:val="2"/>
          <w:sz w:val="26"/>
          <w:szCs w:val="26"/>
        </w:rPr>
        <w:t xml:space="preserve">　(C)</w:t>
      </w:r>
      <w:r w:rsidR="00C34370" w:rsidRPr="00593321">
        <w:rPr>
          <w:rFonts w:ascii="新細明體" w:hAnsi="新細明體" w:cstheme="minorBidi" w:hint="eastAsia"/>
          <w:snapToGrid/>
          <w:kern w:val="2"/>
          <w:sz w:val="26"/>
          <w:szCs w:val="26"/>
        </w:rPr>
        <w:t>雷震事件</w:t>
      </w:r>
      <w:r w:rsidR="00C34370" w:rsidRPr="00593321">
        <w:rPr>
          <w:rFonts w:ascii="新細明體" w:hAnsi="新細明體" w:cstheme="minorBidi"/>
          <w:snapToGrid/>
          <w:kern w:val="2"/>
          <w:sz w:val="26"/>
          <w:szCs w:val="26"/>
        </w:rPr>
        <w:t xml:space="preserve">　(D)三月學運</w:t>
      </w:r>
      <w:r w:rsidR="00C34370" w:rsidRPr="00593321">
        <w:rPr>
          <w:rFonts w:ascii="新細明體" w:hAnsi="新細明體" w:cstheme="minorBidi" w:hint="eastAsia"/>
          <w:snapToGrid/>
          <w:kern w:val="2"/>
          <w:sz w:val="26"/>
          <w:szCs w:val="26"/>
        </w:rPr>
        <w:t>。</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drawing>
          <wp:anchor distT="0" distB="0" distL="114300" distR="114300" simplePos="0" relativeHeight="251666432" behindDoc="1" locked="0" layoutInCell="1" allowOverlap="1" wp14:anchorId="102B8002" wp14:editId="6FDA9302">
            <wp:simplePos x="0" y="0"/>
            <wp:positionH relativeFrom="margin">
              <wp:posOffset>6517640</wp:posOffset>
            </wp:positionH>
            <wp:positionV relativeFrom="paragraph">
              <wp:posOffset>44450</wp:posOffset>
            </wp:positionV>
            <wp:extent cx="1649730" cy="1536700"/>
            <wp:effectExtent l="0" t="0" r="7620" b="6350"/>
            <wp:wrapTight wrapText="bothSides">
              <wp:wrapPolygon edited="0">
                <wp:start x="0" y="0"/>
                <wp:lineTo x="0" y="21421"/>
                <wp:lineTo x="21450" y="21421"/>
                <wp:lineTo x="21450" y="0"/>
                <wp:lineTo x="0" y="0"/>
              </wp:wrapPolygon>
            </wp:wrapTight>
            <wp:docPr id="18" name="圖片 18" descr="圖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圖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9730" cy="153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hint="eastAsia"/>
          <w:snapToGrid/>
          <w:kern w:val="2"/>
          <w:sz w:val="26"/>
          <w:szCs w:val="26"/>
        </w:rPr>
        <w:t>(　　)附圖六為鼠疫病死者與患者統計對照表，若利用附圖數據變化，來輔佐說明日治時期臺灣的社會變遷，哪一敘述最為合適？</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(A)臺灣都市化程度提高</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(B)居民重視休閒娛樂</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(C)公共衛生條件改善</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(D)皇民化運動的成功。</w:t>
      </w:r>
    </w:p>
    <w:p w:rsidR="0052074B" w:rsidRDefault="00593321"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mc:AlternateContent>
          <mc:Choice Requires="wps">
            <w:drawing>
              <wp:anchor distT="0" distB="0" distL="114300" distR="114300" simplePos="0" relativeHeight="251677696" behindDoc="0" locked="0" layoutInCell="1" allowOverlap="1" wp14:anchorId="3C3BE55E" wp14:editId="60DB08EF">
                <wp:simplePos x="0" y="0"/>
                <wp:positionH relativeFrom="margin">
                  <wp:posOffset>6525260</wp:posOffset>
                </wp:positionH>
                <wp:positionV relativeFrom="paragraph">
                  <wp:posOffset>751205</wp:posOffset>
                </wp:positionV>
                <wp:extent cx="546100" cy="298450"/>
                <wp:effectExtent l="0" t="0" r="25400" b="25400"/>
                <wp:wrapNone/>
                <wp:docPr id="16" name="矩形 16"/>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Pr="00C34370" w:rsidRDefault="00C34370" w:rsidP="00C34370">
                            <w:pPr>
                              <w:jc w:val="center"/>
                              <w:rPr>
                                <w:b/>
                              </w:rPr>
                            </w:pPr>
                            <w:r w:rsidRPr="00C34370">
                              <w:rPr>
                                <w:rFonts w:hint="eastAsia"/>
                                <w:b/>
                              </w:rPr>
                              <w:t>圖</w:t>
                            </w:r>
                            <w:r>
                              <w:rPr>
                                <w:rFonts w:hint="eastAsia"/>
                                <w:b/>
                              </w:rPr>
                              <w:t>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BE55E" id="矩形 16" o:spid="_x0000_s1031" style="position:absolute;left:0;text-align:left;margin-left:513.8pt;margin-top:59.15pt;width:43pt;height:2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" fillcolor="white [3201]" strokecolor="#70ad47 [3209]" strokeweight="1pt">
                <v:textbox>
                  <w:txbxContent>
                    <w:p w:rsidR="00C34370" w:rsidRPr="00C34370" w:rsidRDefault="00C34370" w:rsidP="00C34370">
                      <w:pPr>
                        <w:jc w:val="center"/>
                        <w:rPr>
                          <w:b/>
                        </w:rPr>
                      </w:pPr>
                      <w:r w:rsidRPr="00C34370">
                        <w:rPr>
                          <w:rFonts w:hint="eastAsia"/>
                          <w:b/>
                        </w:rPr>
                        <w:t>圖</w:t>
                      </w:r>
                      <w:r>
                        <w:rPr>
                          <w:rFonts w:hint="eastAsia"/>
                          <w:b/>
                        </w:rPr>
                        <w:t>六</w:t>
                      </w:r>
                    </w:p>
                  </w:txbxContent>
                </v:textbox>
                <w10:wrap anchorx="margin"/>
              </v:rect>
            </w:pict>
          </mc:Fallback>
        </mc:AlternateContent>
      </w:r>
      <w:r w:rsidR="00C34370" w:rsidRPr="00593321">
        <w:rPr>
          <w:rFonts w:ascii="新細明體" w:hAnsi="新細明體" w:cstheme="minorBidi" w:hint="eastAsia"/>
          <w:snapToGrid/>
          <w:kern w:val="2"/>
          <w:sz w:val="26"/>
          <w:szCs w:val="26"/>
        </w:rPr>
        <w:t>(　　)</w:t>
      </w:r>
      <w:r w:rsidR="00C34370" w:rsidRPr="00593321">
        <w:rPr>
          <w:rFonts w:ascii="新細明體" w:hAnsi="新細明體" w:cstheme="minorBidi"/>
          <w:snapToGrid/>
          <w:kern w:val="2"/>
          <w:sz w:val="26"/>
          <w:szCs w:val="26"/>
        </w:rPr>
        <w:t>為了抗爭日治時期種種專制統治， 臺灣人曾展開一連串爭取臺人權益的政治社會運動，下列有關這些政治社會運動</w:t>
      </w:r>
      <w:r w:rsidR="0052074B">
        <w:rPr>
          <w:rFonts w:ascii="新細明體" w:hAnsi="新細明體" w:cstheme="minorBidi"/>
          <w:snapToGrid/>
          <w:kern w:val="2"/>
          <w:sz w:val="26"/>
          <w:szCs w:val="26"/>
        </w:rPr>
        <w:t>的敘述</w:t>
      </w:r>
      <w:r w:rsidR="00C34370" w:rsidRPr="00593321">
        <w:rPr>
          <w:rFonts w:ascii="新細明體" w:hAnsi="新細明體" w:cstheme="minorBidi"/>
          <w:snapToGrid/>
          <w:kern w:val="2"/>
          <w:sz w:val="26"/>
          <w:szCs w:val="26"/>
        </w:rPr>
        <w:t>，何者</w:t>
      </w:r>
      <w:r w:rsidR="00C34370" w:rsidRPr="0052074B">
        <w:rPr>
          <w:rFonts w:ascii="新細明體" w:hAnsi="新細明體" w:cstheme="minorBidi"/>
          <w:b/>
          <w:snapToGrid/>
          <w:kern w:val="2"/>
          <w:sz w:val="26"/>
          <w:szCs w:val="26"/>
          <w:u w:val="double"/>
        </w:rPr>
        <w:t>需要修正</w:t>
      </w:r>
      <w:r w:rsidR="0052074B">
        <w:rPr>
          <w:rFonts w:ascii="新細明體" w:hAnsi="新細明體" w:cstheme="minorBidi"/>
          <w:snapToGrid/>
          <w:kern w:val="2"/>
          <w:sz w:val="26"/>
          <w:szCs w:val="26"/>
        </w:rPr>
        <w:t>？  (A)</w:t>
      </w:r>
      <w:r w:rsidR="00C34370" w:rsidRPr="00593321">
        <w:rPr>
          <w:rFonts w:ascii="新細明體" w:hAnsi="新細明體" w:cstheme="minorBidi"/>
          <w:snapToGrid/>
          <w:kern w:val="2"/>
          <w:sz w:val="26"/>
          <w:szCs w:val="26"/>
        </w:rPr>
        <w:t xml:space="preserve">是一種透過演講、集會和請願等非武裝方式爭取權益的活動 </w:t>
      </w:r>
      <w:r w:rsidR="0052074B">
        <w:rPr>
          <w:rFonts w:ascii="新細明體" w:hAnsi="新細明體" w:cstheme="minorBidi"/>
          <w:snapToGrid/>
          <w:kern w:val="2"/>
          <w:sz w:val="26"/>
          <w:szCs w:val="26"/>
        </w:rPr>
        <w:t xml:space="preserve">  (B)</w:t>
      </w:r>
      <w:r w:rsidR="00C34370" w:rsidRPr="00593321">
        <w:rPr>
          <w:rFonts w:ascii="新細明體" w:hAnsi="新細明體" w:cstheme="minorBidi"/>
          <w:snapToGrid/>
          <w:kern w:val="2"/>
          <w:sz w:val="26"/>
          <w:szCs w:val="26"/>
        </w:rPr>
        <w:t xml:space="preserve">臺灣政治社會運動的產生與「民族自決」思潮有關  </w:t>
      </w:r>
      <w:r w:rsidR="0052074B">
        <w:rPr>
          <w:rFonts w:ascii="新細明體" w:hAnsi="新細明體" w:cstheme="minorBidi"/>
          <w:snapToGrid/>
          <w:kern w:val="2"/>
          <w:sz w:val="26"/>
          <w:szCs w:val="26"/>
        </w:rPr>
        <w:t xml:space="preserve">  (C)</w:t>
      </w:r>
      <w:r w:rsidR="00C34370" w:rsidRPr="00593321">
        <w:rPr>
          <w:rFonts w:ascii="新細明體" w:hAnsi="新細明體" w:cstheme="minorBidi"/>
          <w:snapToGrid/>
          <w:kern w:val="2"/>
          <w:sz w:val="26"/>
          <w:szCs w:val="26"/>
        </w:rPr>
        <w:t xml:space="preserve">臺人展開政治社會運動是在「殖民地特殊統治」時期  </w:t>
      </w:r>
      <w:r w:rsidR="0052074B">
        <w:rPr>
          <w:rFonts w:ascii="新細明體" w:hAnsi="新細明體" w:cstheme="minorBidi"/>
          <w:snapToGrid/>
          <w:kern w:val="2"/>
          <w:sz w:val="26"/>
          <w:szCs w:val="26"/>
        </w:rPr>
        <w:t xml:space="preserve"> </w:t>
      </w:r>
    </w:p>
    <w:p w:rsidR="00C34370" w:rsidRPr="00593321" w:rsidRDefault="0052074B" w:rsidP="0052074B">
      <w:pPr>
        <w:pStyle w:val="1"/>
        <w:adjustRightInd w:val="0"/>
        <w:snapToGrid w:val="0"/>
        <w:ind w:left="720"/>
        <w:rPr>
          <w:rFonts w:ascii="新細明體" w:hAnsi="新細明體" w:cstheme="minorBidi"/>
          <w:snapToGrid/>
          <w:kern w:val="2"/>
          <w:sz w:val="26"/>
          <w:szCs w:val="26"/>
        </w:rPr>
      </w:pPr>
      <w:r>
        <w:rPr>
          <w:rFonts w:ascii="新細明體" w:hAnsi="新細明體" w:cstheme="minorBidi"/>
          <w:snapToGrid/>
          <w:kern w:val="2"/>
          <w:sz w:val="26"/>
          <w:szCs w:val="26"/>
        </w:rPr>
        <w:t>(D)</w:t>
      </w:r>
      <w:r w:rsidR="00C34370" w:rsidRPr="00593321">
        <w:rPr>
          <w:rFonts w:ascii="新細明體" w:hAnsi="新細明體" w:cstheme="minorBidi"/>
          <w:snapToGrid/>
          <w:kern w:val="2"/>
          <w:sz w:val="26"/>
          <w:szCs w:val="26"/>
        </w:rPr>
        <w:t>「皇民化運動」時期政治社會運動皆受到壓制。</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)某直轄市市長曾表示：「民國六十八年的國際人權日，我與同志在這個城市舉行示威遊行，遭執政黨</w:t>
      </w:r>
      <w:r w:rsidR="00593321" w:rsidRPr="00593321">
        <w:rPr>
          <w:rFonts w:ascii="新細明體" w:hAnsi="新細明體" w:cstheme="minorBidi"/>
          <w:noProof/>
          <w:snapToGrid/>
          <w:kern w:val="2"/>
          <w:sz w:val="26"/>
          <w:szCs w:val="26"/>
        </w:rPr>
        <w:lastRenderedPageBreak/>
        <w:drawing>
          <wp:anchor distT="0" distB="0" distL="114300" distR="114300" simplePos="0" relativeHeight="251660288" behindDoc="0" locked="0" layoutInCell="1" allowOverlap="1" wp14:anchorId="28EFB1A4" wp14:editId="0E7EAFC8">
            <wp:simplePos x="0" y="0"/>
            <wp:positionH relativeFrom="column">
              <wp:posOffset>7353300</wp:posOffset>
            </wp:positionH>
            <wp:positionV relativeFrom="paragraph">
              <wp:posOffset>19050</wp:posOffset>
            </wp:positionV>
            <wp:extent cx="934720" cy="1656080"/>
            <wp:effectExtent l="19050" t="19050" r="17780" b="20320"/>
            <wp:wrapThrough wrapText="bothSides">
              <wp:wrapPolygon edited="0">
                <wp:start x="-440" y="-248"/>
                <wp:lineTo x="-440" y="21617"/>
                <wp:lineTo x="21571" y="21617"/>
                <wp:lineTo x="21571" y="-248"/>
                <wp:lineTo x="-440" y="-248"/>
              </wp:wrapPolygon>
            </wp:wrapThrough>
            <wp:docPr id="5" name="圖片 1" descr="YLE081D-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YLE081D-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4720" cy="1656080"/>
                    </a:xfrm>
                    <a:prstGeom prst="rect">
                      <a:avLst/>
                    </a:prstGeom>
                    <a:noFill/>
                    <a:ln w="9525">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hint="eastAsia"/>
          <w:snapToGrid/>
          <w:kern w:val="2"/>
          <w:sz w:val="26"/>
          <w:szCs w:val="26"/>
        </w:rPr>
        <w:t>逮捕判刑，沒想</w:t>
      </w:r>
      <w:r w:rsidR="0052074B">
        <w:rPr>
          <w:rFonts w:ascii="新細明體" w:hAnsi="新細明體" w:cstheme="minorBidi" w:hint="eastAsia"/>
          <w:snapToGrid/>
          <w:kern w:val="2"/>
          <w:sz w:val="26"/>
          <w:szCs w:val="26"/>
        </w:rPr>
        <w:t>到我還能當選這個城市的市長，服務各位市民。」上述直轄市市長管轄</w:t>
      </w:r>
      <w:r w:rsidRPr="00593321">
        <w:rPr>
          <w:rFonts w:ascii="新細明體" w:hAnsi="新細明體" w:cstheme="minorBidi" w:hint="eastAsia"/>
          <w:snapToGrid/>
          <w:kern w:val="2"/>
          <w:sz w:val="26"/>
          <w:szCs w:val="26"/>
        </w:rPr>
        <w:t>圖七</w:t>
      </w:r>
      <w:r w:rsidR="0052074B">
        <w:rPr>
          <w:rFonts w:ascii="新細明體" w:hAnsi="新細明體" w:cstheme="minorBidi"/>
          <w:snapToGrid/>
          <w:kern w:val="2"/>
          <w:sz w:val="26"/>
          <w:szCs w:val="26"/>
        </w:rPr>
        <w:t>中</w:t>
      </w:r>
      <w:r w:rsidRPr="00593321">
        <w:rPr>
          <w:rFonts w:ascii="新細明體" w:hAnsi="新細明體" w:cstheme="minorBidi" w:hint="eastAsia"/>
          <w:snapToGrid/>
          <w:kern w:val="2"/>
          <w:sz w:val="26"/>
          <w:szCs w:val="26"/>
        </w:rPr>
        <w:t>的哪座城市？</w:t>
      </w:r>
      <w:r w:rsidR="0052074B">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甲</w:t>
      </w:r>
      <w:r w:rsidRPr="00593321">
        <w:rPr>
          <w:rFonts w:ascii="新細明體" w:hAnsi="新細明體" w:cstheme="minorBidi"/>
          <w:snapToGrid/>
          <w:kern w:val="2"/>
          <w:sz w:val="26"/>
          <w:szCs w:val="26"/>
        </w:rPr>
        <w:t xml:space="preserve">　(B)</w:t>
      </w:r>
      <w:r w:rsidRPr="00593321">
        <w:rPr>
          <w:rFonts w:ascii="新細明體" w:hAnsi="新細明體" w:cstheme="minorBidi" w:hint="eastAsia"/>
          <w:snapToGrid/>
          <w:kern w:val="2"/>
          <w:sz w:val="26"/>
          <w:szCs w:val="26"/>
        </w:rPr>
        <w:t>乙</w:t>
      </w:r>
      <w:r w:rsidRPr="00593321">
        <w:rPr>
          <w:rFonts w:ascii="新細明體" w:hAnsi="新細明體" w:cstheme="minorBidi"/>
          <w:snapToGrid/>
          <w:kern w:val="2"/>
          <w:sz w:val="26"/>
          <w:szCs w:val="26"/>
        </w:rPr>
        <w:t xml:space="preserve">　(C)</w:t>
      </w:r>
      <w:r w:rsidRPr="00593321">
        <w:rPr>
          <w:rFonts w:ascii="新細明體" w:hAnsi="新細明體" w:cstheme="minorBidi" w:hint="eastAsia"/>
          <w:snapToGrid/>
          <w:kern w:val="2"/>
          <w:sz w:val="26"/>
          <w:szCs w:val="26"/>
        </w:rPr>
        <w:t>丙</w:t>
      </w:r>
      <w:r w:rsidRPr="00593321">
        <w:rPr>
          <w:rFonts w:ascii="新細明體" w:hAnsi="新細明體" w:cstheme="minorBidi"/>
          <w:snapToGrid/>
          <w:kern w:val="2"/>
          <w:sz w:val="26"/>
          <w:szCs w:val="26"/>
        </w:rPr>
        <w:t xml:space="preserve">　(D)</w:t>
      </w:r>
      <w:r w:rsidRPr="00593321">
        <w:rPr>
          <w:rFonts w:ascii="新細明體" w:hAnsi="新細明體" w:cstheme="minorBidi" w:hint="eastAsia"/>
          <w:snapToGrid/>
          <w:kern w:val="2"/>
          <w:sz w:val="26"/>
          <w:szCs w:val="26"/>
        </w:rPr>
        <w:t>丁。</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52074B">
        <w:rPr>
          <w:rFonts w:ascii="新細明體" w:hAnsi="新細明體" w:cstheme="minorBidi" w:hint="eastAsia"/>
          <w:snapToGrid/>
          <w:kern w:val="2"/>
          <w:sz w:val="26"/>
          <w:szCs w:val="26"/>
        </w:rPr>
        <w:t>「</w:t>
      </w:r>
      <w:r w:rsidRPr="00593321">
        <w:rPr>
          <w:rFonts w:ascii="新細明體" w:hAnsi="新細明體" w:cstheme="minorBidi" w:hint="eastAsia"/>
          <w:snapToGrid/>
          <w:kern w:val="2"/>
          <w:sz w:val="26"/>
          <w:szCs w:val="26"/>
        </w:rPr>
        <w:t>二二八事件的發生，我們的目標在肅清貪官汙吏，爭取本省政治的改革，不是要排斥外省同胞，</w:t>
      </w:r>
      <w:r w:rsidR="0052074B">
        <w:rPr>
          <w:rFonts w:ascii="新細明體" w:hAnsi="新細明體" w:cstheme="minorBidi" w:hint="eastAsia"/>
          <w:snapToGrid/>
          <w:kern w:val="2"/>
          <w:sz w:val="26"/>
          <w:szCs w:val="26"/>
        </w:rPr>
        <w:t>我們歡迎你們來參加這次改革本省政治的工作。」上文的發表者應為</w:t>
      </w:r>
      <w:r w:rsidRPr="00593321">
        <w:rPr>
          <w:rFonts w:ascii="新細明體" w:hAnsi="新細明體" w:cstheme="minorBidi" w:hint="eastAsia"/>
          <w:snapToGrid/>
          <w:kern w:val="2"/>
          <w:sz w:val="26"/>
          <w:szCs w:val="26"/>
        </w:rPr>
        <w:t>何者？　(Ａ)陳儀　(Ｂ)林獻堂　(Ｃ)二二八事件處理委員會成員　(Ｄ)</w:t>
      </w:r>
      <w:r w:rsidR="0052074B">
        <w:rPr>
          <w:rFonts w:ascii="新細明體" w:hAnsi="新細明體" w:cstheme="minorBidi" w:hint="eastAsia"/>
          <w:snapToGrid/>
          <w:kern w:val="2"/>
          <w:sz w:val="26"/>
          <w:szCs w:val="26"/>
        </w:rPr>
        <w:t>臺灣議會設置請願運</w:t>
      </w:r>
      <w:r w:rsidRPr="00593321">
        <w:rPr>
          <w:rFonts w:ascii="新細明體" w:hAnsi="新細明體" w:cstheme="minorBidi" w:hint="eastAsia"/>
          <w:snapToGrid/>
          <w:kern w:val="2"/>
          <w:sz w:val="26"/>
          <w:szCs w:val="26"/>
        </w:rPr>
        <w:t>動成員。</w:t>
      </w:r>
    </w:p>
    <w:p w:rsidR="00593321" w:rsidRPr="00593321" w:rsidRDefault="008320EE"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drawing>
          <wp:anchor distT="0" distB="0" distL="114300" distR="114300" simplePos="0" relativeHeight="251680768" behindDoc="1" locked="0" layoutInCell="1" allowOverlap="1" wp14:anchorId="6CEBF331" wp14:editId="32DD9424">
            <wp:simplePos x="0" y="0"/>
            <wp:positionH relativeFrom="margin">
              <wp:posOffset>6946900</wp:posOffset>
            </wp:positionH>
            <wp:positionV relativeFrom="paragraph">
              <wp:posOffset>678815</wp:posOffset>
            </wp:positionV>
            <wp:extent cx="1390650" cy="2185670"/>
            <wp:effectExtent l="0" t="0" r="0" b="5080"/>
            <wp:wrapTight wrapText="bothSides">
              <wp:wrapPolygon edited="0">
                <wp:start x="0" y="0"/>
                <wp:lineTo x="0" y="21462"/>
                <wp:lineTo x="21304" y="21462"/>
                <wp:lineTo x="21304" y="0"/>
                <wp:lineTo x="0" y="0"/>
              </wp:wrapPolygon>
            </wp:wrapTight>
            <wp:docPr id="7" name="圖片 7" descr="https://encrypted-tbn2.gstatic.com/images?q=tbn:ANd9GcRqplFC8Ps_4NPz4Z79uzq_e8B-161NynbZGJWvmJLfPgI_jE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qplFC8Ps_4NPz4Z79uzq_e8B-161NynbZGJWvmJLfPgI_jEp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0650" cy="2185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noProof/>
          <w:snapToGrid/>
          <w:kern w:val="2"/>
          <w:sz w:val="26"/>
          <w:szCs w:val="26"/>
        </w:rPr>
        <mc:AlternateContent>
          <mc:Choice Requires="wps">
            <w:drawing>
              <wp:anchor distT="0" distB="0" distL="114300" distR="114300" simplePos="0" relativeHeight="251679744" behindDoc="0" locked="0" layoutInCell="1" allowOverlap="1" wp14:anchorId="521CFCA9" wp14:editId="3D15B3EA">
                <wp:simplePos x="0" y="0"/>
                <wp:positionH relativeFrom="margin">
                  <wp:posOffset>7780020</wp:posOffset>
                </wp:positionH>
                <wp:positionV relativeFrom="paragraph">
                  <wp:posOffset>318135</wp:posOffset>
                </wp:positionV>
                <wp:extent cx="546100" cy="298450"/>
                <wp:effectExtent l="0" t="0" r="25400" b="25400"/>
                <wp:wrapNone/>
                <wp:docPr id="17" name="矩形 17"/>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34370" w:rsidRPr="00C34370" w:rsidRDefault="00C34370" w:rsidP="00C34370">
                            <w:pPr>
                              <w:jc w:val="center"/>
                              <w:rPr>
                                <w:b/>
                              </w:rPr>
                            </w:pPr>
                            <w:r w:rsidRPr="00C34370">
                              <w:rPr>
                                <w:rFonts w:hint="eastAsia"/>
                                <w:b/>
                              </w:rPr>
                              <w:t>圖</w:t>
                            </w:r>
                            <w:r>
                              <w:rPr>
                                <w:rFonts w:hint="eastAsia"/>
                                <w:b/>
                              </w:rPr>
                              <w:t>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FCA9" id="矩形 17" o:spid="_x0000_s1032" style="position:absolute;left:0;text-align:left;margin-left:612.6pt;margin-top:25.05pt;width:43pt;height:23.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" fillcolor="white [3201]" strokecolor="#70ad47 [3209]" strokeweight="1pt">
                <v:textbox>
                  <w:txbxContent>
                    <w:p w:rsidR="00C34370" w:rsidRPr="00C34370" w:rsidRDefault="00C34370" w:rsidP="00C34370">
                      <w:pPr>
                        <w:jc w:val="center"/>
                        <w:rPr>
                          <w:b/>
                        </w:rPr>
                      </w:pPr>
                      <w:r w:rsidRPr="00C34370">
                        <w:rPr>
                          <w:rFonts w:hint="eastAsia"/>
                          <w:b/>
                        </w:rPr>
                        <w:t>圖</w:t>
                      </w:r>
                      <w:r>
                        <w:rPr>
                          <w:rFonts w:hint="eastAsia"/>
                          <w:b/>
                        </w:rPr>
                        <w:t>七</w:t>
                      </w:r>
                    </w:p>
                  </w:txbxContent>
                </v:textbox>
                <w10:wrap anchorx="margin"/>
              </v:rect>
            </w:pict>
          </mc:Fallback>
        </mc:AlternateContent>
      </w:r>
      <w:r w:rsidR="00593321" w:rsidRPr="00593321">
        <w:rPr>
          <w:rFonts w:ascii="新細明體" w:hAnsi="新細明體" w:cstheme="minorBidi" w:hint="eastAsia"/>
          <w:snapToGrid/>
          <w:kern w:val="2"/>
          <w:sz w:val="26"/>
          <w:szCs w:val="26"/>
        </w:rPr>
        <w:t>(　　)</w:t>
      </w:r>
      <w:r w:rsidR="00593321" w:rsidRPr="00593321">
        <w:rPr>
          <w:rFonts w:ascii="新細明體" w:hAnsi="新細明體" w:cstheme="minorBidi"/>
          <w:snapToGrid/>
          <w:kern w:val="2"/>
          <w:sz w:val="26"/>
          <w:szCs w:val="26"/>
        </w:rPr>
        <w:t xml:space="preserve"> </w:t>
      </w:r>
      <w:r w:rsidR="0052074B">
        <w:rPr>
          <w:rFonts w:ascii="新細明體" w:hAnsi="新細明體" w:cstheme="minorBidi"/>
          <w:snapToGrid/>
          <w:kern w:val="2"/>
          <w:sz w:val="26"/>
          <w:szCs w:val="26"/>
        </w:rPr>
        <w:t>19</w:t>
      </w:r>
      <w:r w:rsidR="0040676B">
        <w:rPr>
          <w:rFonts w:ascii="新細明體" w:hAnsi="新細明體" w:cstheme="minorBidi"/>
          <w:snapToGrid/>
          <w:kern w:val="2"/>
          <w:sz w:val="26"/>
          <w:szCs w:val="26"/>
        </w:rPr>
        <w:t>4</w:t>
      </w:r>
      <w:r w:rsidR="0052074B">
        <w:rPr>
          <w:rFonts w:ascii="新細明體" w:hAnsi="新細明體" w:cstheme="minorBidi"/>
          <w:snapToGrid/>
          <w:kern w:val="2"/>
          <w:sz w:val="26"/>
          <w:szCs w:val="26"/>
        </w:rPr>
        <w:t>0年代畢業於臺</w:t>
      </w:r>
      <w:r w:rsidR="00593321" w:rsidRPr="00593321">
        <w:rPr>
          <w:rFonts w:ascii="新細明體" w:hAnsi="新細明體" w:cstheme="minorBidi"/>
          <w:snapToGrid/>
          <w:kern w:val="2"/>
          <w:sz w:val="26"/>
          <w:szCs w:val="26"/>
        </w:rPr>
        <w:t xml:space="preserve">南第一公學校的賴阿公回憶幼年時期的求學過程。下列何者符合他的成長經驗？ </w:t>
      </w:r>
      <w:r w:rsidR="0052074B">
        <w:rPr>
          <w:rFonts w:ascii="新細明體" w:hAnsi="新細明體" w:cstheme="minorBidi"/>
          <w:snapToGrid/>
          <w:kern w:val="2"/>
          <w:sz w:val="26"/>
          <w:szCs w:val="26"/>
        </w:rPr>
        <w:t xml:space="preserve"> </w:t>
      </w:r>
      <w:r w:rsidR="00593321" w:rsidRPr="00593321">
        <w:rPr>
          <w:rFonts w:ascii="新細明體" w:hAnsi="新細明體" w:cstheme="minorBidi"/>
          <w:snapToGrid/>
          <w:kern w:val="2"/>
          <w:sz w:val="26"/>
          <w:szCs w:val="26"/>
        </w:rPr>
        <w:t>(A)</w:t>
      </w:r>
      <w:r w:rsidR="0052074B">
        <w:rPr>
          <w:rFonts w:ascii="新細明體" w:hAnsi="新細明體" w:cstheme="minorBidi"/>
          <w:snapToGrid/>
          <w:kern w:val="2"/>
          <w:sz w:val="26"/>
          <w:szCs w:val="26"/>
        </w:rPr>
        <w:t>和同學相約到臺</w:t>
      </w:r>
      <w:r w:rsidR="00593321" w:rsidRPr="00593321">
        <w:rPr>
          <w:rFonts w:ascii="新細明體" w:hAnsi="新細明體" w:cstheme="minorBidi"/>
          <w:snapToGrid/>
          <w:kern w:val="2"/>
          <w:sz w:val="26"/>
          <w:szCs w:val="26"/>
        </w:rPr>
        <w:t>南第一間百貨公司菊元百貨看熱鬧  (B)當時總督府大力推廣漢語，同學們要背唐詩三百首  (C)全臺首學的</w:t>
      </w:r>
      <w:r w:rsidR="0052074B">
        <w:rPr>
          <w:rFonts w:ascii="新細明體" w:hAnsi="新細明體" w:cstheme="minorBidi"/>
          <w:snapToGrid/>
          <w:kern w:val="2"/>
          <w:sz w:val="26"/>
          <w:szCs w:val="26"/>
        </w:rPr>
        <w:t>臺南</w:t>
      </w:r>
      <w:r w:rsidR="00593321" w:rsidRPr="00593321">
        <w:rPr>
          <w:rFonts w:ascii="新細明體" w:hAnsi="新細明體" w:cstheme="minorBidi"/>
          <w:snapToGrid/>
          <w:kern w:val="2"/>
          <w:sz w:val="26"/>
          <w:szCs w:val="26"/>
        </w:rPr>
        <w:t>孔廟於此時正式落成 (D)</w:t>
      </w:r>
      <w:r w:rsidR="00593321" w:rsidRPr="00593321">
        <w:rPr>
          <w:rFonts w:ascii="新細明體" w:hAnsi="新細明體" w:cstheme="minorBidi" w:hint="eastAsia"/>
          <w:snapToGrid/>
          <w:kern w:val="2"/>
          <w:sz w:val="26"/>
          <w:szCs w:val="26"/>
        </w:rPr>
        <w:t>聽聞總督府將</w:t>
      </w:r>
      <w:r w:rsidR="00593321" w:rsidRPr="00593321">
        <w:rPr>
          <w:rFonts w:ascii="新細明體" w:hAnsi="新細明體" w:cstheme="minorBidi"/>
          <w:snapToGrid/>
          <w:kern w:val="2"/>
          <w:sz w:val="26"/>
          <w:szCs w:val="26"/>
        </w:rPr>
        <w:t>公學校與小學校合併為國民學校。</w:t>
      </w:r>
    </w:p>
    <w:p w:rsidR="00C34370"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Pr>
          <w:rFonts w:ascii="新細明體" w:hAnsi="新細明體" w:cstheme="minorBidi"/>
          <w:snapToGrid/>
          <w:kern w:val="2"/>
          <w:sz w:val="26"/>
          <w:szCs w:val="26"/>
        </w:rPr>
        <w:t>日治時期，新知識分子推動政治社會運動不遺餘力，右圖八為哪一組織以</w:t>
      </w:r>
      <w:r w:rsidRPr="00A66DA9">
        <w:rPr>
          <w:rFonts w:ascii="新細明體" w:hAnsi="新細明體" w:cstheme="minorBidi"/>
          <w:snapToGrid/>
          <w:kern w:val="2"/>
          <w:sz w:val="26"/>
          <w:szCs w:val="26"/>
        </w:rPr>
        <w:t>啟迪民智、喚醒民族意識，來達成文化教育的目標？ (Ａ</w:t>
      </w:r>
      <w:r>
        <w:rPr>
          <w:rFonts w:ascii="新細明體" w:hAnsi="新細明體" w:cstheme="minorBidi"/>
          <w:snapToGrid/>
          <w:kern w:val="2"/>
          <w:sz w:val="26"/>
          <w:szCs w:val="26"/>
        </w:rPr>
        <w:t>)</w:t>
      </w:r>
      <w:r w:rsidRPr="00A66DA9">
        <w:rPr>
          <w:rFonts w:ascii="新細明體" w:hAnsi="新細明體" w:cstheme="minorBidi"/>
          <w:snapToGrid/>
          <w:kern w:val="2"/>
          <w:sz w:val="26"/>
          <w:szCs w:val="26"/>
        </w:rPr>
        <w:t>臺灣總督府</w:t>
      </w:r>
      <w:r>
        <w:rPr>
          <w:rFonts w:ascii="新細明體" w:hAnsi="新細明體" w:cstheme="minorBidi"/>
          <w:snapToGrid/>
          <w:kern w:val="2"/>
          <w:sz w:val="26"/>
          <w:szCs w:val="26"/>
        </w:rPr>
        <w:t xml:space="preserve"> </w:t>
      </w:r>
      <w:r w:rsidRPr="00A66DA9">
        <w:rPr>
          <w:rFonts w:ascii="新細明體" w:hAnsi="新細明體" w:cstheme="minorBidi"/>
          <w:snapToGrid/>
          <w:kern w:val="2"/>
          <w:sz w:val="26"/>
          <w:szCs w:val="26"/>
        </w:rPr>
        <w:t xml:space="preserve"> (Ｂ</w:t>
      </w:r>
      <w:r>
        <w:rPr>
          <w:rFonts w:ascii="新細明體" w:hAnsi="新細明體" w:cstheme="minorBidi"/>
          <w:snapToGrid/>
          <w:kern w:val="2"/>
          <w:sz w:val="26"/>
          <w:szCs w:val="26"/>
        </w:rPr>
        <w:t>)</w:t>
      </w:r>
      <w:r w:rsidRPr="00A66DA9">
        <w:rPr>
          <w:rFonts w:ascii="新細明體" w:hAnsi="新細明體" w:cstheme="minorBidi"/>
          <w:snapToGrid/>
          <w:kern w:val="2"/>
          <w:sz w:val="26"/>
          <w:szCs w:val="26"/>
        </w:rPr>
        <w:t>臺灣文化協會</w:t>
      </w:r>
      <w:r>
        <w:rPr>
          <w:rFonts w:ascii="新細明體" w:hAnsi="新細明體" w:cstheme="minorBidi"/>
          <w:snapToGrid/>
          <w:kern w:val="2"/>
          <w:sz w:val="26"/>
          <w:szCs w:val="26"/>
        </w:rPr>
        <w:t xml:space="preserve"> </w:t>
      </w:r>
      <w:r w:rsidRPr="00A66DA9">
        <w:rPr>
          <w:rFonts w:ascii="新細明體" w:hAnsi="新細明體" w:cstheme="minorBidi"/>
          <w:snapToGrid/>
          <w:kern w:val="2"/>
          <w:sz w:val="26"/>
          <w:szCs w:val="26"/>
        </w:rPr>
        <w:t xml:space="preserve"> (Ｃ</w:t>
      </w:r>
      <w:r>
        <w:rPr>
          <w:rFonts w:ascii="新細明體" w:hAnsi="新細明體" w:cstheme="minorBidi"/>
          <w:snapToGrid/>
          <w:kern w:val="2"/>
          <w:sz w:val="26"/>
          <w:szCs w:val="26"/>
        </w:rPr>
        <w:t>)</w:t>
      </w:r>
      <w:r w:rsidRPr="00A66DA9">
        <w:rPr>
          <w:rFonts w:ascii="新細明體" w:hAnsi="新細明體" w:cstheme="minorBidi"/>
          <w:snapToGrid/>
          <w:kern w:val="2"/>
          <w:sz w:val="26"/>
          <w:szCs w:val="26"/>
        </w:rPr>
        <w:t>臺灣地方議會</w:t>
      </w:r>
      <w:r w:rsidRPr="00593321">
        <w:rPr>
          <w:rFonts w:ascii="新細明體" w:hAnsi="新細明體" w:cstheme="minorBidi" w:hint="eastAsia"/>
          <w:snapToGrid/>
          <w:kern w:val="2"/>
          <w:sz w:val="26"/>
          <w:szCs w:val="26"/>
        </w:rPr>
        <w:t xml:space="preserve">  </w:t>
      </w:r>
      <w:r w:rsidRPr="00A66DA9">
        <w:rPr>
          <w:rFonts w:ascii="新細明體" w:hAnsi="新細明體" w:cstheme="minorBidi"/>
          <w:snapToGrid/>
          <w:kern w:val="2"/>
          <w:sz w:val="26"/>
          <w:szCs w:val="26"/>
        </w:rPr>
        <w:t>(Ｄ) 臺北天然足會。</w:t>
      </w:r>
    </w:p>
    <w:p w:rsidR="00593321" w:rsidRPr="00593321" w:rsidRDefault="008320EE"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mc:AlternateContent>
          <mc:Choice Requires="wps">
            <w:drawing>
              <wp:anchor distT="0" distB="0" distL="114300" distR="114300" simplePos="0" relativeHeight="251682816" behindDoc="0" locked="0" layoutInCell="1" allowOverlap="1" wp14:anchorId="1475BD9A" wp14:editId="03F77046">
                <wp:simplePos x="0" y="0"/>
                <wp:positionH relativeFrom="margin">
                  <wp:posOffset>6459220</wp:posOffset>
                </wp:positionH>
                <wp:positionV relativeFrom="paragraph">
                  <wp:posOffset>975360</wp:posOffset>
                </wp:positionV>
                <wp:extent cx="546100" cy="298450"/>
                <wp:effectExtent l="0" t="0" r="25400" b="25400"/>
                <wp:wrapNone/>
                <wp:docPr id="19" name="矩形 19"/>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3321" w:rsidRPr="00C34370" w:rsidRDefault="00593321" w:rsidP="00593321">
                            <w:pPr>
                              <w:jc w:val="center"/>
                              <w:rPr>
                                <w:b/>
                              </w:rPr>
                            </w:pPr>
                            <w:r w:rsidRPr="00C34370">
                              <w:rPr>
                                <w:rFonts w:hint="eastAsia"/>
                                <w:b/>
                              </w:rPr>
                              <w:t>圖</w:t>
                            </w:r>
                            <w:r>
                              <w:rPr>
                                <w:rFonts w:hint="eastAsia"/>
                                <w:b/>
                              </w:rPr>
                              <w:t>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5BD9A" id="矩形 19" o:spid="_x0000_s1033" style="position:absolute;left:0;text-align:left;margin-left:508.6pt;margin-top:76.8pt;width:43pt;height:2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" fillcolor="white [3201]" strokecolor="#70ad47 [3209]" strokeweight="1pt">
                <v:textbox>
                  <w:txbxContent>
                    <w:p w:rsidR="00593321" w:rsidRPr="00C34370" w:rsidRDefault="00593321" w:rsidP="00593321">
                      <w:pPr>
                        <w:jc w:val="center"/>
                        <w:rPr>
                          <w:b/>
                        </w:rPr>
                      </w:pPr>
                      <w:r w:rsidRPr="00C34370">
                        <w:rPr>
                          <w:rFonts w:hint="eastAsia"/>
                          <w:b/>
                        </w:rPr>
                        <w:t>圖</w:t>
                      </w:r>
                      <w:r>
                        <w:rPr>
                          <w:rFonts w:hint="eastAsia"/>
                          <w:b/>
                        </w:rPr>
                        <w:t>八</w:t>
                      </w:r>
                    </w:p>
                  </w:txbxContent>
                </v:textbox>
                <w10:wrap anchorx="margin"/>
              </v:rect>
            </w:pict>
          </mc:Fallback>
        </mc:AlternateContent>
      </w:r>
      <w:r w:rsidR="00593321" w:rsidRPr="00593321">
        <w:rPr>
          <w:rFonts w:ascii="新細明體" w:hAnsi="新細明體" w:cstheme="minorBidi" w:hint="eastAsia"/>
          <w:snapToGrid/>
          <w:kern w:val="2"/>
          <w:sz w:val="26"/>
          <w:szCs w:val="26"/>
        </w:rPr>
        <w:t>(　　)</w:t>
      </w:r>
      <w:r w:rsidR="00593321" w:rsidRPr="00593321">
        <w:rPr>
          <w:rFonts w:ascii="新細明體" w:hAnsi="新細明體" w:cstheme="minorBidi"/>
          <w:snapToGrid/>
          <w:kern w:val="2"/>
          <w:sz w:val="26"/>
          <w:szCs w:val="26"/>
        </w:rPr>
        <w:t>阿輝在課堂報告中朗誦了原住民詩人馬列亞弗斯</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莫那能創作的一首詩片段</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強權的洪流啊</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已沖淡了祖先的榮耀</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自卑的陰影</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在社會的邊緣侵佔了族人的心靈</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如果有一天</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我們要停止在自己的土地上流浪</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請先恢復我們的姓名與尊嚴</w:t>
      </w:r>
      <w:r w:rsidR="00593321" w:rsidRPr="00593321">
        <w:rPr>
          <w:rFonts w:ascii="新細明體" w:hAnsi="新細明體" w:cstheme="minorBidi" w:hint="eastAsia"/>
          <w:snapToGrid/>
          <w:kern w:val="2"/>
          <w:sz w:val="26"/>
          <w:szCs w:val="26"/>
        </w:rPr>
        <w:t>」</w:t>
      </w:r>
      <w:r w:rsidR="00593321" w:rsidRPr="00593321">
        <w:rPr>
          <w:rFonts w:ascii="新細明體" w:hAnsi="新細明體" w:cstheme="minorBidi"/>
          <w:snapToGrid/>
          <w:kern w:val="2"/>
          <w:sz w:val="26"/>
          <w:szCs w:val="26"/>
        </w:rPr>
        <w:t>根據詩文，下列哪個選項</w:t>
      </w:r>
      <w:r w:rsidR="00593321" w:rsidRPr="008320EE">
        <w:rPr>
          <w:rFonts w:ascii="新細明體" w:hAnsi="新細明體" w:cstheme="minorBidi"/>
          <w:b/>
          <w:snapToGrid/>
          <w:kern w:val="2"/>
          <w:sz w:val="26"/>
          <w:szCs w:val="26"/>
          <w:u w:val="double"/>
        </w:rPr>
        <w:t>最不可能</w:t>
      </w:r>
      <w:r w:rsidR="00593321" w:rsidRPr="00593321">
        <w:rPr>
          <w:rFonts w:ascii="新細明體" w:hAnsi="新細明體" w:cstheme="minorBidi"/>
          <w:snapToGrid/>
          <w:kern w:val="2"/>
          <w:sz w:val="26"/>
          <w:szCs w:val="26"/>
        </w:rPr>
        <w:t xml:space="preserve">是阿輝的報告內容？ </w:t>
      </w:r>
      <w:r>
        <w:rPr>
          <w:rFonts w:ascii="新細明體" w:hAnsi="新細明體" w:cstheme="minorBidi"/>
          <w:snapToGrid/>
          <w:kern w:val="2"/>
          <w:sz w:val="26"/>
          <w:szCs w:val="26"/>
        </w:rPr>
        <w:t xml:space="preserve"> </w:t>
      </w:r>
      <w:r w:rsidR="00593321" w:rsidRPr="00593321">
        <w:rPr>
          <w:rFonts w:ascii="新細明體" w:hAnsi="新細明體" w:cstheme="minorBidi"/>
          <w:snapToGrid/>
          <w:kern w:val="2"/>
          <w:sz w:val="26"/>
          <w:szCs w:val="26"/>
        </w:rPr>
        <w:t>(A)原住民正名抗爭運動  (B)原住民恢復漢名運動  (C)原住民爭取民族權益  (D)原住民還我傳統領域運動。</w:t>
      </w:r>
    </w:p>
    <w:p w:rsidR="00365290" w:rsidRDefault="008320EE"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noProof/>
          <w:snapToGrid/>
          <w:kern w:val="2"/>
          <w:sz w:val="26"/>
          <w:szCs w:val="26"/>
        </w:rPr>
        <w:drawing>
          <wp:anchor distT="0" distB="0" distL="114300" distR="114300" simplePos="0" relativeHeight="251683840" behindDoc="1" locked="0" layoutInCell="1" allowOverlap="1" wp14:anchorId="4AF67C07" wp14:editId="6D00F47A">
            <wp:simplePos x="0" y="0"/>
            <wp:positionH relativeFrom="margin">
              <wp:posOffset>7080250</wp:posOffset>
            </wp:positionH>
            <wp:positionV relativeFrom="paragraph">
              <wp:posOffset>301625</wp:posOffset>
            </wp:positionV>
            <wp:extent cx="1217930" cy="1509395"/>
            <wp:effectExtent l="0" t="0" r="1270" b="0"/>
            <wp:wrapTight wrapText="bothSides">
              <wp:wrapPolygon edited="0">
                <wp:start x="0" y="0"/>
                <wp:lineTo x="0" y="21264"/>
                <wp:lineTo x="21285" y="21264"/>
                <wp:lineTo x="21285"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7930" cy="1509395"/>
                    </a:xfrm>
                    <a:prstGeom prst="rect">
                      <a:avLst/>
                    </a:prstGeom>
                  </pic:spPr>
                </pic:pic>
              </a:graphicData>
            </a:graphic>
            <wp14:sizeRelH relativeFrom="page">
              <wp14:pctWidth>0</wp14:pctWidth>
            </wp14:sizeRelH>
            <wp14:sizeRelV relativeFrom="page">
              <wp14:pctHeight>0</wp14:pctHeight>
            </wp14:sizeRelV>
          </wp:anchor>
        </w:drawing>
      </w:r>
      <w:r w:rsidR="00593321" w:rsidRPr="00593321">
        <w:rPr>
          <w:rFonts w:ascii="新細明體" w:hAnsi="新細明體" w:cstheme="minorBidi" w:hint="eastAsia"/>
          <w:snapToGrid/>
          <w:kern w:val="2"/>
          <w:sz w:val="26"/>
          <w:szCs w:val="26"/>
        </w:rPr>
        <w:t>(　　)</w:t>
      </w:r>
      <w:r w:rsidR="00C34370" w:rsidRPr="00593321">
        <w:rPr>
          <w:rFonts w:ascii="新細明體" w:hAnsi="新細明體" w:cstheme="minorBidi" w:hint="eastAsia"/>
          <w:snapToGrid/>
          <w:kern w:val="2"/>
          <w:sz w:val="26"/>
          <w:szCs w:val="26"/>
        </w:rPr>
        <w:t>表</w:t>
      </w:r>
      <w:r w:rsidR="00593321">
        <w:rPr>
          <w:rFonts w:ascii="新細明體" w:hAnsi="新細明體" w:cstheme="minorBidi" w:hint="eastAsia"/>
          <w:snapToGrid/>
          <w:kern w:val="2"/>
          <w:sz w:val="26"/>
          <w:szCs w:val="26"/>
        </w:rPr>
        <w:t>九</w:t>
      </w:r>
      <w:r w:rsidR="00C34370" w:rsidRPr="00593321">
        <w:rPr>
          <w:rFonts w:ascii="新細明體" w:hAnsi="新細明體" w:cstheme="minorBidi" w:hint="eastAsia"/>
          <w:snapToGrid/>
          <w:kern w:val="2"/>
          <w:sz w:val="26"/>
          <w:szCs w:val="26"/>
        </w:rPr>
        <w:t>為臺灣某時期的課表內容，當時各學校透過如同棋盤式的課表，</w:t>
      </w:r>
    </w:p>
    <w:p w:rsidR="00C34370" w:rsidRPr="00593321" w:rsidRDefault="00C34370" w:rsidP="00365290">
      <w:pPr>
        <w:pStyle w:val="1"/>
        <w:adjustRightInd w:val="0"/>
        <w:snapToGrid w:val="0"/>
        <w:ind w:left="72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安排一週的課程，老師依照排定的科目授課。該課表出現的歷史背景，最早可能為下列何者？</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（A）荷蘭統治時，傳教士設原住民學校</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（B）清法戰爭後，劉銘傳設置西式學堂 （C）</w:t>
      </w:r>
      <w:r w:rsidR="00365290">
        <w:rPr>
          <w:rFonts w:ascii="新細明體" w:hAnsi="新細明體" w:cstheme="minorBidi" w:hint="eastAsia"/>
          <w:snapToGrid/>
          <w:kern w:val="2"/>
          <w:sz w:val="26"/>
          <w:szCs w:val="26"/>
        </w:rPr>
        <w:t>日</w:t>
      </w:r>
      <w:r w:rsidRPr="00593321">
        <w:rPr>
          <w:rFonts w:ascii="新細明體" w:hAnsi="新細明體" w:cstheme="minorBidi" w:hint="eastAsia"/>
          <w:snapToGrid/>
          <w:kern w:val="2"/>
          <w:sz w:val="26"/>
          <w:szCs w:val="26"/>
        </w:rPr>
        <w:t>治時期，總督府藉此培養時間觀</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（D）戰後臺灣初期，政府實施國語運動</w:t>
      </w:r>
      <w:r w:rsidRPr="00593321">
        <w:rPr>
          <w:rFonts w:ascii="新細明體" w:hAnsi="新細明體" w:cstheme="minorBidi" w:hint="eastAsia"/>
          <w:snapToGrid/>
          <w:kern w:val="2"/>
          <w:sz w:val="26"/>
          <w:szCs w:val="26"/>
        </w:rPr>
        <w:tab/>
      </w:r>
    </w:p>
    <w:p w:rsidR="00C34370" w:rsidRPr="00593321" w:rsidRDefault="00C34370" w:rsidP="00C34370">
      <w:pPr>
        <w:pStyle w:val="Normal67f5ea6b-bf64-4bfc-bc99-99468eec863f"/>
        <w:numPr>
          <w:ilvl w:val="0"/>
          <w:numId w:val="1"/>
        </w:numPr>
        <w:rPr>
          <w:rFonts w:ascii="新細明體" w:hAnsi="新細明體" w:cstheme="minorBidi"/>
          <w:sz w:val="26"/>
          <w:szCs w:val="26"/>
        </w:rPr>
      </w:pPr>
      <w:r w:rsidRPr="00593321">
        <w:rPr>
          <w:rFonts w:ascii="新細明體" w:hAnsi="新細明體" w:cstheme="minorBidi" w:hint="eastAsia"/>
          <w:sz w:val="26"/>
          <w:szCs w:val="26"/>
        </w:rPr>
        <w:t>(　　)</w:t>
      </w:r>
      <w:r w:rsidRPr="00593321">
        <w:rPr>
          <w:rFonts w:ascii="新細明體" w:hAnsi="新細明體" w:cstheme="minorBidi"/>
          <w:color w:val="000000"/>
          <w:sz w:val="26"/>
          <w:szCs w:val="26"/>
        </w:rPr>
        <w:t>電影《KANO》中描述嘉義農林學校（簡稱嘉農）棒球隊代表臺灣參加日本甲子園高中棒球錦標賽，獲得亞軍。請問：嘉義農林學校在日治時期，屬於哪一種類型的教育制度？ (Ａ) 初等教育 (Ｂ)普通中學  (Ｃ)高等教育  (Ｄ)職業學校。</w:t>
      </w:r>
    </w:p>
    <w:p w:rsidR="00593321" w:rsidRDefault="00C34370" w:rsidP="00C34370">
      <w:pPr>
        <w:pStyle w:val="Normal67f5ea6b-bf64-4bfc-bc99-99468eec863f"/>
        <w:numPr>
          <w:ilvl w:val="0"/>
          <w:numId w:val="1"/>
        </w:numPr>
        <w:rPr>
          <w:rFonts w:ascii="新細明體" w:hAnsi="新細明體" w:cstheme="minorBidi"/>
          <w:sz w:val="26"/>
          <w:szCs w:val="26"/>
        </w:rPr>
      </w:pPr>
      <w:r w:rsidRPr="00593321">
        <w:rPr>
          <w:rFonts w:ascii="新細明體" w:hAnsi="新細明體" w:cstheme="minorBidi" w:hint="eastAsia"/>
          <w:sz w:val="26"/>
          <w:szCs w:val="26"/>
        </w:rPr>
        <w:t>(　　)</w:t>
      </w:r>
      <w:r w:rsidR="008320EE">
        <w:rPr>
          <w:rFonts w:ascii="新細明體" w:hAnsi="新細明體" w:cstheme="minorBidi" w:hint="eastAsia"/>
          <w:sz w:val="26"/>
          <w:szCs w:val="26"/>
        </w:rPr>
        <w:t>由</w:t>
      </w:r>
      <w:r w:rsidRPr="00593321">
        <w:rPr>
          <w:rFonts w:ascii="新細明體" w:hAnsi="新細明體" w:cstheme="minorBidi" w:hint="eastAsia"/>
          <w:sz w:val="26"/>
          <w:szCs w:val="26"/>
        </w:rPr>
        <w:t>附圖</w:t>
      </w:r>
      <w:r w:rsidR="00593321">
        <w:rPr>
          <w:rFonts w:ascii="新細明體" w:hAnsi="新細明體" w:cstheme="minorBidi" w:hint="eastAsia"/>
          <w:sz w:val="26"/>
          <w:szCs w:val="26"/>
        </w:rPr>
        <w:t>十</w:t>
      </w:r>
      <w:r w:rsidR="008320EE">
        <w:rPr>
          <w:rFonts w:ascii="新細明體" w:hAnsi="新細明體" w:cstheme="minorBidi" w:hint="eastAsia"/>
          <w:sz w:val="26"/>
          <w:szCs w:val="26"/>
        </w:rPr>
        <w:t>的漫畫</w:t>
      </w:r>
      <w:r w:rsidRPr="00593321">
        <w:rPr>
          <w:rFonts w:ascii="新細明體" w:hAnsi="新細明體" w:cstheme="minorBidi" w:hint="eastAsia"/>
          <w:sz w:val="26"/>
          <w:szCs w:val="26"/>
        </w:rPr>
        <w:t>判斷，此圖的時代背景為何？</w:t>
      </w:r>
      <w:r w:rsidRPr="00593321">
        <w:rPr>
          <w:rFonts w:ascii="新細明體" w:hAnsi="新細明體" w:cstheme="minorBidi"/>
          <w:sz w:val="26"/>
          <w:szCs w:val="26"/>
        </w:rPr>
        <w:t xml:space="preserve">  </w:t>
      </w:r>
      <w:r w:rsidRPr="00593321">
        <w:rPr>
          <w:rFonts w:ascii="新細明體" w:hAnsi="新細明體" w:cstheme="minorBidi" w:hint="eastAsia"/>
          <w:sz w:val="26"/>
          <w:szCs w:val="26"/>
        </w:rPr>
        <w:t>(Ａ)第一次世界大戰後的</w:t>
      </w:r>
      <w:r w:rsidR="008320EE">
        <w:rPr>
          <w:rFonts w:ascii="新細明體" w:hAnsi="新細明體" w:cstheme="minorBidi" w:hint="eastAsia"/>
          <w:sz w:val="26"/>
          <w:szCs w:val="26"/>
        </w:rPr>
        <w:t>臺北</w:t>
      </w:r>
    </w:p>
    <w:p w:rsidR="008320EE" w:rsidRDefault="008320EE" w:rsidP="00593321">
      <w:pPr>
        <w:pStyle w:val="Normal67f5ea6b-bf64-4bfc-bc99-99468eec863f"/>
        <w:ind w:left="720"/>
        <w:rPr>
          <w:rFonts w:ascii="新細明體" w:hAnsi="新細明體" w:cstheme="minorBidi"/>
          <w:sz w:val="26"/>
          <w:szCs w:val="26"/>
        </w:rPr>
      </w:pPr>
      <w:r w:rsidRPr="00593321">
        <w:rPr>
          <w:rFonts w:ascii="新細明體" w:hAnsi="新細明體" w:cstheme="minorBidi" w:hint="eastAsia"/>
          <w:noProof/>
          <w:sz w:val="26"/>
          <w:szCs w:val="26"/>
        </w:rPr>
        <w:drawing>
          <wp:anchor distT="0" distB="0" distL="114300" distR="114300" simplePos="0" relativeHeight="251662336" behindDoc="1" locked="0" layoutInCell="1" allowOverlap="1" wp14:anchorId="133F9CD8" wp14:editId="0A70D254">
            <wp:simplePos x="0" y="0"/>
            <wp:positionH relativeFrom="margin">
              <wp:posOffset>5715000</wp:posOffset>
            </wp:positionH>
            <wp:positionV relativeFrom="paragraph">
              <wp:posOffset>34925</wp:posOffset>
            </wp:positionV>
            <wp:extent cx="1520825" cy="1001395"/>
            <wp:effectExtent l="0" t="0" r="3175" b="8255"/>
            <wp:wrapTight wrapText="bothSides">
              <wp:wrapPolygon edited="0">
                <wp:start x="0" y="0"/>
                <wp:lineTo x="0" y="21367"/>
                <wp:lineTo x="21375" y="21367"/>
                <wp:lineTo x="21375" y="0"/>
                <wp:lineTo x="0" y="0"/>
              </wp:wrapPolygon>
            </wp:wrapTight>
            <wp:docPr id="3" name="圖片 3" descr="10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04-4-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20825" cy="1001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321">
        <w:rPr>
          <w:rFonts w:ascii="新細明體" w:hAnsi="新細明體" w:cstheme="minorBidi"/>
          <w:noProof/>
          <w:sz w:val="26"/>
          <w:szCs w:val="26"/>
        </w:rPr>
        <mc:AlternateContent>
          <mc:Choice Requires="wps">
            <w:drawing>
              <wp:anchor distT="0" distB="0" distL="114300" distR="114300" simplePos="0" relativeHeight="251685888" behindDoc="0" locked="0" layoutInCell="1" allowOverlap="1" wp14:anchorId="411B1A52" wp14:editId="47CD8358">
                <wp:simplePos x="0" y="0"/>
                <wp:positionH relativeFrom="margin">
                  <wp:posOffset>7729220</wp:posOffset>
                </wp:positionH>
                <wp:positionV relativeFrom="paragraph">
                  <wp:posOffset>5080</wp:posOffset>
                </wp:positionV>
                <wp:extent cx="546100" cy="298450"/>
                <wp:effectExtent l="0" t="0" r="25400" b="25400"/>
                <wp:wrapNone/>
                <wp:docPr id="20" name="矩形 20"/>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3321" w:rsidRPr="00C34370" w:rsidRDefault="00593321" w:rsidP="00593321">
                            <w:pPr>
                              <w:jc w:val="center"/>
                              <w:rPr>
                                <w:b/>
                              </w:rPr>
                            </w:pPr>
                            <w:r>
                              <w:rPr>
                                <w:rFonts w:hint="eastAsia"/>
                                <w:b/>
                              </w:rPr>
                              <w:t>表</w:t>
                            </w:r>
                            <w:r>
                              <w:rPr>
                                <w:b/>
                              </w:rPr>
                              <w:t>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B1A52" id="矩形 20" o:spid="_x0000_s1034" style="position:absolute;left:0;text-align:left;margin-left:608.6pt;margin-top:.4pt;width:43pt;height:2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" fillcolor="white [3201]" strokecolor="#70ad47 [3209]" strokeweight="1pt">
                <v:textbox>
                  <w:txbxContent>
                    <w:p w:rsidR="00593321" w:rsidRPr="00C34370" w:rsidRDefault="00593321" w:rsidP="00593321">
                      <w:pPr>
                        <w:jc w:val="center"/>
                        <w:rPr>
                          <w:b/>
                        </w:rPr>
                      </w:pPr>
                      <w:r>
                        <w:rPr>
                          <w:rFonts w:hint="eastAsia"/>
                          <w:b/>
                        </w:rPr>
                        <w:t>表</w:t>
                      </w:r>
                      <w:r>
                        <w:rPr>
                          <w:b/>
                        </w:rPr>
                        <w:t>九</w:t>
                      </w:r>
                    </w:p>
                  </w:txbxContent>
                </v:textbox>
                <w10:wrap anchorx="margin"/>
              </v:rect>
            </w:pict>
          </mc:Fallback>
        </mc:AlternateContent>
      </w:r>
      <w:r w:rsidR="00C34370" w:rsidRPr="00593321">
        <w:rPr>
          <w:rFonts w:ascii="新細明體" w:hAnsi="新細明體" w:cstheme="minorBidi" w:hint="eastAsia"/>
          <w:sz w:val="26"/>
          <w:szCs w:val="26"/>
        </w:rPr>
        <w:t xml:space="preserve">　(Ｂ)中華人民共和國建國後的北京　(Ｃ)第二次世界大戰後的臺灣　</w:t>
      </w:r>
    </w:p>
    <w:p w:rsidR="00C34370" w:rsidRPr="00593321" w:rsidRDefault="00C34370" w:rsidP="00593321">
      <w:pPr>
        <w:pStyle w:val="Normal67f5ea6b-bf64-4bfc-bc99-99468eec863f"/>
        <w:ind w:left="720"/>
        <w:rPr>
          <w:rFonts w:ascii="新細明體" w:hAnsi="新細明體" w:cstheme="minorBidi"/>
          <w:sz w:val="26"/>
          <w:szCs w:val="26"/>
        </w:rPr>
      </w:pPr>
      <w:r w:rsidRPr="00593321">
        <w:rPr>
          <w:rFonts w:ascii="新細明體" w:hAnsi="新細明體" w:cstheme="minorBidi" w:hint="eastAsia"/>
          <w:sz w:val="26"/>
          <w:szCs w:val="26"/>
        </w:rPr>
        <w:t>(Ｄ)國民政府宣布戒嚴後的臺灣。</w:t>
      </w:r>
    </w:p>
    <w:p w:rsidR="00C34370" w:rsidRPr="00593321" w:rsidRDefault="00C34370" w:rsidP="00593321">
      <w:pPr>
        <w:pStyle w:val="Normal67f5ea6b-bf64-4bfc-bc99-99468eec863f"/>
        <w:ind w:left="720"/>
        <w:rPr>
          <w:rFonts w:ascii="新細明體" w:hAnsi="新細明體" w:cstheme="minorBidi"/>
          <w:sz w:val="26"/>
          <w:szCs w:val="26"/>
        </w:rPr>
      </w:pPr>
    </w:p>
    <w:p w:rsidR="00C34370" w:rsidRPr="00593321" w:rsidRDefault="008320EE" w:rsidP="00C34370">
      <w:pPr>
        <w:pStyle w:val="Normal67f5ea6b-bf64-4bfc-bc99-99468eec863f"/>
        <w:ind w:left="360"/>
        <w:rPr>
          <w:rFonts w:ascii="新細明體" w:hAnsi="新細明體" w:cstheme="minorBidi"/>
          <w:sz w:val="26"/>
          <w:szCs w:val="26"/>
        </w:rPr>
      </w:pPr>
      <w:r w:rsidRPr="00593321">
        <w:rPr>
          <w:rFonts w:ascii="新細明體" w:hAnsi="新細明體" w:cstheme="minorBidi"/>
          <w:noProof/>
          <w:sz w:val="26"/>
          <w:szCs w:val="26"/>
        </w:rPr>
        <mc:AlternateContent>
          <mc:Choice Requires="wps">
            <w:drawing>
              <wp:anchor distT="0" distB="0" distL="114300" distR="114300" simplePos="0" relativeHeight="251687936" behindDoc="0" locked="0" layoutInCell="1" allowOverlap="1" wp14:anchorId="73CB2308" wp14:editId="530BE1DE">
                <wp:simplePos x="0" y="0"/>
                <wp:positionH relativeFrom="margin">
                  <wp:posOffset>5194300</wp:posOffset>
                </wp:positionH>
                <wp:positionV relativeFrom="paragraph">
                  <wp:posOffset>5715</wp:posOffset>
                </wp:positionV>
                <wp:extent cx="546100" cy="298450"/>
                <wp:effectExtent l="0" t="0" r="25400" b="25400"/>
                <wp:wrapNone/>
                <wp:docPr id="21" name="矩形 21"/>
                <wp:cNvGraphicFramePr/>
                <a:graphic xmlns:a="http://schemas.openxmlformats.org/drawingml/2006/main">
                  <a:graphicData uri="http://schemas.microsoft.com/office/word/2010/wordprocessingShape">
                    <wps:wsp>
                      <wps:cNvSpPr/>
                      <wps:spPr>
                        <a:xfrm>
                          <a:off x="0" y="0"/>
                          <a:ext cx="546100" cy="298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93321" w:rsidRPr="00C34370" w:rsidRDefault="00593321" w:rsidP="00593321">
                            <w:pPr>
                              <w:jc w:val="center"/>
                              <w:rPr>
                                <w:b/>
                              </w:rPr>
                            </w:pPr>
                            <w:r>
                              <w:rPr>
                                <w:rFonts w:hint="eastAsia"/>
                                <w:b/>
                              </w:rPr>
                              <w:t>圖十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B2308" id="矩形 21" o:spid="_x0000_s1035" style="position:absolute;left:0;text-align:left;margin-left:409pt;margin-top:.45pt;width:43pt;height:2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" fillcolor="white [3201]" strokecolor="#70ad47 [3209]" strokeweight="1pt">
                <v:textbox>
                  <w:txbxContent>
                    <w:p w:rsidR="00593321" w:rsidRPr="00C34370" w:rsidRDefault="00593321" w:rsidP="00593321">
                      <w:pPr>
                        <w:jc w:val="center"/>
                        <w:rPr>
                          <w:b/>
                        </w:rPr>
                      </w:pPr>
                      <w:r>
                        <w:rPr>
                          <w:rFonts w:hint="eastAsia"/>
                          <w:b/>
                        </w:rPr>
                        <w:t>圖十</w:t>
                      </w:r>
                    </w:p>
                  </w:txbxContent>
                </v:textbox>
                <w10:wrap anchorx="margin"/>
              </v:rect>
            </w:pict>
          </mc:Fallback>
        </mc:AlternateContent>
      </w:r>
    </w:p>
    <w:p w:rsidR="00C34370" w:rsidRPr="00593321" w:rsidRDefault="00593321" w:rsidP="00593321">
      <w:pPr>
        <w:pStyle w:val="Normal67f5ea6b-bf64-4bfc-bc99-99468eec863f"/>
        <w:rPr>
          <w:rFonts w:ascii="新細明體" w:hAnsi="新細明體" w:cstheme="minorBidi"/>
          <w:sz w:val="26"/>
          <w:szCs w:val="26"/>
        </w:rPr>
      </w:pPr>
      <w:r>
        <w:rPr>
          <w:rFonts w:ascii="新細明體" w:hAnsi="新細明體" w:cstheme="minorBidi"/>
          <w:sz w:val="26"/>
          <w:szCs w:val="26"/>
        </w:rPr>
        <w:t xml:space="preserve">  二 題組(每題</w:t>
      </w:r>
      <w:r>
        <w:rPr>
          <w:rFonts w:ascii="新細明體" w:hAnsi="新細明體" w:cstheme="minorBidi" w:hint="eastAsia"/>
          <w:sz w:val="26"/>
          <w:szCs w:val="26"/>
        </w:rPr>
        <w:t>2分)</w:t>
      </w:r>
    </w:p>
    <w:p w:rsidR="00C34370" w:rsidRPr="00593321" w:rsidRDefault="00C34370" w:rsidP="00C34370">
      <w:pPr>
        <w:pStyle w:val="1"/>
        <w:adjustRightInd w:val="0"/>
        <w:ind w:left="560"/>
        <w:rPr>
          <w:rFonts w:ascii="標楷體" w:eastAsia="標楷體" w:hAnsi="標楷體" w:cstheme="minorBidi"/>
          <w:b/>
          <w:snapToGrid/>
          <w:kern w:val="2"/>
          <w:sz w:val="26"/>
          <w:szCs w:val="26"/>
        </w:rPr>
      </w:pPr>
      <w:r w:rsidRPr="00593321">
        <w:rPr>
          <w:rFonts w:ascii="標楷體" w:eastAsia="標楷體" w:hAnsi="標楷體" w:cstheme="minorBidi"/>
          <w:b/>
          <w:snapToGrid/>
          <w:kern w:val="2"/>
          <w:sz w:val="26"/>
          <w:szCs w:val="26"/>
        </w:rPr>
        <w:t>(一)</w:t>
      </w:r>
      <w:r w:rsidRPr="00593321">
        <w:rPr>
          <w:rFonts w:ascii="標楷體" w:eastAsia="標楷體" w:hAnsi="標楷體" w:cstheme="minorBidi" w:hint="eastAsia"/>
          <w:b/>
          <w:snapToGrid/>
          <w:kern w:val="2"/>
          <w:sz w:val="26"/>
          <w:szCs w:val="26"/>
        </w:rPr>
        <w:t>1881年，林獻堂出生於阿罩霧（今臺中霧峰），他從小在家中受私塾儒家教育，1907年，林獻堂在日本奈良巧遇梁啟超，雙方談及臺灣人所受之不平等待遇，以及臺灣人民如何爭取自由平等。梁啟超認為臺灣人不可輕舉妄動做無謂的犧牲，應該要結交日本中央政府要員，以牽制臺灣總督府的統治，使其不致過分壓制臺灣人。此番建言對日後林獻堂的政治思想及後續行動產生影響。</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4063C5">
        <w:rPr>
          <w:rFonts w:ascii="新細明體" w:hAnsi="新細明體" w:cstheme="minorBidi" w:hint="eastAsia"/>
          <w:snapToGrid/>
          <w:kern w:val="2"/>
          <w:sz w:val="26"/>
          <w:szCs w:val="26"/>
        </w:rPr>
        <w:t>請問：</w:t>
      </w:r>
      <w:r w:rsidRPr="00593321">
        <w:rPr>
          <w:rFonts w:ascii="新細明體" w:hAnsi="新細明體" w:cstheme="minorBidi" w:hint="eastAsia"/>
          <w:snapToGrid/>
          <w:kern w:val="2"/>
          <w:sz w:val="26"/>
          <w:szCs w:val="26"/>
        </w:rPr>
        <w:t>梁啟超如果想</w:t>
      </w:r>
      <w:r w:rsidR="008320EE">
        <w:rPr>
          <w:rFonts w:ascii="新細明體" w:hAnsi="新細明體" w:cstheme="minorBidi" w:hint="eastAsia"/>
          <w:snapToGrid/>
          <w:kern w:val="2"/>
          <w:sz w:val="26"/>
          <w:szCs w:val="26"/>
        </w:rPr>
        <w:t>對</w:t>
      </w:r>
      <w:r w:rsidRPr="00593321">
        <w:rPr>
          <w:rFonts w:ascii="新細明體" w:hAnsi="新細明體" w:cstheme="minorBidi" w:hint="eastAsia"/>
          <w:snapToGrid/>
          <w:kern w:val="2"/>
          <w:sz w:val="26"/>
          <w:szCs w:val="26"/>
        </w:rPr>
        <w:t xml:space="preserve">當時的臺灣現況提出建議，他最有可能建議林獻堂閱讀下列哪一本書？ (A)西方民主政治的發展  (B)君主專制的再復興  (C)皇民思想的提倡 </w:t>
      </w:r>
      <w:r w:rsidR="008320EE">
        <w:rPr>
          <w:rFonts w:ascii="新細明體" w:hAnsi="新細明體" w:cstheme="minorBidi" w:hint="eastAsia"/>
          <w:snapToGrid/>
          <w:kern w:val="2"/>
          <w:sz w:val="26"/>
          <w:szCs w:val="26"/>
        </w:rPr>
        <w:t xml:space="preserve"> </w:t>
      </w:r>
      <w:r w:rsidRPr="00593321">
        <w:rPr>
          <w:rFonts w:ascii="新細明體" w:hAnsi="新細明體" w:cstheme="minorBidi" w:hint="eastAsia"/>
          <w:snapToGrid/>
          <w:kern w:val="2"/>
          <w:sz w:val="26"/>
          <w:szCs w:val="26"/>
        </w:rPr>
        <w:t>(D)共產主義的新世界</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　　)梁啟超與林獻堂雖然文化背景不同、語言不通、但透過閱讀著作與見面討論，對林獻堂後來作為所產生的影響，最可能為下列何者？ </w:t>
      </w:r>
      <w:r w:rsidR="008320EE">
        <w:rPr>
          <w:rFonts w:ascii="新細明體" w:hAnsi="新細明體" w:cstheme="minorBidi"/>
          <w:snapToGrid/>
          <w:kern w:val="2"/>
          <w:sz w:val="26"/>
          <w:szCs w:val="26"/>
        </w:rPr>
        <w:t xml:space="preserve"> </w:t>
      </w:r>
      <w:r w:rsidR="008320EE">
        <w:rPr>
          <w:rFonts w:ascii="新細明體" w:hAnsi="新細明體" w:cstheme="minorBidi" w:hint="eastAsia"/>
          <w:snapToGrid/>
          <w:kern w:val="2"/>
          <w:sz w:val="26"/>
          <w:szCs w:val="26"/>
        </w:rPr>
        <w:t>(</w:t>
      </w:r>
      <w:r w:rsidR="008320EE">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抗議清廷割讓臺灣，另組政府抵抗接收</w:t>
      </w:r>
      <w:r w:rsidRPr="00593321">
        <w:rPr>
          <w:rFonts w:ascii="新細明體" w:hAnsi="新細明體" w:cstheme="minorBidi"/>
          <w:snapToGrid/>
          <w:kern w:val="2"/>
          <w:sz w:val="26"/>
          <w:szCs w:val="26"/>
        </w:rPr>
        <w:t xml:space="preserve"> </w:t>
      </w:r>
      <w:r w:rsidR="008320EE">
        <w:rPr>
          <w:rFonts w:ascii="新細明體" w:hAnsi="新細明體" w:cstheme="minorBidi"/>
          <w:snapToGrid/>
          <w:kern w:val="2"/>
          <w:sz w:val="26"/>
          <w:szCs w:val="26"/>
        </w:rPr>
        <w:t xml:space="preserve">  (B)</w:t>
      </w:r>
      <w:r w:rsidRPr="00593321">
        <w:rPr>
          <w:rFonts w:ascii="新細明體" w:hAnsi="新細明體" w:cstheme="minorBidi" w:hint="eastAsia"/>
          <w:snapToGrid/>
          <w:kern w:val="2"/>
          <w:sz w:val="26"/>
          <w:szCs w:val="26"/>
        </w:rPr>
        <w:t>喚醒臺人民族意識，組織軍隊武裝抗日</w:t>
      </w:r>
      <w:r w:rsidRPr="00593321">
        <w:rPr>
          <w:rFonts w:ascii="新細明體" w:hAnsi="新細明體" w:cstheme="minorBidi"/>
          <w:snapToGrid/>
          <w:kern w:val="2"/>
          <w:sz w:val="26"/>
          <w:szCs w:val="26"/>
        </w:rPr>
        <w:t xml:space="preserve">  </w:t>
      </w:r>
      <w:r w:rsidR="008320EE">
        <w:rPr>
          <w:rFonts w:ascii="新細明體" w:hAnsi="新細明體" w:cstheme="minorBidi"/>
          <w:snapToGrid/>
          <w:kern w:val="2"/>
          <w:sz w:val="26"/>
          <w:szCs w:val="26"/>
        </w:rPr>
        <w:t xml:space="preserve">  (C)</w:t>
      </w:r>
      <w:r w:rsidRPr="00593321">
        <w:rPr>
          <w:rFonts w:ascii="新細明體" w:hAnsi="新細明體" w:cstheme="minorBidi" w:hint="eastAsia"/>
          <w:snapToGrid/>
          <w:kern w:val="2"/>
          <w:sz w:val="26"/>
          <w:szCs w:val="26"/>
        </w:rPr>
        <w:t>推動社會運動，和平爭取人民權利</w:t>
      </w:r>
      <w:r w:rsidRPr="00593321">
        <w:rPr>
          <w:rFonts w:ascii="新細明體" w:hAnsi="新細明體" w:cstheme="minorBidi"/>
          <w:snapToGrid/>
          <w:kern w:val="2"/>
          <w:sz w:val="26"/>
          <w:szCs w:val="26"/>
        </w:rPr>
        <w:t xml:space="preserve">  </w:t>
      </w:r>
      <w:r w:rsidR="008320EE">
        <w:rPr>
          <w:rFonts w:ascii="新細明體" w:hAnsi="新細明體" w:cstheme="minorBidi"/>
          <w:snapToGrid/>
          <w:kern w:val="2"/>
          <w:sz w:val="26"/>
          <w:szCs w:val="26"/>
        </w:rPr>
        <w:t xml:space="preserve"> (D)</w:t>
      </w:r>
      <w:r w:rsidRPr="00593321">
        <w:rPr>
          <w:rFonts w:ascii="新細明體" w:hAnsi="新細明體" w:cstheme="minorBidi" w:hint="eastAsia"/>
          <w:snapToGrid/>
          <w:kern w:val="2"/>
          <w:sz w:val="26"/>
          <w:szCs w:val="26"/>
        </w:rPr>
        <w:t>鼓吹皇民化運動，積極控管人民生活</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)請問：下列哪一項活動與林獻堂</w:t>
      </w:r>
      <w:r w:rsidRPr="008320EE">
        <w:rPr>
          <w:rFonts w:ascii="新細明體" w:hAnsi="新細明體" w:cstheme="minorBidi" w:hint="eastAsia"/>
          <w:b/>
          <w:snapToGrid/>
          <w:kern w:val="2"/>
          <w:sz w:val="26"/>
          <w:szCs w:val="26"/>
          <w:u w:val="double"/>
        </w:rPr>
        <w:t>無關</w:t>
      </w:r>
      <w:r w:rsidRPr="00593321">
        <w:rPr>
          <w:rFonts w:ascii="新細明體" w:hAnsi="新細明體" w:cstheme="minorBidi" w:hint="eastAsia"/>
          <w:snapToGrid/>
          <w:kern w:val="2"/>
          <w:sz w:val="26"/>
          <w:szCs w:val="26"/>
        </w:rPr>
        <w:t>？ (A)</w:t>
      </w:r>
      <w:r w:rsidR="00365290">
        <w:rPr>
          <w:rFonts w:ascii="新細明體" w:hAnsi="新細明體" w:cstheme="minorBidi" w:hint="eastAsia"/>
          <w:snapToGrid/>
          <w:kern w:val="2"/>
          <w:sz w:val="26"/>
          <w:szCs w:val="26"/>
        </w:rPr>
        <w:t>創立臺</w:t>
      </w:r>
      <w:r w:rsidRPr="00593321">
        <w:rPr>
          <w:rFonts w:ascii="新細明體" w:hAnsi="新細明體" w:cstheme="minorBidi" w:hint="eastAsia"/>
          <w:snapToGrid/>
          <w:kern w:val="2"/>
          <w:sz w:val="26"/>
          <w:szCs w:val="26"/>
        </w:rPr>
        <w:t>中中學校  (B)組織臺灣議會</w:t>
      </w:r>
      <w:r w:rsidR="008320EE">
        <w:rPr>
          <w:rFonts w:ascii="新細明體" w:hAnsi="新細明體" w:cstheme="minorBidi" w:hint="eastAsia"/>
          <w:snapToGrid/>
          <w:kern w:val="2"/>
          <w:sz w:val="26"/>
          <w:szCs w:val="26"/>
        </w:rPr>
        <w:t>設置</w:t>
      </w:r>
      <w:r w:rsidRPr="00593321">
        <w:rPr>
          <w:rFonts w:ascii="新細明體" w:hAnsi="新細明體" w:cstheme="minorBidi" w:hint="eastAsia"/>
          <w:snapToGrid/>
          <w:kern w:val="2"/>
          <w:sz w:val="26"/>
          <w:szCs w:val="26"/>
        </w:rPr>
        <w:t>請願運動  (C)推動臺灣地方自治聯盟  (D)</w:t>
      </w:r>
      <w:r w:rsidR="008320EE">
        <w:rPr>
          <w:rFonts w:ascii="新細明體" w:hAnsi="新細明體" w:cstheme="minorBidi" w:hint="eastAsia"/>
          <w:snapToGrid/>
          <w:kern w:val="2"/>
          <w:sz w:val="26"/>
          <w:szCs w:val="26"/>
        </w:rPr>
        <w:t>成立中國民主黨</w:t>
      </w:r>
      <w:r w:rsidRPr="00593321">
        <w:rPr>
          <w:rFonts w:ascii="新細明體" w:hAnsi="新細明體" w:cstheme="minorBidi" w:hint="eastAsia"/>
          <w:snapToGrid/>
          <w:kern w:val="2"/>
          <w:sz w:val="26"/>
          <w:szCs w:val="26"/>
        </w:rPr>
        <w:t>。</w:t>
      </w:r>
    </w:p>
    <w:p w:rsidR="00C34370" w:rsidRPr="008320EE" w:rsidRDefault="00C34370" w:rsidP="00C34370">
      <w:pPr>
        <w:pStyle w:val="1"/>
        <w:adjustRightInd w:val="0"/>
        <w:snapToGrid w:val="0"/>
        <w:ind w:left="560"/>
        <w:rPr>
          <w:rFonts w:ascii="新細明體" w:hAnsi="新細明體" w:cstheme="minorBidi"/>
          <w:snapToGrid/>
          <w:kern w:val="2"/>
          <w:sz w:val="26"/>
          <w:szCs w:val="26"/>
        </w:rPr>
      </w:pPr>
    </w:p>
    <w:p w:rsidR="00C34370" w:rsidRPr="00593321" w:rsidRDefault="00C34370" w:rsidP="00C34370">
      <w:pPr>
        <w:pStyle w:val="1"/>
        <w:adjustRightInd w:val="0"/>
        <w:snapToGrid w:val="0"/>
        <w:ind w:left="560"/>
        <w:rPr>
          <w:rFonts w:ascii="新細明體" w:hAnsi="新細明體" w:cstheme="minorBidi"/>
          <w:snapToGrid/>
          <w:kern w:val="2"/>
          <w:sz w:val="26"/>
          <w:szCs w:val="26"/>
        </w:rPr>
      </w:pPr>
      <w:r w:rsidRPr="00593321">
        <w:rPr>
          <w:rFonts w:ascii="標楷體" w:eastAsia="標楷體" w:hAnsi="標楷體" w:cstheme="minorBidi" w:hint="eastAsia"/>
          <w:b/>
          <w:snapToGrid/>
          <w:kern w:val="2"/>
          <w:sz w:val="26"/>
          <w:szCs w:val="26"/>
        </w:rPr>
        <w:t>(</w:t>
      </w:r>
      <w:r w:rsidRPr="00593321">
        <w:rPr>
          <w:rFonts w:ascii="標楷體" w:eastAsia="標楷體" w:hAnsi="標楷體" w:cstheme="minorBidi"/>
          <w:b/>
          <w:snapToGrid/>
          <w:kern w:val="2"/>
          <w:sz w:val="26"/>
          <w:szCs w:val="26"/>
        </w:rPr>
        <w:t>二)明治29年(1896年)，後藤新平建議總督府聘請當時日本內務省擔任衛生工程顧問的英國人威廉巴爾頓(William K. Burton)來臺，在今臺北市公館小觀音山腳</w:t>
      </w:r>
      <w:r w:rsidR="008320EE">
        <w:rPr>
          <w:rFonts w:ascii="標楷體" w:eastAsia="標楷體" w:hAnsi="標楷體" w:cstheme="minorBidi"/>
          <w:b/>
          <w:snapToGrid/>
          <w:kern w:val="2"/>
          <w:sz w:val="26"/>
          <w:szCs w:val="26"/>
        </w:rPr>
        <w:t>設淨水場</w:t>
      </w:r>
      <w:r w:rsidRPr="00593321">
        <w:rPr>
          <w:rFonts w:ascii="標楷體" w:eastAsia="標楷體" w:hAnsi="標楷體" w:cstheme="minorBidi"/>
          <w:b/>
          <w:snapToGrid/>
          <w:kern w:val="2"/>
          <w:sz w:val="26"/>
          <w:szCs w:val="26"/>
        </w:rPr>
        <w:t>命名為</w:t>
      </w:r>
      <w:r w:rsidRPr="00365290">
        <w:rPr>
          <w:rFonts w:ascii="標楷體" w:eastAsia="標楷體" w:hAnsi="標楷體" w:cstheme="minorBidi"/>
          <w:b/>
          <w:snapToGrid/>
          <w:kern w:val="2"/>
          <w:sz w:val="26"/>
          <w:szCs w:val="26"/>
          <w:u w:val="single"/>
        </w:rPr>
        <w:t>臺北水源地慢濾場</w:t>
      </w:r>
      <w:r w:rsidRPr="00593321">
        <w:rPr>
          <w:rFonts w:ascii="標楷體" w:eastAsia="標楷體" w:hAnsi="標楷體" w:cstheme="minorBidi"/>
          <w:b/>
          <w:snapToGrid/>
          <w:kern w:val="2"/>
          <w:sz w:val="26"/>
          <w:szCs w:val="26"/>
        </w:rPr>
        <w:t>，從此臺北自來水開始邁入現代化之供水系統。有人曾將</w:t>
      </w:r>
      <w:r w:rsidRPr="00593321">
        <w:rPr>
          <w:rFonts w:ascii="標楷體" w:eastAsia="標楷體" w:hAnsi="標楷體" w:cstheme="minorBidi" w:hint="eastAsia"/>
          <w:b/>
          <w:snapToGrid/>
          <w:kern w:val="2"/>
          <w:sz w:val="26"/>
          <w:szCs w:val="26"/>
        </w:rPr>
        <w:t>小觀音山蓄水池，與土耳其伊斯坦堡的世界遺產——「地下水宮殿」（Basilica Cistern）並論。的確，這兩座列柱與導流牆綿延齊整的地下大水池，都可溯至羅馬自來水系統的設計。20世紀初，台北市中心、艋舺與大稻埕居民都還在飲用這座蓄水池的水。躲過了二戰時的台北大空襲，無數地震未毀掉它，終於在2002年成為市定古蹟，儘管不再提供民生用水，卻蘊含著歷史文化的養分。</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)文中提到自來水設施的出現與下列何者最有關係？  (A)為了要配合皇民化運動的推行  (B)改善臺灣</w:t>
      </w:r>
      <w:r w:rsidRPr="00593321">
        <w:rPr>
          <w:rFonts w:ascii="新細明體" w:hAnsi="新細明體" w:cstheme="minorBidi"/>
          <w:snapToGrid/>
          <w:kern w:val="2"/>
          <w:sz w:val="26"/>
          <w:szCs w:val="26"/>
        </w:rPr>
        <w:t>衛生條件不佳，傳染病盛行的問題</w:t>
      </w:r>
      <w:r w:rsidRPr="00593321">
        <w:rPr>
          <w:rFonts w:ascii="新細明體" w:hAnsi="新細明體" w:cstheme="minorBidi" w:hint="eastAsia"/>
          <w:snapToGrid/>
          <w:kern w:val="2"/>
          <w:sz w:val="26"/>
          <w:szCs w:val="26"/>
        </w:rPr>
        <w:t xml:space="preserve">  (C)為了吸引歐美各國人士移民臺灣  (D)展現殖民政府的雄厚財力。</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)日本治臺時期，臺灣人雖受到日本不合理的殖民統治，但臺灣社會也在總督府的建設下，展現了不同於以往的風貌。下列哪一敘述</w:t>
      </w:r>
      <w:r w:rsidRPr="008320EE">
        <w:rPr>
          <w:rFonts w:ascii="新細明體" w:hAnsi="新細明體" w:cstheme="minorBidi" w:hint="eastAsia"/>
          <w:b/>
          <w:snapToGrid/>
          <w:kern w:val="2"/>
          <w:sz w:val="26"/>
          <w:szCs w:val="26"/>
          <w:u w:val="double"/>
        </w:rPr>
        <w:t>並非</w:t>
      </w:r>
      <w:r w:rsidRPr="00593321">
        <w:rPr>
          <w:rFonts w:ascii="新細明體" w:hAnsi="新細明體" w:cstheme="minorBidi" w:hint="eastAsia"/>
          <w:snapToGrid/>
          <w:kern w:val="2"/>
          <w:sz w:val="26"/>
          <w:szCs w:val="26"/>
        </w:rPr>
        <w:t>當時臺灣社會的變遷？　(Ａ)西式服飾流行　(Ｂ)守法習慣建立　(Ｃ)</w:t>
      </w:r>
      <w:r w:rsidR="00B1671C">
        <w:rPr>
          <w:rFonts w:ascii="新細明體" w:hAnsi="新細明體" w:cstheme="minorBidi" w:hint="eastAsia"/>
          <w:snapToGrid/>
          <w:kern w:val="2"/>
          <w:sz w:val="26"/>
          <w:szCs w:val="26"/>
        </w:rPr>
        <w:t>臺灣傳統風俗澈</w:t>
      </w:r>
      <w:bookmarkStart w:id="1" w:name="_GoBack"/>
      <w:bookmarkEnd w:id="1"/>
      <w:r w:rsidR="004063C5">
        <w:rPr>
          <w:rFonts w:ascii="新細明體" w:hAnsi="新細明體" w:cstheme="minorBidi" w:hint="eastAsia"/>
          <w:snapToGrid/>
          <w:kern w:val="2"/>
          <w:sz w:val="26"/>
          <w:szCs w:val="26"/>
        </w:rPr>
        <w:t>底</w:t>
      </w:r>
      <w:r w:rsidRPr="00593321">
        <w:rPr>
          <w:rFonts w:ascii="新細明體" w:hAnsi="新細明體" w:cstheme="minorBidi" w:hint="eastAsia"/>
          <w:snapToGrid/>
          <w:kern w:val="2"/>
          <w:sz w:val="26"/>
          <w:szCs w:val="26"/>
        </w:rPr>
        <w:t>消失　(Ｄ)都會文化的出現。</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)文中提到，此一古蹟躲過第二次世界大戰的台北大空襲，當時來轟炸臺北的最有可能是哪一個國家的轟炸部隊？  (A)日本  (B)義大利  (C)德國  (D)美國。</w:t>
      </w:r>
    </w:p>
    <w:p w:rsidR="00C34370" w:rsidRPr="00593321" w:rsidRDefault="00C34370" w:rsidP="00C34370">
      <w:pPr>
        <w:pStyle w:val="1"/>
        <w:adjustRightInd w:val="0"/>
        <w:snapToGrid w:val="0"/>
        <w:ind w:left="560"/>
        <w:rPr>
          <w:rFonts w:ascii="新細明體" w:hAnsi="新細明體" w:cstheme="minorBidi"/>
          <w:snapToGrid/>
          <w:kern w:val="2"/>
          <w:sz w:val="26"/>
          <w:szCs w:val="26"/>
        </w:rPr>
      </w:pPr>
    </w:p>
    <w:p w:rsidR="00C34370" w:rsidRPr="00593321" w:rsidRDefault="00C34370" w:rsidP="00C34370">
      <w:pPr>
        <w:pStyle w:val="1"/>
        <w:adjustRightInd w:val="0"/>
        <w:snapToGrid w:val="0"/>
        <w:ind w:left="560"/>
        <w:rPr>
          <w:rFonts w:ascii="新細明體" w:hAnsi="新細明體" w:cstheme="minorBidi"/>
          <w:snapToGrid/>
          <w:kern w:val="2"/>
          <w:sz w:val="26"/>
          <w:szCs w:val="26"/>
        </w:rPr>
      </w:pPr>
      <w:r w:rsidRPr="00593321">
        <w:rPr>
          <w:rFonts w:ascii="標楷體" w:eastAsia="標楷體" w:hAnsi="標楷體" w:cstheme="minorBidi"/>
          <w:b/>
          <w:snapToGrid/>
          <w:kern w:val="2"/>
          <w:sz w:val="26"/>
          <w:szCs w:val="26"/>
        </w:rPr>
        <w:t>(三)不論政權如何轉移，臺灣原住民一直都是權益被犧牲、生存受挑戰的弱勢，他們的心聲也一直受到當權者的忽視，直到近年來，原住民也走上街頭，爭取自己的權利。</w:t>
      </w:r>
      <w:r w:rsidRPr="00593321">
        <w:rPr>
          <w:rFonts w:ascii="標楷體" w:eastAsia="標楷體" w:hAnsi="標楷體" w:cstheme="minorBidi" w:hint="eastAsia"/>
          <w:b/>
          <w:snapToGrid/>
          <w:kern w:val="2"/>
          <w:sz w:val="26"/>
          <w:szCs w:val="26"/>
        </w:rPr>
        <w:t>原住民族正名運動從西元1984年開始推動，歷經多年的努力爭取，西元1997</w:t>
      </w:r>
      <w:r w:rsidR="003A1B81">
        <w:rPr>
          <w:rFonts w:ascii="標楷體" w:eastAsia="標楷體" w:hAnsi="標楷體" w:cstheme="minorBidi" w:hint="eastAsia"/>
          <w:b/>
          <w:snapToGrid/>
          <w:kern w:val="2"/>
          <w:sz w:val="26"/>
          <w:szCs w:val="26"/>
        </w:rPr>
        <w:t>年</w:t>
      </w:r>
      <w:r w:rsidRPr="00593321">
        <w:rPr>
          <w:rFonts w:ascii="標楷體" w:eastAsia="標楷體" w:hAnsi="標楷體" w:cstheme="minorBidi" w:hint="eastAsia"/>
          <w:b/>
          <w:snapToGrid/>
          <w:kern w:val="2"/>
          <w:sz w:val="26"/>
          <w:szCs w:val="26"/>
        </w:rPr>
        <w:t>正名為具有集體屬性的「原住民族」。正名的意義，是改變過去歧視的稱呼，例如：番、高砂，但原住民族是○○○○，要用自己的名稱來稱呼自己叫原住民。此外，為了紀念這段歷史，政府更在西元2005年，將每年的8月1日訂為原住民族日。</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3A1B81">
        <w:rPr>
          <w:rFonts w:ascii="新細明體" w:hAnsi="新細明體" w:cstheme="minorBidi" w:hint="eastAsia"/>
          <w:snapToGrid/>
          <w:kern w:val="2"/>
          <w:sz w:val="26"/>
          <w:szCs w:val="26"/>
        </w:rPr>
        <w:t>1</w:t>
      </w:r>
      <w:r w:rsidR="003A1B81">
        <w:rPr>
          <w:rFonts w:ascii="新細明體" w:hAnsi="新細明體" w:cstheme="minorBidi"/>
          <w:snapToGrid/>
          <w:kern w:val="2"/>
          <w:sz w:val="26"/>
          <w:szCs w:val="26"/>
        </w:rPr>
        <w:t>980年代後</w:t>
      </w:r>
      <w:r w:rsidR="003A1B81">
        <w:rPr>
          <w:rFonts w:ascii="新細明體" w:hAnsi="新細明體" w:cstheme="minorBidi" w:hint="eastAsia"/>
          <w:snapToGrid/>
          <w:kern w:val="2"/>
          <w:sz w:val="26"/>
          <w:szCs w:val="26"/>
        </w:rPr>
        <w:t>，</w:t>
      </w:r>
      <w:r w:rsidRPr="00593321">
        <w:rPr>
          <w:rFonts w:ascii="新細明體" w:hAnsi="新細明體" w:cstheme="minorBidi" w:hint="eastAsia"/>
          <w:snapToGrid/>
          <w:kern w:val="2"/>
          <w:sz w:val="26"/>
          <w:szCs w:val="26"/>
        </w:rPr>
        <w:t>原住民</w:t>
      </w:r>
      <w:r w:rsidR="00365290">
        <w:rPr>
          <w:rFonts w:ascii="新細明體" w:hAnsi="新細明體" w:cstheme="minorBidi" w:hint="eastAsia"/>
          <w:snapToGrid/>
          <w:kern w:val="2"/>
          <w:sz w:val="26"/>
          <w:szCs w:val="26"/>
        </w:rPr>
        <w:t>走上街頭</w:t>
      </w:r>
      <w:r w:rsidR="00B1671C">
        <w:rPr>
          <w:rFonts w:ascii="新細明體" w:hAnsi="新細明體" w:cstheme="minorBidi" w:hint="eastAsia"/>
          <w:snapToGrid/>
          <w:kern w:val="2"/>
          <w:sz w:val="26"/>
          <w:szCs w:val="26"/>
        </w:rPr>
        <w:t>陸續展開各種社會運動，當時人民能合法集會遊行</w:t>
      </w:r>
      <w:r w:rsidRPr="00593321">
        <w:rPr>
          <w:rFonts w:ascii="新細明體" w:hAnsi="新細明體" w:cstheme="minorBidi" w:hint="eastAsia"/>
          <w:snapToGrid/>
          <w:kern w:val="2"/>
          <w:sz w:val="26"/>
          <w:szCs w:val="26"/>
        </w:rPr>
        <w:t xml:space="preserve">與何者最為相關？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 xml:space="preserve">政黨輪替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 xml:space="preserve">)終止「動員戡亂」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總統直選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解除戒嚴。</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)閱讀完本文可知，原住民族日的訂定代表以下何項意義？　(A)大眾文化的普遍流行　(B)經濟發展的成功　(C)對</w:t>
      </w:r>
      <w:r w:rsidR="003A1B81">
        <w:rPr>
          <w:rFonts w:ascii="新細明體" w:hAnsi="新細明體" w:cstheme="minorBidi" w:hint="eastAsia"/>
          <w:snapToGrid/>
          <w:kern w:val="2"/>
          <w:sz w:val="26"/>
          <w:szCs w:val="26"/>
        </w:rPr>
        <w:t>多元</w:t>
      </w:r>
      <w:r w:rsidRPr="00593321">
        <w:rPr>
          <w:rFonts w:ascii="新細明體" w:hAnsi="新細明體" w:cstheme="minorBidi" w:hint="eastAsia"/>
          <w:snapToGrid/>
          <w:kern w:val="2"/>
          <w:sz w:val="26"/>
          <w:szCs w:val="26"/>
        </w:rPr>
        <w:t>文化的重視　(D)觀光資源的整合。</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)由文中判斷，○○○○</w:t>
      </w:r>
      <w:r w:rsidR="00593321">
        <w:rPr>
          <w:rFonts w:ascii="新細明體" w:hAnsi="新細明體" w:cstheme="minorBidi" w:hint="eastAsia"/>
          <w:snapToGrid/>
          <w:kern w:val="2"/>
          <w:sz w:val="26"/>
          <w:szCs w:val="26"/>
        </w:rPr>
        <w:t>最有可能是</w:t>
      </w:r>
      <w:r w:rsidRPr="00593321">
        <w:rPr>
          <w:rFonts w:ascii="新細明體" w:hAnsi="新細明體" w:cstheme="minorBidi" w:hint="eastAsia"/>
          <w:snapToGrid/>
          <w:kern w:val="2"/>
          <w:sz w:val="26"/>
          <w:szCs w:val="26"/>
        </w:rPr>
        <w:t>何者？　(A)南島語族　(B)離島語族　(C)漢藏語族　(D)印歐語族。</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)原住民在不同時期有不同的稱呼，且這些稱呼都帶著些歧視的意味。有關各個時期對原住民的稱呼，何者正確？　(A)荷蘭人因原住民多住在山上，故稱其為「生番」　(B)清帝國時期稱臺灣為高砂，故稱原住民為「高砂族」　(C)日治時期因認為原住民族整體都已漢化，統稱其為「熟蕃」　(D)中華民國政府接收臺灣後，稱原住民為「山地同胞」。</w:t>
      </w:r>
    </w:p>
    <w:p w:rsidR="00C34370" w:rsidRPr="00593321" w:rsidRDefault="00C34370" w:rsidP="00C34370">
      <w:pPr>
        <w:pStyle w:val="1"/>
        <w:adjustRightInd w:val="0"/>
        <w:snapToGrid w:val="0"/>
        <w:ind w:left="560"/>
        <w:rPr>
          <w:rFonts w:ascii="新細明體" w:hAnsi="新細明體" w:cstheme="minorBidi"/>
          <w:snapToGrid/>
          <w:kern w:val="2"/>
          <w:sz w:val="26"/>
          <w:szCs w:val="26"/>
        </w:rPr>
      </w:pPr>
    </w:p>
    <w:p w:rsidR="00C34370" w:rsidRPr="00593321" w:rsidRDefault="00C34370" w:rsidP="00593321">
      <w:pPr>
        <w:pStyle w:val="1"/>
        <w:adjustRightInd w:val="0"/>
        <w:snapToGrid w:val="0"/>
        <w:ind w:left="560"/>
        <w:rPr>
          <w:rFonts w:ascii="標楷體" w:eastAsia="標楷體" w:hAnsi="標楷體" w:cstheme="minorBidi"/>
          <w:b/>
          <w:snapToGrid/>
          <w:kern w:val="2"/>
          <w:sz w:val="26"/>
          <w:szCs w:val="26"/>
        </w:rPr>
      </w:pPr>
      <w:r w:rsidRPr="00593321">
        <w:rPr>
          <w:rFonts w:ascii="標楷體" w:eastAsia="標楷體" w:hAnsi="標楷體" w:cstheme="minorBidi"/>
          <w:b/>
          <w:snapToGrid/>
          <w:kern w:val="2"/>
          <w:sz w:val="26"/>
          <w:szCs w:val="26"/>
        </w:rPr>
        <w:t>(四)陳澄波生於1895年，臺灣嘉義人，日治時期及戰後時期油畫家。1926年以一幅《嘉義の町はづれ》（現稱為《嘉義街外》）的作品，入選第七回日本「帝國美術院展覽會」，這是</w:t>
      </w:r>
      <w:hyperlink r:id="rId17" w:tooltip="臺灣人" w:history="1">
        <w:r w:rsidRPr="00593321">
          <w:rPr>
            <w:rFonts w:ascii="標楷體" w:eastAsia="標楷體" w:hAnsi="標楷體" w:cstheme="minorBidi"/>
            <w:b/>
            <w:snapToGrid/>
            <w:kern w:val="2"/>
            <w:sz w:val="26"/>
            <w:szCs w:val="26"/>
          </w:rPr>
          <w:t>臺灣人</w:t>
        </w:r>
      </w:hyperlink>
      <w:r w:rsidRPr="00593321">
        <w:rPr>
          <w:rFonts w:ascii="標楷體" w:eastAsia="標楷體" w:hAnsi="標楷體" w:cstheme="minorBidi"/>
          <w:b/>
          <w:snapToGrid/>
          <w:kern w:val="2"/>
          <w:sz w:val="26"/>
          <w:szCs w:val="26"/>
        </w:rPr>
        <w:t>首次以西畫跨進日本官展的門檻；其後又數度入選其他各項展覽。1947年，</w:t>
      </w:r>
      <w:r w:rsidR="00593321">
        <w:rPr>
          <w:rFonts w:ascii="標楷體" w:eastAsia="標楷體" w:hAnsi="標楷體" w:cstheme="minorBidi"/>
          <w:b/>
          <w:snapToGrid/>
          <w:kern w:val="2"/>
          <w:sz w:val="26"/>
          <w:szCs w:val="26"/>
        </w:rPr>
        <w:t>二二八事件期間作為談判代表，最終遭國民政府軍隊槍決於嘉義車站前</w:t>
      </w:r>
      <w:r w:rsidR="00593321">
        <w:rPr>
          <w:rFonts w:ascii="新細明體" w:hAnsi="新細明體" w:cstheme="minorBidi" w:hint="eastAsia"/>
          <w:b/>
          <w:snapToGrid/>
          <w:kern w:val="2"/>
          <w:sz w:val="26"/>
          <w:szCs w:val="26"/>
        </w:rPr>
        <w:t>。</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)關於二二八事件爆發的主要原因，應</w:t>
      </w:r>
      <w:r w:rsidRPr="003A1B81">
        <w:rPr>
          <w:rFonts w:ascii="新細明體" w:hAnsi="新細明體" w:cstheme="minorBidi" w:hint="eastAsia"/>
          <w:b/>
          <w:snapToGrid/>
          <w:kern w:val="2"/>
          <w:sz w:val="26"/>
          <w:szCs w:val="26"/>
          <w:u w:val="double"/>
        </w:rPr>
        <w:t>不包含</w:t>
      </w:r>
      <w:r w:rsidRPr="00593321">
        <w:rPr>
          <w:rFonts w:ascii="新細明體" w:hAnsi="新細明體" w:cstheme="minorBidi" w:hint="eastAsia"/>
          <w:snapToGrid/>
          <w:kern w:val="2"/>
          <w:sz w:val="26"/>
          <w:szCs w:val="26"/>
        </w:rPr>
        <w:t>下列何者？　(A)政府接收時的</w:t>
      </w:r>
      <w:r w:rsidR="003A1B81">
        <w:rPr>
          <w:rFonts w:ascii="新細明體" w:hAnsi="新細明體" w:cstheme="minorBidi" w:hint="eastAsia"/>
          <w:snapToGrid/>
          <w:kern w:val="2"/>
          <w:sz w:val="26"/>
          <w:szCs w:val="26"/>
        </w:rPr>
        <w:t>官員</w:t>
      </w:r>
      <w:r w:rsidRPr="00593321">
        <w:rPr>
          <w:rFonts w:ascii="新細明體" w:hAnsi="新細明體" w:cstheme="minorBidi" w:hint="eastAsia"/>
          <w:snapToGrid/>
          <w:kern w:val="2"/>
          <w:sz w:val="26"/>
          <w:szCs w:val="26"/>
        </w:rPr>
        <w:t>貪腐現象　(B)經濟</w:t>
      </w:r>
      <w:r w:rsidR="003A1B81">
        <w:rPr>
          <w:rFonts w:ascii="新細明體" w:hAnsi="新細明體" w:cstheme="minorBidi" w:hint="eastAsia"/>
          <w:snapToGrid/>
          <w:kern w:val="2"/>
          <w:sz w:val="26"/>
          <w:szCs w:val="26"/>
        </w:rPr>
        <w:t>政策失當導致通貨膨脹</w:t>
      </w:r>
      <w:r w:rsidRPr="00593321">
        <w:rPr>
          <w:rFonts w:ascii="新細明體" w:hAnsi="新細明體" w:cstheme="minorBidi" w:hint="eastAsia"/>
          <w:snapToGrid/>
          <w:kern w:val="2"/>
          <w:sz w:val="26"/>
          <w:szCs w:val="26"/>
        </w:rPr>
        <w:t xml:space="preserve">　(C)</w:t>
      </w:r>
      <w:r w:rsidR="003A1B81">
        <w:rPr>
          <w:rFonts w:ascii="新細明體" w:hAnsi="新細明體" w:cstheme="minorBidi" w:hint="eastAsia"/>
          <w:snapToGrid/>
          <w:kern w:val="2"/>
          <w:sz w:val="26"/>
          <w:szCs w:val="26"/>
        </w:rPr>
        <w:t>兩岸人民的語言與文化差異造成誤解</w:t>
      </w:r>
      <w:r w:rsidRPr="00593321">
        <w:rPr>
          <w:rFonts w:ascii="新細明體" w:hAnsi="新細明體" w:cstheme="minorBidi" w:hint="eastAsia"/>
          <w:snapToGrid/>
          <w:kern w:val="2"/>
          <w:sz w:val="26"/>
          <w:szCs w:val="26"/>
        </w:rPr>
        <w:t xml:space="preserve">　(D)</w:t>
      </w:r>
      <w:r w:rsidR="003A1B81">
        <w:rPr>
          <w:rFonts w:ascii="新細明體" w:hAnsi="新細明體" w:cstheme="minorBidi" w:hint="eastAsia"/>
          <w:snapToGrid/>
          <w:kern w:val="2"/>
          <w:sz w:val="26"/>
          <w:szCs w:val="26"/>
        </w:rPr>
        <w:t>臺灣人</w:t>
      </w:r>
      <w:r w:rsidRPr="00593321">
        <w:rPr>
          <w:rFonts w:ascii="新細明體" w:hAnsi="新細明體" w:cstheme="minorBidi" w:hint="eastAsia"/>
          <w:snapToGrid/>
          <w:kern w:val="2"/>
          <w:sz w:val="26"/>
          <w:szCs w:val="26"/>
        </w:rPr>
        <w:t>一直不願接受日本戰敗的事實。</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)二二八事件的導火線為前一日晚上政府官員未妥善處理警民衝突，而導致擴大成全島性的事件。當時官民雙方若能在第一時間理性協調，或許就不會釀成此悲劇。」上文「警民衝突」是指下列何者？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 xml:space="preserve">查緝私菸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 xml:space="preserve">宣布戒嚴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取締鴉片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黨外運動。</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)戰後初期社會動盪不安的亂象，當時臺灣地區的哪一個最高統治機關應該要負最大的責任？　(A)臺灣省政府　(B)</w:t>
      </w:r>
      <w:r w:rsidR="00365290" w:rsidRPr="00593321">
        <w:rPr>
          <w:rFonts w:ascii="新細明體" w:hAnsi="新細明體" w:cstheme="minorBidi" w:hint="eastAsia"/>
          <w:snapToGrid/>
          <w:kern w:val="2"/>
          <w:sz w:val="26"/>
          <w:szCs w:val="26"/>
        </w:rPr>
        <w:t>臺灣省行政長官公署</w:t>
      </w:r>
      <w:r w:rsidRPr="00593321">
        <w:rPr>
          <w:rFonts w:ascii="新細明體" w:hAnsi="新細明體" w:cstheme="minorBidi" w:hint="eastAsia"/>
          <w:snapToGrid/>
          <w:kern w:val="2"/>
          <w:sz w:val="26"/>
          <w:szCs w:val="26"/>
        </w:rPr>
        <w:t xml:space="preserve">　(C)總統府　(D)</w:t>
      </w:r>
      <w:r w:rsidR="00365290" w:rsidRPr="00593321">
        <w:rPr>
          <w:rFonts w:ascii="新細明體" w:hAnsi="新細明體" w:cstheme="minorBidi" w:hint="eastAsia"/>
          <w:snapToGrid/>
          <w:kern w:val="2"/>
          <w:sz w:val="26"/>
          <w:szCs w:val="26"/>
        </w:rPr>
        <w:t>臺灣總督府</w:t>
      </w:r>
      <w:r w:rsidRPr="00593321">
        <w:rPr>
          <w:rFonts w:ascii="新細明體" w:hAnsi="新細明體" w:cstheme="minorBidi" w:hint="eastAsia"/>
          <w:snapToGrid/>
          <w:kern w:val="2"/>
          <w:sz w:val="26"/>
          <w:szCs w:val="26"/>
        </w:rPr>
        <w:t>。</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)當二二八事件爆發時，在臺灣的最高首長</w:t>
      </w:r>
      <w:r w:rsidR="003A1B81">
        <w:rPr>
          <w:rFonts w:ascii="新細明體" w:hAnsi="新細明體" w:cstheme="minorBidi" w:hint="eastAsia"/>
          <w:snapToGrid/>
          <w:kern w:val="2"/>
          <w:sz w:val="26"/>
          <w:szCs w:val="26"/>
        </w:rPr>
        <w:t>當時</w:t>
      </w:r>
      <w:r w:rsidRPr="00593321">
        <w:rPr>
          <w:rFonts w:ascii="新細明體" w:hAnsi="新細明體" w:cstheme="minorBidi" w:hint="eastAsia"/>
          <w:snapToGrid/>
          <w:kern w:val="2"/>
          <w:sz w:val="26"/>
          <w:szCs w:val="26"/>
        </w:rPr>
        <w:t>處置態度為何？　(A)以寬容態度對待參與的群眾　(B)</w:t>
      </w:r>
      <w:r w:rsidR="003A1B81">
        <w:rPr>
          <w:rFonts w:ascii="新細明體" w:hAnsi="新細明體" w:cstheme="minorBidi" w:hint="eastAsia"/>
          <w:snapToGrid/>
          <w:kern w:val="2"/>
          <w:sz w:val="26"/>
          <w:szCs w:val="26"/>
        </w:rPr>
        <w:t>運用保甲與壯丁團</w:t>
      </w:r>
      <w:r w:rsidRPr="00593321">
        <w:rPr>
          <w:rFonts w:ascii="新細明體" w:hAnsi="新細明體" w:cstheme="minorBidi" w:hint="eastAsia"/>
          <w:snapToGrid/>
          <w:kern w:val="2"/>
          <w:sz w:val="26"/>
          <w:szCs w:val="26"/>
        </w:rPr>
        <w:t>鎮壓</w:t>
      </w:r>
      <w:r w:rsidR="003A1B81">
        <w:rPr>
          <w:rFonts w:ascii="新細明體" w:hAnsi="新細明體" w:cstheme="minorBidi" w:hint="eastAsia"/>
          <w:snapToGrid/>
          <w:kern w:val="2"/>
          <w:sz w:val="26"/>
          <w:szCs w:val="26"/>
        </w:rPr>
        <w:t>反抗分子</w:t>
      </w:r>
      <w:r w:rsidRPr="00593321">
        <w:rPr>
          <w:rFonts w:ascii="新細明體" w:hAnsi="新細明體" w:cstheme="minorBidi" w:hint="eastAsia"/>
          <w:snapToGrid/>
          <w:kern w:val="2"/>
          <w:sz w:val="26"/>
          <w:szCs w:val="26"/>
        </w:rPr>
        <w:t xml:space="preserve">　(C)</w:t>
      </w:r>
      <w:r w:rsidR="003A1B81">
        <w:rPr>
          <w:rFonts w:ascii="新細明體" w:hAnsi="新細明體" w:cstheme="minorBidi" w:hint="eastAsia"/>
          <w:snapToGrid/>
          <w:kern w:val="2"/>
          <w:sz w:val="26"/>
          <w:szCs w:val="26"/>
        </w:rPr>
        <w:t>從中國大陸調派軍隊來臺進行清鄉</w:t>
      </w:r>
      <w:r w:rsidRPr="00593321">
        <w:rPr>
          <w:rFonts w:ascii="新細明體" w:hAnsi="新細明體" w:cstheme="minorBidi" w:hint="eastAsia"/>
          <w:snapToGrid/>
          <w:kern w:val="2"/>
          <w:sz w:val="26"/>
          <w:szCs w:val="26"/>
        </w:rPr>
        <w:t xml:space="preserve">　(D)</w:t>
      </w:r>
      <w:r w:rsidR="003A1B81">
        <w:rPr>
          <w:rFonts w:ascii="新細明體" w:hAnsi="新細明體" w:cstheme="minorBidi" w:hint="eastAsia"/>
          <w:snapToGrid/>
          <w:kern w:val="2"/>
          <w:sz w:val="26"/>
          <w:szCs w:val="26"/>
        </w:rPr>
        <w:t>公開道歉，</w:t>
      </w:r>
      <w:r w:rsidRPr="00593321">
        <w:rPr>
          <w:rFonts w:ascii="新細明體" w:hAnsi="新細明體" w:cstheme="minorBidi" w:hint="eastAsia"/>
          <w:snapToGrid/>
          <w:kern w:val="2"/>
          <w:sz w:val="26"/>
          <w:szCs w:val="26"/>
        </w:rPr>
        <w:t>設立紀念碑。</w:t>
      </w:r>
    </w:p>
    <w:p w:rsidR="00C34370" w:rsidRPr="002A5368" w:rsidRDefault="00C34370" w:rsidP="002A5368">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　　)</w:t>
      </w:r>
      <w:r w:rsidR="003A1B81">
        <w:rPr>
          <w:rFonts w:ascii="新細明體" w:hAnsi="新細明體" w:cstheme="minorBidi" w:hint="eastAsia"/>
          <w:snapToGrid/>
          <w:kern w:val="2"/>
          <w:sz w:val="26"/>
          <w:szCs w:val="26"/>
        </w:rPr>
        <w:t>關於二二八事件後</w:t>
      </w:r>
      <w:r w:rsidR="002A5368">
        <w:rPr>
          <w:rFonts w:ascii="新細明體" w:hAnsi="新細明體" w:cstheme="minorBidi" w:hint="eastAsia"/>
          <w:snapToGrid/>
          <w:kern w:val="2"/>
          <w:sz w:val="26"/>
          <w:szCs w:val="26"/>
        </w:rPr>
        <w:t>，</w:t>
      </w:r>
      <w:r w:rsidR="003A1B81">
        <w:rPr>
          <w:rFonts w:ascii="新細明體" w:hAnsi="新細明體" w:cstheme="minorBidi" w:hint="eastAsia"/>
          <w:snapToGrid/>
          <w:kern w:val="2"/>
          <w:sz w:val="26"/>
          <w:szCs w:val="26"/>
        </w:rPr>
        <w:t>對</w:t>
      </w:r>
      <w:r w:rsidR="002A5368">
        <w:rPr>
          <w:rFonts w:ascii="新細明體" w:hAnsi="新細明體" w:cstheme="minorBidi" w:hint="eastAsia"/>
          <w:snapToGrid/>
          <w:kern w:val="2"/>
          <w:sz w:val="26"/>
          <w:szCs w:val="26"/>
        </w:rPr>
        <w:t>當時</w:t>
      </w:r>
      <w:r w:rsidR="003A1B81">
        <w:rPr>
          <w:rFonts w:ascii="新細明體" w:hAnsi="新細明體" w:cstheme="minorBidi" w:hint="eastAsia"/>
          <w:snapToGrid/>
          <w:kern w:val="2"/>
          <w:sz w:val="26"/>
          <w:szCs w:val="26"/>
        </w:rPr>
        <w:t>臺灣所造成的影響</w:t>
      </w:r>
      <w:r w:rsidRPr="00593321">
        <w:rPr>
          <w:rFonts w:ascii="新細明體" w:hAnsi="新細明體" w:cstheme="minorBidi" w:hint="eastAsia"/>
          <w:snapToGrid/>
          <w:kern w:val="2"/>
          <w:sz w:val="26"/>
          <w:szCs w:val="26"/>
        </w:rPr>
        <w:t xml:space="preserve">何者正確？  </w:t>
      </w:r>
      <w:r w:rsidR="002A5368">
        <w:rPr>
          <w:rFonts w:ascii="新細明體" w:hAnsi="新細明體" w:cstheme="minorBidi"/>
          <w:snapToGrid/>
          <w:kern w:val="2"/>
          <w:sz w:val="26"/>
          <w:szCs w:val="26"/>
        </w:rPr>
        <w:t xml:space="preserve"> </w:t>
      </w:r>
      <w:r w:rsidRPr="002A5368">
        <w:rPr>
          <w:rFonts w:ascii="新細明體" w:hAnsi="新細明體" w:cstheme="minorBidi" w:hint="eastAsia"/>
          <w:snapToGrid/>
          <w:kern w:val="2"/>
          <w:sz w:val="26"/>
          <w:szCs w:val="26"/>
        </w:rPr>
        <w:t>(A)國內要求民主開放的聲浪升高  (B)政府更加重視民意  (C)促成族群間更加包容  (D)造成臺人對政治退怯與族群隔閡。</w:t>
      </w:r>
    </w:p>
    <w:p w:rsidR="00C34370" w:rsidRPr="002A5368" w:rsidRDefault="00C34370" w:rsidP="00C34370">
      <w:pPr>
        <w:pStyle w:val="1"/>
        <w:adjustRightInd w:val="0"/>
        <w:ind w:left="560"/>
        <w:rPr>
          <w:rFonts w:ascii="新細明體" w:hAnsi="新細明體" w:cstheme="minorBidi"/>
          <w:snapToGrid/>
          <w:kern w:val="2"/>
          <w:sz w:val="26"/>
          <w:szCs w:val="26"/>
        </w:rPr>
      </w:pPr>
    </w:p>
    <w:p w:rsidR="00C34370" w:rsidRPr="00593321" w:rsidRDefault="00C34370" w:rsidP="00C34370">
      <w:pPr>
        <w:pStyle w:val="1"/>
        <w:adjustRightInd w:val="0"/>
        <w:snapToGrid w:val="0"/>
        <w:ind w:left="560"/>
        <w:rPr>
          <w:rFonts w:ascii="新細明體" w:hAnsi="新細明體" w:cstheme="minorBidi"/>
          <w:snapToGrid/>
          <w:kern w:val="2"/>
          <w:sz w:val="26"/>
          <w:szCs w:val="26"/>
        </w:rPr>
      </w:pPr>
      <w:r w:rsidRPr="00593321">
        <w:rPr>
          <w:rFonts w:ascii="標楷體" w:eastAsia="標楷體" w:hAnsi="標楷體" w:cstheme="minorBidi" w:hint="eastAsia"/>
          <w:b/>
          <w:snapToGrid/>
          <w:kern w:val="2"/>
          <w:sz w:val="26"/>
          <w:szCs w:val="26"/>
        </w:rPr>
        <w:t>(五)西元</w:t>
      </w:r>
      <w:r w:rsidRPr="00593321">
        <w:rPr>
          <w:rFonts w:ascii="標楷體" w:eastAsia="標楷體" w:hAnsi="標楷體" w:cstheme="minorBidi"/>
          <w:b/>
          <w:snapToGrid/>
          <w:kern w:val="2"/>
          <w:sz w:val="26"/>
          <w:szCs w:val="26"/>
        </w:rPr>
        <w:t>1948</w:t>
      </w:r>
      <w:r w:rsidRPr="00593321">
        <w:rPr>
          <w:rFonts w:ascii="標楷體" w:eastAsia="標楷體" w:hAnsi="標楷體" w:cstheme="minorBidi" w:hint="eastAsia"/>
          <w:b/>
          <w:snapToGrid/>
          <w:kern w:val="2"/>
          <w:sz w:val="26"/>
          <w:szCs w:val="26"/>
        </w:rPr>
        <w:t>年，政府制定《動員戡亂時期臨時條款》，西元</w:t>
      </w:r>
      <w:r w:rsidRPr="00593321">
        <w:rPr>
          <w:rFonts w:ascii="標楷體" w:eastAsia="標楷體" w:hAnsi="標楷體" w:cstheme="minorBidi"/>
          <w:b/>
          <w:snapToGrid/>
          <w:kern w:val="2"/>
          <w:sz w:val="26"/>
          <w:szCs w:val="26"/>
        </w:rPr>
        <w:t>1949</w:t>
      </w:r>
      <w:r w:rsidRPr="00593321">
        <w:rPr>
          <w:rFonts w:ascii="標楷體" w:eastAsia="標楷體" w:hAnsi="標楷體" w:cstheme="minorBidi" w:hint="eastAsia"/>
          <w:b/>
          <w:snapToGrid/>
          <w:kern w:val="2"/>
          <w:sz w:val="26"/>
          <w:szCs w:val="26"/>
        </w:rPr>
        <w:t>年，政府頒行《戒嚴令》，政府遷臺後即以此二法，建立戒嚴體制。結果使得總統任期不受限制，且出現「萬年國會」。請問：</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)政府當時制定《動員戡亂時期臨時條款》和《戒嚴令》的背景為何？　</w:t>
      </w:r>
      <w:r w:rsidRPr="00593321">
        <w:rPr>
          <w:rFonts w:ascii="新細明體" w:hAnsi="新細明體" w:cstheme="minorBidi"/>
          <w:snapToGrid/>
          <w:kern w:val="2"/>
          <w:sz w:val="26"/>
          <w:szCs w:val="26"/>
        </w:rPr>
        <w:t>(A)</w:t>
      </w:r>
      <w:r w:rsidR="002A5368">
        <w:rPr>
          <w:rFonts w:ascii="新細明體" w:hAnsi="新細明體" w:cstheme="minorBidi" w:hint="eastAsia"/>
          <w:snapToGrid/>
          <w:kern w:val="2"/>
          <w:sz w:val="26"/>
          <w:szCs w:val="26"/>
        </w:rPr>
        <w:t>中日戰爭的爆發</w:t>
      </w:r>
      <w:r w:rsidRPr="00593321">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國共內戰</w:t>
      </w:r>
      <w:r w:rsidR="002A5368">
        <w:rPr>
          <w:rFonts w:ascii="新細明體" w:hAnsi="新細明體" w:cstheme="minorBidi" w:hint="eastAsia"/>
          <w:snapToGrid/>
          <w:kern w:val="2"/>
          <w:sz w:val="26"/>
          <w:szCs w:val="26"/>
        </w:rPr>
        <w:t>的爆發</w:t>
      </w:r>
      <w:r w:rsidRPr="00593321">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二二八事件爆發　</w:t>
      </w:r>
      <w:r w:rsidR="002A5368">
        <w:rPr>
          <w:rFonts w:ascii="新細明體" w:hAnsi="新細明體" w:cstheme="minorBidi"/>
          <w:snapToGrid/>
          <w:kern w:val="2"/>
          <w:sz w:val="26"/>
          <w:szCs w:val="26"/>
        </w:rPr>
        <w:t>(D)</w:t>
      </w:r>
      <w:r w:rsidRPr="00593321">
        <w:rPr>
          <w:rFonts w:ascii="新細明體" w:hAnsi="新細明體" w:cstheme="minorBidi"/>
          <w:snapToGrid/>
          <w:kern w:val="2"/>
          <w:sz w:val="26"/>
          <w:szCs w:val="26"/>
        </w:rPr>
        <w:t>第</w:t>
      </w:r>
      <w:r w:rsidRPr="00593321">
        <w:rPr>
          <w:rFonts w:ascii="新細明體" w:hAnsi="新細明體" w:cstheme="minorBidi" w:hint="eastAsia"/>
          <w:snapToGrid/>
          <w:kern w:val="2"/>
          <w:sz w:val="26"/>
          <w:szCs w:val="26"/>
        </w:rPr>
        <w:t>二次世界大戰爆發。</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)有關《動員戡亂時期臨時條款》和《戒嚴令》兩者的敘述，以下何者正確？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 xml:space="preserve">依據《戒嚴令》，總統權力可以不受憲法限制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 xml:space="preserve">依據《動員戡亂時期臨時條款》，臺灣民眾沒有言論、出版、集會、結社等自由　</w:t>
      </w:r>
      <w:r w:rsidR="00365290">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(C)</w:t>
      </w:r>
      <w:r w:rsidR="00793C63">
        <w:rPr>
          <w:rFonts w:ascii="新細明體" w:hAnsi="新細明體" w:cstheme="minorBidi" w:hint="eastAsia"/>
          <w:snapToGrid/>
          <w:kern w:val="2"/>
          <w:sz w:val="26"/>
          <w:szCs w:val="26"/>
        </w:rPr>
        <w:t>《動員戡亂時期臨時條款》擴大總統職權</w:t>
      </w:r>
      <w:r w:rsidRPr="00593321">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《戒嚴令》由臺灣總督府頒布。</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　　)「萬年國會」是指西元</w:t>
      </w:r>
      <w:r w:rsidRPr="00593321">
        <w:rPr>
          <w:rFonts w:ascii="新細明體" w:hAnsi="新細明體" w:cstheme="minorBidi"/>
          <w:snapToGrid/>
          <w:kern w:val="2"/>
          <w:sz w:val="26"/>
          <w:szCs w:val="26"/>
        </w:rPr>
        <w:t>1947</w:t>
      </w:r>
      <w:r w:rsidRPr="00593321">
        <w:rPr>
          <w:rFonts w:ascii="新細明體" w:hAnsi="新細明體" w:cstheme="minorBidi" w:hint="eastAsia"/>
          <w:snapToGrid/>
          <w:kern w:val="2"/>
          <w:sz w:val="26"/>
          <w:szCs w:val="26"/>
        </w:rPr>
        <w:t xml:space="preserve">年所選出的第一屆國民大會代表、立法委員、監察委員等中央民意代表，官方稱「資深中央民代」。政府遷臺後，第一屆中央民意代表長期未曾改選，任期達四十多年。直到何時才全面改選？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 xml:space="preserve">政黨輪替後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 xml:space="preserve">廢除《戒嚴令》時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蔣經國執政時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廢除《動員戡亂時期臨時條款》後。</w:t>
      </w:r>
    </w:p>
    <w:p w:rsidR="00C34370" w:rsidRPr="00593321" w:rsidRDefault="00C34370" w:rsidP="00C34370">
      <w:pPr>
        <w:pStyle w:val="1"/>
        <w:adjustRightInd w:val="0"/>
        <w:snapToGrid w:val="0"/>
        <w:ind w:left="560"/>
        <w:rPr>
          <w:rFonts w:ascii="新細明體" w:hAnsi="新細明體" w:cstheme="minorBidi"/>
          <w:snapToGrid/>
          <w:kern w:val="2"/>
          <w:sz w:val="26"/>
          <w:szCs w:val="26"/>
        </w:rPr>
      </w:pPr>
    </w:p>
    <w:p w:rsidR="00A34D04" w:rsidRDefault="00C34370" w:rsidP="00C34370">
      <w:pPr>
        <w:pStyle w:val="1"/>
        <w:adjustRightInd w:val="0"/>
        <w:snapToGrid w:val="0"/>
        <w:rPr>
          <w:rFonts w:ascii="標楷體" w:eastAsia="標楷體" w:hAnsi="標楷體" w:cstheme="minorBidi"/>
          <w:b/>
          <w:snapToGrid/>
          <w:kern w:val="2"/>
          <w:sz w:val="26"/>
          <w:szCs w:val="26"/>
        </w:rPr>
      </w:pPr>
      <w:r w:rsidRPr="00593321">
        <w:rPr>
          <w:rFonts w:ascii="新細明體" w:hAnsi="新細明體" w:cstheme="minorBidi" w:hint="eastAsia"/>
          <w:snapToGrid/>
          <w:kern w:val="2"/>
          <w:sz w:val="26"/>
          <w:szCs w:val="26"/>
        </w:rPr>
        <w:t xml:space="preserve">  </w:t>
      </w:r>
      <w:r w:rsidRPr="00B86C62">
        <w:rPr>
          <w:rFonts w:ascii="標楷體" w:eastAsia="標楷體" w:hAnsi="標楷體" w:cstheme="minorBidi" w:hint="eastAsia"/>
          <w:b/>
          <w:snapToGrid/>
          <w:kern w:val="2"/>
          <w:sz w:val="26"/>
          <w:szCs w:val="26"/>
        </w:rPr>
        <w:t xml:space="preserve"> </w:t>
      </w:r>
      <w:r w:rsidR="00B86C62">
        <w:rPr>
          <w:rFonts w:ascii="標楷體" w:eastAsia="標楷體" w:hAnsi="標楷體" w:cstheme="minorBidi" w:hint="eastAsia"/>
          <w:b/>
          <w:snapToGrid/>
          <w:kern w:val="2"/>
          <w:sz w:val="26"/>
          <w:szCs w:val="26"/>
        </w:rPr>
        <w:t xml:space="preserve"> </w:t>
      </w:r>
      <w:r w:rsidRPr="00B86C62">
        <w:rPr>
          <w:rFonts w:ascii="標楷體" w:eastAsia="標楷體" w:hAnsi="標楷體" w:cstheme="minorBidi" w:hint="eastAsia"/>
          <w:b/>
          <w:snapToGrid/>
          <w:kern w:val="2"/>
          <w:sz w:val="26"/>
          <w:szCs w:val="26"/>
        </w:rPr>
        <w:t>(六)1</w:t>
      </w:r>
      <w:r w:rsidRPr="00B86C62">
        <w:rPr>
          <w:rFonts w:ascii="標楷體" w:eastAsia="標楷體" w:hAnsi="標楷體" w:cstheme="minorBidi"/>
          <w:b/>
          <w:snapToGrid/>
          <w:kern w:val="2"/>
          <w:sz w:val="26"/>
          <w:szCs w:val="26"/>
        </w:rPr>
        <w:t>949年</w:t>
      </w:r>
      <w:r w:rsidRPr="00B86C62">
        <w:rPr>
          <w:rFonts w:ascii="標楷體" w:eastAsia="標楷體" w:hAnsi="標楷體" w:cstheme="minorBidi" w:hint="eastAsia"/>
          <w:b/>
          <w:snapToGrid/>
          <w:kern w:val="2"/>
          <w:sz w:val="26"/>
          <w:szCs w:val="26"/>
        </w:rPr>
        <w:t>雷震</w:t>
      </w:r>
      <w:r w:rsidRPr="00B86C62">
        <w:rPr>
          <w:rFonts w:ascii="標楷體" w:eastAsia="標楷體" w:hAnsi="標楷體" w:cstheme="minorBidi"/>
          <w:b/>
          <w:snapToGrid/>
          <w:kern w:val="2"/>
          <w:sz w:val="26"/>
          <w:szCs w:val="26"/>
        </w:rPr>
        <w:t>發行</w:t>
      </w:r>
      <w:r w:rsidRPr="00B86C62">
        <w:rPr>
          <w:rFonts w:ascii="標楷體" w:eastAsia="標楷體" w:hAnsi="標楷體" w:cstheme="minorBidi" w:hint="eastAsia"/>
          <w:b/>
          <w:snapToGrid/>
          <w:kern w:val="2"/>
          <w:sz w:val="26"/>
          <w:szCs w:val="26"/>
        </w:rPr>
        <w:t>自由中國雜誌，言論</w:t>
      </w:r>
      <w:r w:rsidR="00A34D04">
        <w:rPr>
          <w:rFonts w:ascii="標楷體" w:eastAsia="標楷體" w:hAnsi="標楷體" w:cstheme="minorBidi" w:hint="eastAsia"/>
          <w:b/>
          <w:snapToGrid/>
          <w:kern w:val="2"/>
          <w:sz w:val="26"/>
          <w:szCs w:val="26"/>
        </w:rPr>
        <w:t>走獨立自由的路線，使</w:t>
      </w:r>
      <w:r w:rsidRPr="00B86C62">
        <w:rPr>
          <w:rFonts w:ascii="標楷體" w:eastAsia="標楷體" w:hAnsi="標楷體" w:cstheme="minorBidi" w:hint="eastAsia"/>
          <w:b/>
          <w:snapToGrid/>
          <w:kern w:val="2"/>
          <w:sz w:val="26"/>
          <w:szCs w:val="26"/>
        </w:rPr>
        <w:t>有關單位已懷忌在心。1</w:t>
      </w:r>
      <w:r w:rsidRPr="00B86C62">
        <w:rPr>
          <w:rFonts w:ascii="標楷體" w:eastAsia="標楷體" w:hAnsi="標楷體" w:cstheme="minorBidi"/>
          <w:b/>
          <w:snapToGrid/>
          <w:kern w:val="2"/>
          <w:sz w:val="26"/>
          <w:szCs w:val="26"/>
        </w:rPr>
        <w:t>960</w:t>
      </w:r>
      <w:r w:rsidRPr="00B86C62">
        <w:rPr>
          <w:rFonts w:ascii="標楷體" w:eastAsia="標楷體" w:hAnsi="標楷體" w:cstheme="minorBidi" w:hint="eastAsia"/>
          <w:b/>
          <w:snapToGrid/>
          <w:kern w:val="2"/>
          <w:sz w:val="26"/>
          <w:szCs w:val="26"/>
        </w:rPr>
        <w:t>年，雷震等人結</w:t>
      </w:r>
    </w:p>
    <w:p w:rsidR="00A34D04" w:rsidRDefault="00A34D04" w:rsidP="00C34370">
      <w:pPr>
        <w:pStyle w:val="1"/>
        <w:adjustRightInd w:val="0"/>
        <w:snapToGrid w:val="0"/>
        <w:rPr>
          <w:rFonts w:ascii="標楷體" w:eastAsia="標楷體" w:hAnsi="標楷體" w:cstheme="minorBidi"/>
          <w:b/>
          <w:snapToGrid/>
          <w:kern w:val="2"/>
          <w:sz w:val="26"/>
          <w:szCs w:val="26"/>
        </w:rPr>
      </w:pPr>
      <w:r>
        <w:rPr>
          <w:rFonts w:ascii="標楷體" w:eastAsia="標楷體" w:hAnsi="標楷體" w:cstheme="minorBidi"/>
          <w:b/>
          <w:snapToGrid/>
          <w:kern w:val="2"/>
          <w:sz w:val="26"/>
          <w:szCs w:val="26"/>
        </w:rPr>
        <w:t xml:space="preserve">    </w:t>
      </w:r>
      <w:r w:rsidR="00C34370" w:rsidRPr="00B86C62">
        <w:rPr>
          <w:rFonts w:ascii="標楷體" w:eastAsia="標楷體" w:hAnsi="標楷體" w:cstheme="minorBidi" w:hint="eastAsia"/>
          <w:b/>
          <w:snapToGrid/>
          <w:kern w:val="2"/>
          <w:sz w:val="26"/>
          <w:szCs w:val="26"/>
        </w:rPr>
        <w:t>合台灣本土政治菁英著手籌組新的反對</w:t>
      </w:r>
      <w:r w:rsidR="00793C63">
        <w:rPr>
          <w:rFonts w:ascii="標楷體" w:eastAsia="標楷體" w:hAnsi="標楷體" w:cstheme="minorBidi" w:hint="eastAsia"/>
          <w:b/>
          <w:snapToGrid/>
          <w:kern w:val="2"/>
          <w:sz w:val="26"/>
          <w:szCs w:val="26"/>
        </w:rPr>
        <w:t>黨，</w:t>
      </w:r>
      <w:r w:rsidR="00C34370" w:rsidRPr="00B86C62">
        <w:rPr>
          <w:rFonts w:ascii="標楷體" w:eastAsia="標楷體" w:hAnsi="標楷體" w:cstheme="minorBidi" w:hint="eastAsia"/>
          <w:b/>
          <w:snapToGrid/>
          <w:kern w:val="2"/>
          <w:sz w:val="26"/>
          <w:szCs w:val="26"/>
        </w:rPr>
        <w:t>國民黨政府當局逮捕雷震等人，爆發所謂的「雷震案」，籌組中的</w:t>
      </w:r>
    </w:p>
    <w:p w:rsidR="00C34370" w:rsidRPr="00B86C62" w:rsidRDefault="00A34D04" w:rsidP="00C34370">
      <w:pPr>
        <w:pStyle w:val="1"/>
        <w:adjustRightInd w:val="0"/>
        <w:snapToGrid w:val="0"/>
        <w:rPr>
          <w:rFonts w:ascii="標楷體" w:eastAsia="標楷體" w:hAnsi="標楷體" w:cstheme="minorBidi"/>
          <w:b/>
          <w:snapToGrid/>
          <w:kern w:val="2"/>
          <w:sz w:val="26"/>
          <w:szCs w:val="26"/>
        </w:rPr>
      </w:pPr>
      <w:r>
        <w:rPr>
          <w:rFonts w:ascii="標楷體" w:eastAsia="標楷體" w:hAnsi="標楷體" w:cstheme="minorBidi"/>
          <w:b/>
          <w:snapToGrid/>
          <w:kern w:val="2"/>
          <w:sz w:val="26"/>
          <w:szCs w:val="26"/>
        </w:rPr>
        <w:t xml:space="preserve">    </w:t>
      </w:r>
      <w:r w:rsidR="00C34370" w:rsidRPr="00B86C62">
        <w:rPr>
          <w:rFonts w:ascii="標楷體" w:eastAsia="標楷體" w:hAnsi="標楷體" w:cstheme="minorBidi" w:hint="eastAsia"/>
          <w:b/>
          <w:snapToGrid/>
          <w:kern w:val="2"/>
          <w:sz w:val="26"/>
          <w:szCs w:val="26"/>
        </w:rPr>
        <w:t>反對黨也因此胎死腹中。</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xml:space="preserve">(　　)臺灣在民國四十、五十年代時，書籍、報刊等出版品的內容均須經過審查，這是因為受到下列哪個法令的約束？　</w:t>
      </w:r>
      <w:r w:rsidRPr="00593321">
        <w:rPr>
          <w:rFonts w:ascii="新細明體" w:hAnsi="新細明體" w:cstheme="minorBidi"/>
          <w:snapToGrid/>
          <w:kern w:val="2"/>
          <w:sz w:val="26"/>
          <w:szCs w:val="26"/>
        </w:rPr>
        <w:t>(A)</w:t>
      </w:r>
      <w:r w:rsidRPr="00593321">
        <w:rPr>
          <w:rFonts w:ascii="新細明體" w:hAnsi="新細明體" w:cstheme="minorBidi" w:hint="eastAsia"/>
          <w:snapToGrid/>
          <w:kern w:val="2"/>
          <w:sz w:val="26"/>
          <w:szCs w:val="26"/>
        </w:rPr>
        <w:t xml:space="preserve">《戒嚴令》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 xml:space="preserve">《解嚴令》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《中華民國憲法》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《動員戡亂時期臨時條款》。</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)如果你是生活在此時期的臺灣居民，生活上</w:t>
      </w:r>
      <w:r w:rsidRPr="002A5368">
        <w:rPr>
          <w:rFonts w:ascii="新細明體" w:hAnsi="新細明體" w:cstheme="minorBidi" w:hint="eastAsia"/>
          <w:b/>
          <w:snapToGrid/>
          <w:kern w:val="2"/>
          <w:sz w:val="26"/>
          <w:szCs w:val="26"/>
          <w:u w:val="double"/>
        </w:rPr>
        <w:t>不會</w:t>
      </w:r>
      <w:r w:rsidRPr="00593321">
        <w:rPr>
          <w:rFonts w:ascii="新細明體" w:hAnsi="新細明體" w:cstheme="minorBidi" w:hint="eastAsia"/>
          <w:snapToGrid/>
          <w:kern w:val="2"/>
          <w:sz w:val="26"/>
          <w:szCs w:val="26"/>
        </w:rPr>
        <w:t xml:space="preserve">遇到哪一種事情？　</w:t>
      </w:r>
      <w:r w:rsidRPr="00593321">
        <w:rPr>
          <w:rFonts w:ascii="新細明體" w:hAnsi="新細明體" w:cstheme="minorBidi"/>
          <w:snapToGrid/>
          <w:kern w:val="2"/>
          <w:sz w:val="26"/>
          <w:szCs w:val="26"/>
        </w:rPr>
        <w:t>(A)</w:t>
      </w:r>
      <w:r w:rsidR="00B7163B">
        <w:rPr>
          <w:rFonts w:ascii="新細明體" w:hAnsi="新細明體" w:cstheme="minorBidi" w:hint="eastAsia"/>
          <w:snapToGrid/>
          <w:kern w:val="2"/>
          <w:sz w:val="26"/>
          <w:szCs w:val="26"/>
        </w:rPr>
        <w:t>集會結社自由</w:t>
      </w:r>
      <w:r w:rsidRPr="00593321">
        <w:rPr>
          <w:rFonts w:ascii="新細明體" w:hAnsi="新細明體" w:cstheme="minorBidi" w:hint="eastAsia"/>
          <w:snapToGrid/>
          <w:kern w:val="2"/>
          <w:sz w:val="26"/>
          <w:szCs w:val="26"/>
        </w:rPr>
        <w:t xml:space="preserve">受到限制　</w:t>
      </w:r>
      <w:r w:rsidRPr="00593321">
        <w:rPr>
          <w:rFonts w:ascii="新細明體" w:hAnsi="新細明體" w:cstheme="minorBidi"/>
          <w:snapToGrid/>
          <w:kern w:val="2"/>
          <w:sz w:val="26"/>
          <w:szCs w:val="26"/>
        </w:rPr>
        <w:t>(B)</w:t>
      </w:r>
      <w:r w:rsidRPr="00593321">
        <w:rPr>
          <w:rFonts w:ascii="新細明體" w:hAnsi="新細明體" w:cstheme="minorBidi" w:hint="eastAsia"/>
          <w:snapToGrid/>
          <w:kern w:val="2"/>
          <w:sz w:val="26"/>
          <w:szCs w:val="26"/>
        </w:rPr>
        <w:t xml:space="preserve">政府派人到地方進行政令宣傳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言論與行動受到特務機關的監視　</w:t>
      </w:r>
      <w:r w:rsidRPr="00593321">
        <w:rPr>
          <w:rFonts w:ascii="新細明體" w:hAnsi="新細明體" w:cstheme="minorBidi"/>
          <w:snapToGrid/>
          <w:kern w:val="2"/>
          <w:sz w:val="26"/>
          <w:szCs w:val="26"/>
        </w:rPr>
        <w:t>(D)</w:t>
      </w:r>
      <w:r w:rsidRPr="00593321">
        <w:rPr>
          <w:rFonts w:ascii="新細明體" w:hAnsi="新細明體" w:cstheme="minorBidi" w:hint="eastAsia"/>
          <w:snapToGrid/>
          <w:kern w:val="2"/>
          <w:sz w:val="26"/>
          <w:szCs w:val="26"/>
        </w:rPr>
        <w:t>總統候選人遊街拜票，舉辦造勢大會。</w:t>
      </w:r>
    </w:p>
    <w:p w:rsidR="00C34370"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)在這個時期，許多臺灣人民遭到官方的無情對待，被逮捕判刑，在歷史上留下一段悲歌。請問：關於這個時期的敘述何者正確？</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(A)多數遭逮捕者被以「批評共產黨」的罪名定罪</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(B)被逮捕者一般都會經過正常的司法審判程序</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(C)基本上應該只有本島人士會受害，外省族群不會有這種遭遇</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(D)</w:t>
      </w:r>
      <w:r w:rsidR="00B7163B">
        <w:rPr>
          <w:rFonts w:ascii="新細明體" w:hAnsi="新細明體" w:cstheme="minorBidi" w:hint="eastAsia"/>
          <w:snapToGrid/>
          <w:kern w:val="2"/>
          <w:sz w:val="26"/>
          <w:szCs w:val="26"/>
        </w:rPr>
        <w:t>導致當時</w:t>
      </w:r>
      <w:r w:rsidRPr="00593321">
        <w:rPr>
          <w:rFonts w:ascii="新細明體" w:hAnsi="新細明體" w:cstheme="minorBidi" w:hint="eastAsia"/>
          <w:snapToGrid/>
          <w:kern w:val="2"/>
          <w:sz w:val="26"/>
          <w:szCs w:val="26"/>
        </w:rPr>
        <w:t>人人自危，害怕參與政治活動。</w:t>
      </w:r>
    </w:p>
    <w:p w:rsidR="00B86C62" w:rsidRPr="00B7163B" w:rsidRDefault="00B86C62" w:rsidP="00B86C62">
      <w:pPr>
        <w:pStyle w:val="1"/>
        <w:adjustRightInd w:val="0"/>
        <w:snapToGrid w:val="0"/>
        <w:ind w:left="360"/>
        <w:rPr>
          <w:rFonts w:ascii="新細明體" w:hAnsi="新細明體" w:cstheme="minorBidi"/>
          <w:snapToGrid/>
          <w:kern w:val="2"/>
          <w:sz w:val="26"/>
          <w:szCs w:val="26"/>
        </w:rPr>
      </w:pPr>
    </w:p>
    <w:p w:rsidR="00C34370" w:rsidRPr="00593321" w:rsidRDefault="00C34370" w:rsidP="00C34370">
      <w:pPr>
        <w:pStyle w:val="1"/>
        <w:adjustRightInd w:val="0"/>
        <w:snapToGrid w:val="0"/>
        <w:ind w:left="560"/>
        <w:rPr>
          <w:rFonts w:ascii="新細明體" w:hAnsi="新細明體" w:cstheme="minorBidi"/>
          <w:snapToGrid/>
          <w:kern w:val="2"/>
          <w:sz w:val="26"/>
          <w:szCs w:val="26"/>
        </w:rPr>
      </w:pPr>
      <w:r w:rsidRPr="00B86C62">
        <w:rPr>
          <w:rFonts w:ascii="標楷體" w:eastAsia="標楷體" w:hAnsi="標楷體" w:cstheme="minorBidi"/>
          <w:b/>
          <w:snapToGrid/>
          <w:kern w:val="2"/>
          <w:sz w:val="26"/>
          <w:szCs w:val="26"/>
        </w:rPr>
        <w:t>(七)1915 年《保甲規約》第三十四條第五款寫道：「婦女纏足有害身心，故嚴禁之。但從前纏足者，務使漸次解放，早馴於天然足。」而據八十條規定：「有違規者，保正甲長審查其行為輕重緩急，將違反者處以一百日圓以下的罰金。」</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Pr="00593321">
        <w:rPr>
          <w:rFonts w:ascii="新細明體" w:hAnsi="新細明體" w:cstheme="minorBidi"/>
          <w:snapToGrid/>
          <w:kern w:val="2"/>
          <w:sz w:val="26"/>
          <w:szCs w:val="26"/>
        </w:rPr>
        <w:t>由上述內容可知，臺灣總督府對臺灣婦女「纏足」</w:t>
      </w:r>
      <w:r w:rsidR="00793C63">
        <w:rPr>
          <w:rFonts w:ascii="新細明體" w:hAnsi="新細明體" w:cstheme="minorBidi"/>
          <w:snapToGrid/>
          <w:kern w:val="2"/>
          <w:sz w:val="26"/>
          <w:szCs w:val="26"/>
        </w:rPr>
        <w:t>的敘述何者正確</w:t>
      </w:r>
      <w:r w:rsidRPr="00593321">
        <w:rPr>
          <w:rFonts w:ascii="新細明體" w:hAnsi="新細明體" w:cstheme="minorBidi"/>
          <w:snapToGrid/>
          <w:kern w:val="2"/>
          <w:sz w:val="26"/>
          <w:szCs w:val="26"/>
        </w:rPr>
        <w:t>？ （A）纏足是臺灣陋習應通令全臺放足 （B）總督府為方便</w:t>
      </w:r>
      <w:r w:rsidR="00793C63">
        <w:rPr>
          <w:rFonts w:ascii="新細明體" w:hAnsi="新細明體" w:cstheme="minorBidi"/>
          <w:snapToGrid/>
          <w:kern w:val="2"/>
          <w:sz w:val="26"/>
          <w:szCs w:val="26"/>
        </w:rPr>
        <w:t>查禁纏足</w:t>
      </w:r>
      <w:r w:rsidR="00322333">
        <w:rPr>
          <w:rFonts w:ascii="新細明體" w:hAnsi="新細明體" w:cstheme="minorBidi"/>
          <w:snapToGrid/>
          <w:kern w:val="2"/>
          <w:sz w:val="26"/>
          <w:szCs w:val="26"/>
        </w:rPr>
        <w:t>而</w:t>
      </w:r>
      <w:r w:rsidRPr="00593321">
        <w:rPr>
          <w:rFonts w:ascii="新細明體" w:hAnsi="新細明體" w:cstheme="minorBidi"/>
          <w:snapToGrid/>
          <w:kern w:val="2"/>
          <w:sz w:val="26"/>
          <w:szCs w:val="26"/>
        </w:rPr>
        <w:t>首創保甲組織 （C）要求婦女放足是為了實行日本風俗和禮儀 （D</w:t>
      </w:r>
      <w:r w:rsidR="00322333">
        <w:rPr>
          <w:rFonts w:ascii="新細明體" w:hAnsi="新細明體" w:cstheme="minorBidi"/>
          <w:snapToGrid/>
          <w:kern w:val="2"/>
          <w:sz w:val="26"/>
          <w:szCs w:val="26"/>
        </w:rPr>
        <w:t>因</w:t>
      </w:r>
      <w:r w:rsidRPr="00593321">
        <w:rPr>
          <w:rFonts w:ascii="新細明體" w:hAnsi="新細明體" w:cstheme="minorBidi"/>
          <w:snapToGrid/>
          <w:kern w:val="2"/>
          <w:sz w:val="26"/>
          <w:szCs w:val="26"/>
        </w:rPr>
        <w:t>臺灣婦女反抗激烈，故以罰金迫婦女就範。</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)總督府認定臺灣社會有三大陋習，何者</w:t>
      </w:r>
      <w:r w:rsidRPr="004063C5">
        <w:rPr>
          <w:rFonts w:ascii="新細明體" w:hAnsi="新細明體" w:cstheme="minorBidi" w:hint="eastAsia"/>
          <w:b/>
          <w:snapToGrid/>
          <w:kern w:val="2"/>
          <w:sz w:val="26"/>
          <w:szCs w:val="26"/>
          <w:u w:val="double"/>
        </w:rPr>
        <w:t>不包含</w:t>
      </w:r>
      <w:r w:rsidRPr="00593321">
        <w:rPr>
          <w:rFonts w:ascii="新細明體" w:hAnsi="新細明體" w:cstheme="minorBidi" w:hint="eastAsia"/>
          <w:snapToGrid/>
          <w:kern w:val="2"/>
          <w:sz w:val="26"/>
          <w:szCs w:val="26"/>
        </w:rPr>
        <w:t>在內？　(A)纏足　(B)辮髮　(C)吸食鴉片　(D)賭博。</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)日治時代，總督府為</w:t>
      </w:r>
      <w:r w:rsidR="00B86C62">
        <w:rPr>
          <w:rFonts w:ascii="新細明體" w:hAnsi="新細明體" w:cstheme="minorBidi" w:hint="eastAsia"/>
          <w:snapToGrid/>
          <w:kern w:val="2"/>
          <w:sz w:val="26"/>
          <w:szCs w:val="26"/>
        </w:rPr>
        <w:t>了提升臺灣的醫療水準與公共衛生，引進不少現代化措施及物品，但</w:t>
      </w:r>
      <w:r w:rsidRPr="00593321">
        <w:rPr>
          <w:rFonts w:ascii="新細明體" w:hAnsi="新細明體" w:cstheme="minorBidi" w:hint="eastAsia"/>
          <w:snapToGrid/>
          <w:kern w:val="2"/>
          <w:sz w:val="26"/>
          <w:szCs w:val="26"/>
        </w:rPr>
        <w:t>何者</w:t>
      </w:r>
      <w:r w:rsidRPr="004063C5">
        <w:rPr>
          <w:rFonts w:ascii="新細明體" w:hAnsi="新細明體" w:cstheme="minorBidi" w:hint="eastAsia"/>
          <w:b/>
          <w:snapToGrid/>
          <w:kern w:val="2"/>
          <w:sz w:val="26"/>
          <w:szCs w:val="26"/>
          <w:u w:val="double"/>
        </w:rPr>
        <w:t>並非</w:t>
      </w:r>
      <w:r w:rsidRPr="00593321">
        <w:rPr>
          <w:rFonts w:ascii="新細明體" w:hAnsi="新細明體" w:cstheme="minorBidi" w:hint="eastAsia"/>
          <w:snapToGrid/>
          <w:kern w:val="2"/>
          <w:sz w:val="26"/>
          <w:szCs w:val="26"/>
        </w:rPr>
        <w:t>當時總督府的作為？  (A)嚴格禁止吸食鴉片  (B)設立公立醫院  (C)</w:t>
      </w:r>
      <w:r w:rsidR="00793C63">
        <w:rPr>
          <w:rFonts w:ascii="新細明體" w:hAnsi="新細明體" w:cstheme="minorBidi" w:hint="eastAsia"/>
          <w:snapToGrid/>
          <w:kern w:val="2"/>
          <w:sz w:val="26"/>
          <w:szCs w:val="26"/>
        </w:rPr>
        <w:t>推廣預防注射</w:t>
      </w:r>
      <w:r w:rsidRPr="00593321">
        <w:rPr>
          <w:rFonts w:ascii="新細明體" w:hAnsi="新細明體" w:cstheme="minorBidi" w:hint="eastAsia"/>
          <w:snapToGrid/>
          <w:kern w:val="2"/>
          <w:sz w:val="26"/>
          <w:szCs w:val="26"/>
        </w:rPr>
        <w:t xml:space="preserve">  (D)興建</w:t>
      </w:r>
      <w:r w:rsidR="00793C63">
        <w:rPr>
          <w:rFonts w:ascii="新細明體" w:hAnsi="新細明體" w:cstheme="minorBidi" w:hint="eastAsia"/>
          <w:snapToGrid/>
          <w:kern w:val="2"/>
          <w:sz w:val="26"/>
          <w:szCs w:val="26"/>
        </w:rPr>
        <w:t>地</w:t>
      </w:r>
      <w:r w:rsidRPr="00593321">
        <w:rPr>
          <w:rFonts w:ascii="新細明體" w:hAnsi="新細明體" w:cstheme="minorBidi" w:hint="eastAsia"/>
          <w:snapToGrid/>
          <w:kern w:val="2"/>
          <w:sz w:val="26"/>
          <w:szCs w:val="26"/>
        </w:rPr>
        <w:t>下水道系統。</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)日治時期，歐美或日本樣式的服裝和鞋帽在臺灣風靡起來。請問：造成上述衣飾風潮改變的原因為何？　(A)總督府禁止臺灣民眾穿著傳統衣飾　(B)購買舶來品商品，總督府另有補助　(C)這時臺灣開始實施皇民化運動　(D)放足斷髮造成易服改裝風氣</w:t>
      </w:r>
      <w:r w:rsidR="00322333">
        <w:rPr>
          <w:rFonts w:ascii="新細明體" w:hAnsi="新細明體" w:cstheme="minorBidi" w:hint="eastAsia"/>
          <w:snapToGrid/>
          <w:kern w:val="2"/>
          <w:sz w:val="26"/>
          <w:szCs w:val="26"/>
        </w:rPr>
        <w:t>盛行</w:t>
      </w:r>
      <w:r w:rsidRPr="00593321">
        <w:rPr>
          <w:rFonts w:ascii="新細明體" w:hAnsi="新細明體" w:cstheme="minorBidi" w:hint="eastAsia"/>
          <w:snapToGrid/>
          <w:kern w:val="2"/>
          <w:sz w:val="26"/>
          <w:szCs w:val="26"/>
        </w:rPr>
        <w:t>。</w:t>
      </w:r>
    </w:p>
    <w:p w:rsidR="00C34370" w:rsidRPr="00593321" w:rsidRDefault="00C34370" w:rsidP="00C34370">
      <w:pPr>
        <w:pStyle w:val="1"/>
        <w:adjustRightInd w:val="0"/>
        <w:snapToGrid w:val="0"/>
        <w:ind w:left="560"/>
        <w:rPr>
          <w:rFonts w:ascii="新細明體" w:hAnsi="新細明體" w:cstheme="minorBidi"/>
          <w:snapToGrid/>
          <w:kern w:val="2"/>
          <w:sz w:val="26"/>
          <w:szCs w:val="26"/>
        </w:rPr>
      </w:pPr>
    </w:p>
    <w:p w:rsidR="00C34370" w:rsidRPr="00B86C62" w:rsidRDefault="00C34370" w:rsidP="00C34370">
      <w:pPr>
        <w:pStyle w:val="1"/>
        <w:adjustRightInd w:val="0"/>
        <w:snapToGrid w:val="0"/>
        <w:ind w:left="560"/>
        <w:rPr>
          <w:rFonts w:ascii="標楷體" w:eastAsia="標楷體" w:hAnsi="標楷體" w:cstheme="minorBidi"/>
          <w:b/>
          <w:snapToGrid/>
          <w:kern w:val="2"/>
          <w:sz w:val="26"/>
          <w:szCs w:val="26"/>
        </w:rPr>
      </w:pPr>
      <w:r w:rsidRPr="00B86C62">
        <w:rPr>
          <w:rFonts w:ascii="標楷體" w:eastAsia="標楷體" w:hAnsi="標楷體" w:cstheme="minorBidi"/>
          <w:b/>
          <w:snapToGrid/>
          <w:kern w:val="2"/>
          <w:sz w:val="26"/>
          <w:szCs w:val="26"/>
        </w:rPr>
        <w:t>(八)攤開李前總統的一生，可謂充滿傳奇。</w:t>
      </w:r>
      <w:r w:rsidR="00322333">
        <w:rPr>
          <w:rFonts w:ascii="標楷體" w:eastAsia="標楷體" w:hAnsi="標楷體" w:cstheme="minorBidi"/>
          <w:b/>
          <w:snapToGrid/>
          <w:kern w:val="2"/>
          <w:sz w:val="26"/>
          <w:szCs w:val="26"/>
        </w:rPr>
        <w:t>1994</w:t>
      </w:r>
      <w:r w:rsidRPr="00B86C62">
        <w:rPr>
          <w:rFonts w:ascii="標楷體" w:eastAsia="標楷體" w:hAnsi="標楷體" w:cstheme="minorBidi"/>
          <w:b/>
          <w:snapToGrid/>
          <w:kern w:val="2"/>
          <w:sz w:val="26"/>
          <w:szCs w:val="26"/>
        </w:rPr>
        <w:t>年李前總統與日本作家司馬遼太郎對談時，自承「我在22 歲以前是日本人」。出生</w:t>
      </w:r>
      <w:r w:rsidR="00322333">
        <w:rPr>
          <w:rFonts w:ascii="標楷體" w:eastAsia="標楷體" w:hAnsi="標楷體" w:cstheme="minorBidi"/>
          <w:b/>
          <w:snapToGrid/>
          <w:kern w:val="2"/>
          <w:sz w:val="26"/>
          <w:szCs w:val="26"/>
        </w:rPr>
        <w:t>1923</w:t>
      </w:r>
      <w:r w:rsidRPr="00B86C62">
        <w:rPr>
          <w:rFonts w:ascii="標楷體" w:eastAsia="標楷體" w:hAnsi="標楷體" w:cstheme="minorBidi"/>
          <w:b/>
          <w:snapToGrid/>
          <w:kern w:val="2"/>
          <w:sz w:val="26"/>
          <w:szCs w:val="26"/>
        </w:rPr>
        <w:t>年的他，少年時期基本講日本語、受日本教育，甚至有個日本名字——「岩里政男」，這段經歷也影響了李前總統日後的言行思維。</w:t>
      </w:r>
      <w:r w:rsidR="00322333">
        <w:rPr>
          <w:rFonts w:ascii="標楷體" w:eastAsia="標楷體" w:hAnsi="標楷體" w:cstheme="minorBidi"/>
          <w:b/>
          <w:snapToGrid/>
          <w:kern w:val="2"/>
          <w:sz w:val="26"/>
          <w:szCs w:val="26"/>
        </w:rPr>
        <w:t>1945</w:t>
      </w:r>
      <w:r w:rsidRPr="00B86C62">
        <w:rPr>
          <w:rFonts w:ascii="標楷體" w:eastAsia="標楷體" w:hAnsi="標楷體" w:cstheme="minorBidi"/>
          <w:b/>
          <w:snapToGrid/>
          <w:kern w:val="2"/>
          <w:sz w:val="26"/>
          <w:szCs w:val="26"/>
        </w:rPr>
        <w:t>年，臺灣迎來一個大時代的轉變，他從「岩里政男」回到「李登輝」。</w:t>
      </w:r>
      <w:r w:rsidR="00322333">
        <w:rPr>
          <w:rFonts w:ascii="標楷體" w:eastAsia="標楷體" w:hAnsi="標楷體" w:cstheme="minorBidi"/>
          <w:b/>
          <w:snapToGrid/>
          <w:kern w:val="2"/>
          <w:sz w:val="26"/>
          <w:szCs w:val="26"/>
        </w:rPr>
        <w:t>後來</w:t>
      </w:r>
      <w:r w:rsidRPr="00B86C62">
        <w:rPr>
          <w:rFonts w:ascii="標楷體" w:eastAsia="標楷體" w:hAnsi="標楷體" w:cstheme="minorBidi"/>
          <w:b/>
          <w:snapToGrid/>
          <w:kern w:val="2"/>
          <w:sz w:val="26"/>
          <w:szCs w:val="26"/>
        </w:rPr>
        <w:t>進入由(甲)改組而成的臺灣大學就讀。1970 年，李登輝因年輕時借過的一本書遭到憲兵拘捕，被審訊了一天一夜。</w:t>
      </w:r>
      <w:r w:rsidR="00322333">
        <w:rPr>
          <w:rFonts w:ascii="標楷體" w:eastAsia="標楷體" w:hAnsi="標楷體" w:cstheme="minorBidi"/>
          <w:b/>
          <w:snapToGrid/>
          <w:kern w:val="2"/>
          <w:sz w:val="26"/>
          <w:szCs w:val="26"/>
        </w:rPr>
        <w:t>1990</w:t>
      </w:r>
      <w:r w:rsidRPr="00B86C62">
        <w:rPr>
          <w:rFonts w:ascii="標楷體" w:eastAsia="標楷體" w:hAnsi="標楷體" w:cstheme="minorBidi"/>
          <w:b/>
          <w:snapToGrid/>
          <w:kern w:val="2"/>
          <w:sz w:val="26"/>
          <w:szCs w:val="26"/>
        </w:rPr>
        <w:t>年3</w:t>
      </w:r>
      <w:r w:rsidR="00793C63">
        <w:rPr>
          <w:rFonts w:ascii="標楷體" w:eastAsia="標楷體" w:hAnsi="標楷體" w:cstheme="minorBidi"/>
          <w:b/>
          <w:snapToGrid/>
          <w:kern w:val="2"/>
          <w:sz w:val="26"/>
          <w:szCs w:val="26"/>
        </w:rPr>
        <w:t>月的臺灣，一群臺大學生</w:t>
      </w:r>
      <w:r w:rsidRPr="00B86C62">
        <w:rPr>
          <w:rFonts w:ascii="標楷體" w:eastAsia="標楷體" w:hAnsi="標楷體" w:cstheme="minorBidi"/>
          <w:b/>
          <w:snapToGrid/>
          <w:kern w:val="2"/>
          <w:sz w:val="26"/>
          <w:szCs w:val="26"/>
        </w:rPr>
        <w:t>來到</w:t>
      </w:r>
      <w:r w:rsidR="00793C63">
        <w:rPr>
          <w:rFonts w:ascii="標楷體" w:eastAsia="標楷體" w:hAnsi="標楷體" w:cstheme="minorBidi"/>
          <w:b/>
          <w:snapToGrid/>
          <w:kern w:val="2"/>
          <w:sz w:val="26"/>
          <w:szCs w:val="26"/>
        </w:rPr>
        <w:t>中正紀念堂前靜坐抗議</w:t>
      </w:r>
      <w:r w:rsidRPr="00B86C62">
        <w:rPr>
          <w:rFonts w:ascii="標楷體" w:eastAsia="標楷體" w:hAnsi="標楷體" w:cstheme="minorBidi"/>
          <w:b/>
          <w:snapToGrid/>
          <w:kern w:val="2"/>
          <w:sz w:val="26"/>
          <w:szCs w:val="26"/>
        </w:rPr>
        <w:t>，</w:t>
      </w:r>
      <w:r w:rsidRPr="00B86C62">
        <w:rPr>
          <w:rFonts w:ascii="標楷體" w:eastAsia="標楷體" w:hAnsi="標楷體" w:cstheme="minorBidi" w:hint="eastAsia"/>
          <w:b/>
          <w:snapToGrid/>
          <w:kern w:val="2"/>
          <w:sz w:val="26"/>
          <w:szCs w:val="26"/>
        </w:rPr>
        <w:t>時任總統的</w:t>
      </w:r>
      <w:r w:rsidRPr="00B86C62">
        <w:rPr>
          <w:rFonts w:ascii="標楷體" w:eastAsia="標楷體" w:hAnsi="標楷體" w:cstheme="minorBidi"/>
          <w:b/>
          <w:snapToGrid/>
          <w:kern w:val="2"/>
          <w:sz w:val="26"/>
          <w:szCs w:val="26"/>
        </w:rPr>
        <w:t>李登輝接見了學生代表，承諾召開國是會議，並著手憲政改革。</w:t>
      </w:r>
      <w:r w:rsidR="00322333">
        <w:rPr>
          <w:rFonts w:ascii="標楷體" w:eastAsia="標楷體" w:hAnsi="標楷體" w:cstheme="minorBidi"/>
          <w:b/>
          <w:snapToGrid/>
          <w:kern w:val="2"/>
          <w:sz w:val="26"/>
          <w:szCs w:val="26"/>
        </w:rPr>
        <w:t>1991</w:t>
      </w:r>
      <w:r w:rsidRPr="00B86C62">
        <w:rPr>
          <w:rFonts w:ascii="標楷體" w:eastAsia="標楷體" w:hAnsi="標楷體" w:cstheme="minorBidi"/>
          <w:b/>
          <w:snapToGrid/>
          <w:kern w:val="2"/>
          <w:sz w:val="26"/>
          <w:szCs w:val="26"/>
        </w:rPr>
        <w:t>年臺灣正式回歸憲政體制。</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Pr="00593321">
        <w:rPr>
          <w:rFonts w:ascii="新細明體" w:hAnsi="新細明體" w:cstheme="minorBidi"/>
          <w:snapToGrid/>
          <w:kern w:val="2"/>
          <w:sz w:val="26"/>
          <w:szCs w:val="26"/>
        </w:rPr>
        <w:t>前總統李登輝過去曾在採訪時公開說「我在</w:t>
      </w:r>
      <w:r w:rsidR="004063C5">
        <w:rPr>
          <w:rFonts w:ascii="新細明體" w:hAnsi="新細明體" w:cstheme="minorBidi"/>
          <w:snapToGrid/>
          <w:kern w:val="2"/>
          <w:sz w:val="26"/>
          <w:szCs w:val="26"/>
        </w:rPr>
        <w:t>22</w:t>
      </w:r>
      <w:r w:rsidRPr="00593321">
        <w:rPr>
          <w:rFonts w:ascii="新細明體" w:hAnsi="新細明體" w:cstheme="minorBidi"/>
          <w:snapToGrid/>
          <w:kern w:val="2"/>
          <w:sz w:val="26"/>
          <w:szCs w:val="26"/>
        </w:rPr>
        <w:t>歲以前是日本人」。這是因為他出生於 1923 年的臺灣，改日本名字為「岩里政男」、接受日本教育。請問：李登輝前總統之所以有日本名字，最有可能是因曾經歷過哪個時期？</w:t>
      </w:r>
      <w:r w:rsidR="00322333">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(A)</w:t>
      </w:r>
      <w:r w:rsidRPr="00593321">
        <w:rPr>
          <w:rFonts w:ascii="新細明體" w:hAnsi="新細明體" w:cstheme="minorBidi"/>
          <w:snapToGrid/>
          <w:kern w:val="2"/>
          <w:sz w:val="26"/>
          <w:szCs w:val="26"/>
        </w:rPr>
        <w:t xml:space="preserve">殖民地特殊統治時期  </w:t>
      </w:r>
      <w:r w:rsidRPr="00593321">
        <w:rPr>
          <w:rFonts w:ascii="新細明體" w:hAnsi="新細明體" w:cstheme="minorBidi" w:hint="eastAsia"/>
          <w:snapToGrid/>
          <w:kern w:val="2"/>
          <w:sz w:val="26"/>
          <w:szCs w:val="26"/>
        </w:rPr>
        <w:t>(B)</w:t>
      </w:r>
      <w:r w:rsidRPr="00593321">
        <w:rPr>
          <w:rFonts w:ascii="新細明體" w:hAnsi="新細明體" w:cstheme="minorBidi"/>
          <w:snapToGrid/>
          <w:kern w:val="2"/>
          <w:sz w:val="26"/>
          <w:szCs w:val="26"/>
        </w:rPr>
        <w:t xml:space="preserve">內地延長主義時期  </w:t>
      </w:r>
      <w:r w:rsidRPr="00593321">
        <w:rPr>
          <w:rFonts w:ascii="新細明體" w:hAnsi="新細明體" w:cstheme="minorBidi" w:hint="eastAsia"/>
          <w:snapToGrid/>
          <w:kern w:val="2"/>
          <w:sz w:val="26"/>
          <w:szCs w:val="26"/>
        </w:rPr>
        <w:t>(C)</w:t>
      </w:r>
      <w:r w:rsidRPr="00593321">
        <w:rPr>
          <w:rFonts w:ascii="新細明體" w:hAnsi="新細明體" w:cstheme="minorBidi"/>
          <w:snapToGrid/>
          <w:kern w:val="2"/>
          <w:sz w:val="26"/>
          <w:szCs w:val="26"/>
        </w:rPr>
        <w:t xml:space="preserve">皇民化運動時期  </w:t>
      </w:r>
      <w:r w:rsidRPr="00593321">
        <w:rPr>
          <w:rFonts w:ascii="新細明體" w:hAnsi="新細明體" w:cstheme="minorBidi" w:hint="eastAsia"/>
          <w:snapToGrid/>
          <w:kern w:val="2"/>
          <w:sz w:val="26"/>
          <w:szCs w:val="26"/>
        </w:rPr>
        <w:t>(D)</w:t>
      </w:r>
      <w:r w:rsidRPr="00593321">
        <w:rPr>
          <w:rFonts w:ascii="新細明體" w:hAnsi="新細明體" w:cstheme="minorBidi"/>
          <w:snapToGrid/>
          <w:kern w:val="2"/>
          <w:sz w:val="26"/>
          <w:szCs w:val="26"/>
        </w:rPr>
        <w:t>臺灣光復時期</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B86C62">
        <w:rPr>
          <w:rFonts w:ascii="新細明體" w:hAnsi="新細明體" w:cstheme="minorBidi"/>
          <w:snapToGrid/>
          <w:kern w:val="2"/>
          <w:sz w:val="26"/>
          <w:szCs w:val="26"/>
        </w:rPr>
        <w:t>上文中的甲為</w:t>
      </w:r>
      <w:r w:rsidRPr="00593321">
        <w:rPr>
          <w:rFonts w:ascii="新細明體" w:hAnsi="新細明體" w:cstheme="minorBidi"/>
          <w:snapToGrid/>
          <w:kern w:val="2"/>
          <w:sz w:val="26"/>
          <w:szCs w:val="26"/>
        </w:rPr>
        <w:t xml:space="preserve">何者?  </w:t>
      </w:r>
      <w:r w:rsidRPr="00593321">
        <w:rPr>
          <w:rFonts w:ascii="新細明體" w:hAnsi="新細明體" w:cstheme="minorBidi" w:hint="eastAsia"/>
          <w:snapToGrid/>
          <w:kern w:val="2"/>
          <w:sz w:val="26"/>
          <w:szCs w:val="26"/>
        </w:rPr>
        <w:t xml:space="preserve">(A)艋舺公學校　</w:t>
      </w:r>
      <w:r w:rsidRPr="00593321">
        <w:rPr>
          <w:rFonts w:ascii="新細明體" w:hAnsi="新細明體" w:cstheme="minorBidi"/>
          <w:snapToGrid/>
          <w:kern w:val="2"/>
          <w:sz w:val="26"/>
          <w:szCs w:val="26"/>
        </w:rPr>
        <w:t>(B)</w:t>
      </w:r>
      <w:r w:rsidR="00793C63" w:rsidRPr="00593321">
        <w:rPr>
          <w:rFonts w:ascii="新細明體" w:hAnsi="新細明體" w:cstheme="minorBidi" w:hint="eastAsia"/>
          <w:snapToGrid/>
          <w:kern w:val="2"/>
          <w:sz w:val="26"/>
          <w:szCs w:val="26"/>
        </w:rPr>
        <w:t>臺北帝國大學</w:t>
      </w:r>
      <w:r w:rsidRPr="00593321">
        <w:rPr>
          <w:rFonts w:ascii="新細明體" w:hAnsi="新細明體" w:cstheme="minorBidi" w:hint="eastAsia"/>
          <w:snapToGrid/>
          <w:kern w:val="2"/>
          <w:sz w:val="26"/>
          <w:szCs w:val="26"/>
        </w:rPr>
        <w:t xml:space="preserve">　</w:t>
      </w:r>
      <w:r w:rsidRPr="00593321">
        <w:rPr>
          <w:rFonts w:ascii="新細明體" w:hAnsi="新細明體" w:cstheme="minorBidi"/>
          <w:snapToGrid/>
          <w:kern w:val="2"/>
          <w:sz w:val="26"/>
          <w:szCs w:val="26"/>
        </w:rPr>
        <w:t>(C)</w:t>
      </w:r>
      <w:r w:rsidRPr="00593321">
        <w:rPr>
          <w:rFonts w:ascii="新細明體" w:hAnsi="新細明體" w:cstheme="minorBidi" w:hint="eastAsia"/>
          <w:snapToGrid/>
          <w:kern w:val="2"/>
          <w:sz w:val="26"/>
          <w:szCs w:val="26"/>
        </w:rPr>
        <w:t xml:space="preserve">臺中中學校　</w:t>
      </w:r>
      <w:r w:rsidRPr="00593321">
        <w:rPr>
          <w:rFonts w:ascii="新細明體" w:hAnsi="新細明體" w:cstheme="minorBidi"/>
          <w:snapToGrid/>
          <w:kern w:val="2"/>
          <w:sz w:val="26"/>
          <w:szCs w:val="26"/>
        </w:rPr>
        <w:t>(D)</w:t>
      </w:r>
      <w:r w:rsidR="00793C63" w:rsidRPr="00593321">
        <w:rPr>
          <w:rFonts w:ascii="新細明體" w:hAnsi="新細明體" w:cstheme="minorBidi" w:hint="eastAsia"/>
          <w:snapToGrid/>
          <w:kern w:val="2"/>
          <w:sz w:val="26"/>
          <w:szCs w:val="26"/>
        </w:rPr>
        <w:t>角板山蕃童教育所</w:t>
      </w:r>
      <w:r w:rsidRPr="00593321">
        <w:rPr>
          <w:rFonts w:ascii="新細明體" w:hAnsi="新細明體" w:cstheme="minorBidi" w:hint="eastAsia"/>
          <w:snapToGrid/>
          <w:kern w:val="2"/>
          <w:sz w:val="26"/>
          <w:szCs w:val="26"/>
        </w:rPr>
        <w:t>。</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322333">
        <w:rPr>
          <w:rFonts w:ascii="新細明體" w:hAnsi="新細明體" w:cstheme="minorBidi"/>
          <w:snapToGrid/>
          <w:kern w:val="2"/>
          <w:sz w:val="26"/>
          <w:szCs w:val="26"/>
        </w:rPr>
        <w:t>前總統李登輝曾提及，他</w:t>
      </w:r>
      <w:r w:rsidRPr="00593321">
        <w:rPr>
          <w:rFonts w:ascii="新細明體" w:hAnsi="新細明體" w:cstheme="minorBidi"/>
          <w:snapToGrid/>
          <w:kern w:val="2"/>
          <w:sz w:val="26"/>
          <w:szCs w:val="26"/>
        </w:rPr>
        <w:t>在 1970 年因為借一本書而遭到憲兵拘捕，被審訊了一天一夜。請問：上述這段回憶，與下列哪個背景最有關係？</w:t>
      </w:r>
      <w:r w:rsidR="00322333">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(A)</w:t>
      </w:r>
      <w:r w:rsidRPr="00593321">
        <w:rPr>
          <w:rFonts w:ascii="新細明體" w:hAnsi="新細明體" w:cstheme="minorBidi"/>
          <w:snapToGrid/>
          <w:kern w:val="2"/>
          <w:sz w:val="26"/>
          <w:szCs w:val="26"/>
        </w:rPr>
        <w:t xml:space="preserve">臺灣光復  </w:t>
      </w:r>
      <w:r w:rsidRPr="00593321">
        <w:rPr>
          <w:rFonts w:ascii="新細明體" w:hAnsi="新細明體" w:cstheme="minorBidi" w:hint="eastAsia"/>
          <w:snapToGrid/>
          <w:kern w:val="2"/>
          <w:sz w:val="26"/>
          <w:szCs w:val="26"/>
        </w:rPr>
        <w:t>(B)</w:t>
      </w:r>
      <w:r w:rsidRPr="00593321">
        <w:rPr>
          <w:rFonts w:ascii="新細明體" w:hAnsi="新細明體" w:cstheme="minorBidi"/>
          <w:snapToGrid/>
          <w:kern w:val="2"/>
          <w:sz w:val="26"/>
          <w:szCs w:val="26"/>
        </w:rPr>
        <w:t xml:space="preserve">二二八事件  </w:t>
      </w:r>
      <w:r w:rsidRPr="00593321">
        <w:rPr>
          <w:rFonts w:ascii="新細明體" w:hAnsi="新細明體" w:cstheme="minorBidi" w:hint="eastAsia"/>
          <w:snapToGrid/>
          <w:kern w:val="2"/>
          <w:sz w:val="26"/>
          <w:szCs w:val="26"/>
        </w:rPr>
        <w:t>(C)</w:t>
      </w:r>
      <w:r w:rsidR="00A34D04">
        <w:rPr>
          <w:rFonts w:ascii="新細明體" w:hAnsi="新細明體" w:cstheme="minorBidi"/>
          <w:snapToGrid/>
          <w:kern w:val="2"/>
          <w:sz w:val="26"/>
          <w:szCs w:val="26"/>
        </w:rPr>
        <w:t>白色恐怖</w:t>
      </w:r>
      <w:r w:rsidRPr="00593321">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(D)</w:t>
      </w:r>
      <w:r w:rsidRPr="00593321">
        <w:rPr>
          <w:rFonts w:ascii="新細明體" w:hAnsi="新細明體" w:cstheme="minorBidi"/>
          <w:snapToGrid/>
          <w:kern w:val="2"/>
          <w:sz w:val="26"/>
          <w:szCs w:val="26"/>
        </w:rPr>
        <w:t>美麗島事件</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Pr="00593321">
        <w:rPr>
          <w:rFonts w:ascii="新細明體" w:hAnsi="新細明體" w:cstheme="minorBidi"/>
          <w:snapToGrid/>
          <w:kern w:val="2"/>
          <w:sz w:val="26"/>
          <w:szCs w:val="26"/>
        </w:rPr>
        <w:t>哪個選項</w:t>
      </w:r>
      <w:r w:rsidRPr="00322333">
        <w:rPr>
          <w:rFonts w:ascii="新細明體" w:hAnsi="新細明體" w:cstheme="minorBidi"/>
          <w:b/>
          <w:snapToGrid/>
          <w:kern w:val="2"/>
          <w:sz w:val="26"/>
          <w:szCs w:val="26"/>
          <w:u w:val="double"/>
        </w:rPr>
        <w:t>並非</w:t>
      </w:r>
      <w:r w:rsidRPr="00593321">
        <w:rPr>
          <w:rFonts w:ascii="新細明體" w:hAnsi="新細明體" w:cstheme="minorBidi"/>
          <w:snapToGrid/>
          <w:kern w:val="2"/>
          <w:sz w:val="26"/>
          <w:szCs w:val="26"/>
        </w:rPr>
        <w:t>於李登輝總統任內完成？</w:t>
      </w:r>
      <w:r w:rsidR="00322333">
        <w:rPr>
          <w:rFonts w:ascii="新細明體" w:hAnsi="新細明體" w:cstheme="minorBidi"/>
          <w:snapToGrid/>
          <w:kern w:val="2"/>
          <w:sz w:val="26"/>
          <w:szCs w:val="26"/>
        </w:rPr>
        <w:t xml:space="preserve"> </w:t>
      </w:r>
      <w:r w:rsidRPr="00593321">
        <w:rPr>
          <w:rFonts w:ascii="新細明體" w:hAnsi="新細明體" w:cstheme="minorBidi" w:hint="eastAsia"/>
          <w:snapToGrid/>
          <w:kern w:val="2"/>
          <w:sz w:val="26"/>
          <w:szCs w:val="26"/>
        </w:rPr>
        <w:t>(A)</w:t>
      </w:r>
      <w:r w:rsidRPr="00593321">
        <w:rPr>
          <w:rFonts w:ascii="新細明體" w:hAnsi="新細明體" w:cstheme="minorBidi"/>
          <w:snapToGrid/>
          <w:kern w:val="2"/>
          <w:sz w:val="26"/>
          <w:szCs w:val="26"/>
        </w:rPr>
        <w:t xml:space="preserve">宣布解除戒嚴  </w:t>
      </w:r>
      <w:r w:rsidRPr="00593321">
        <w:rPr>
          <w:rFonts w:ascii="新細明體" w:hAnsi="新細明體" w:cstheme="minorBidi" w:hint="eastAsia"/>
          <w:snapToGrid/>
          <w:kern w:val="2"/>
          <w:sz w:val="26"/>
          <w:szCs w:val="26"/>
        </w:rPr>
        <w:t>(B)</w:t>
      </w:r>
      <w:r w:rsidRPr="00593321">
        <w:rPr>
          <w:rFonts w:ascii="新細明體" w:hAnsi="新細明體" w:cstheme="minorBidi"/>
          <w:snapToGrid/>
          <w:kern w:val="2"/>
          <w:sz w:val="26"/>
          <w:szCs w:val="26"/>
        </w:rPr>
        <w:t xml:space="preserve">終止動員戡亂  </w:t>
      </w:r>
      <w:r w:rsidRPr="00593321">
        <w:rPr>
          <w:rFonts w:ascii="新細明體" w:hAnsi="新細明體" w:cstheme="minorBidi" w:hint="eastAsia"/>
          <w:snapToGrid/>
          <w:kern w:val="2"/>
          <w:sz w:val="26"/>
          <w:szCs w:val="26"/>
        </w:rPr>
        <w:t>(C)</w:t>
      </w:r>
      <w:r w:rsidRPr="00593321">
        <w:rPr>
          <w:rFonts w:ascii="新細明體" w:hAnsi="新細明體" w:cstheme="minorBidi"/>
          <w:snapToGrid/>
          <w:kern w:val="2"/>
          <w:sz w:val="26"/>
          <w:szCs w:val="26"/>
        </w:rPr>
        <w:t xml:space="preserve">修憲  </w:t>
      </w:r>
      <w:r w:rsidRPr="00593321">
        <w:rPr>
          <w:rFonts w:ascii="新細明體" w:hAnsi="新細明體" w:cstheme="minorBidi" w:hint="eastAsia"/>
          <w:snapToGrid/>
          <w:kern w:val="2"/>
          <w:sz w:val="26"/>
          <w:szCs w:val="26"/>
        </w:rPr>
        <w:t>(D)</w:t>
      </w:r>
      <w:r w:rsidRPr="00593321">
        <w:rPr>
          <w:rFonts w:ascii="新細明體" w:hAnsi="新細明體" w:cstheme="minorBidi"/>
          <w:snapToGrid/>
          <w:kern w:val="2"/>
          <w:sz w:val="26"/>
          <w:szCs w:val="26"/>
        </w:rPr>
        <w:t>首次由人民直選總統</w:t>
      </w:r>
    </w:p>
    <w:p w:rsidR="00C34370" w:rsidRPr="00593321" w:rsidRDefault="00C34370" w:rsidP="00C34370">
      <w:pPr>
        <w:pStyle w:val="1"/>
        <w:numPr>
          <w:ilvl w:val="0"/>
          <w:numId w:val="1"/>
        </w:numPr>
        <w:adjustRightInd w:val="0"/>
        <w:snapToGrid w:val="0"/>
        <w:rPr>
          <w:rFonts w:ascii="新細明體" w:hAnsi="新細明體" w:cstheme="minorBidi"/>
          <w:snapToGrid/>
          <w:kern w:val="2"/>
          <w:sz w:val="26"/>
          <w:szCs w:val="26"/>
        </w:rPr>
      </w:pPr>
      <w:r w:rsidRPr="00593321">
        <w:rPr>
          <w:rFonts w:ascii="新細明體" w:hAnsi="新細明體" w:cstheme="minorBidi" w:hint="eastAsia"/>
          <w:snapToGrid/>
          <w:kern w:val="2"/>
          <w:sz w:val="26"/>
          <w:szCs w:val="26"/>
        </w:rPr>
        <w:t>(　　)</w:t>
      </w:r>
      <w:r w:rsidR="00322333">
        <w:rPr>
          <w:rFonts w:ascii="新細明體" w:hAnsi="新細明體" w:cstheme="minorBidi"/>
          <w:snapToGrid/>
          <w:kern w:val="2"/>
          <w:sz w:val="26"/>
          <w:szCs w:val="26"/>
        </w:rPr>
        <w:t>1990</w:t>
      </w:r>
      <w:r w:rsidRPr="00593321">
        <w:rPr>
          <w:rFonts w:ascii="新細明體" w:hAnsi="新細明體" w:cstheme="minorBidi"/>
          <w:snapToGrid/>
          <w:kern w:val="2"/>
          <w:sz w:val="26"/>
          <w:szCs w:val="26"/>
        </w:rPr>
        <w:t>年</w:t>
      </w:r>
      <w:r w:rsidR="00322333">
        <w:rPr>
          <w:rFonts w:ascii="新細明體" w:hAnsi="新細明體" w:cstheme="minorBidi"/>
          <w:snapToGrid/>
          <w:kern w:val="2"/>
          <w:sz w:val="26"/>
          <w:szCs w:val="26"/>
        </w:rPr>
        <w:t>3</w:t>
      </w:r>
      <w:r w:rsidRPr="00593321">
        <w:rPr>
          <w:rFonts w:ascii="新細明體" w:hAnsi="新細明體" w:cstheme="minorBidi"/>
          <w:snapToGrid/>
          <w:kern w:val="2"/>
          <w:sz w:val="26"/>
          <w:szCs w:val="26"/>
        </w:rPr>
        <w:t>月的臺灣迎來一場重要的民主改革，數千名學生聚集到中正紀念堂廣場，公開提出四大訴求。這場由學生發起的(乙)，促使李登輝政府改革的決心。請問：(</w:t>
      </w:r>
      <w:r w:rsidRPr="00593321">
        <w:rPr>
          <w:rFonts w:ascii="新細明體" w:hAnsi="新細明體" w:cstheme="minorBidi" w:hint="eastAsia"/>
          <w:snapToGrid/>
          <w:kern w:val="2"/>
          <w:sz w:val="26"/>
          <w:szCs w:val="26"/>
        </w:rPr>
        <w:t>乙</w:t>
      </w:r>
      <w:r w:rsidRPr="00593321">
        <w:rPr>
          <w:rFonts w:ascii="新細明體" w:hAnsi="新細明體" w:cstheme="minorBidi"/>
          <w:snapToGrid/>
          <w:kern w:val="2"/>
          <w:sz w:val="26"/>
          <w:szCs w:val="26"/>
        </w:rPr>
        <w:t xml:space="preserve">)應填入下列何者？  </w:t>
      </w:r>
      <w:r w:rsidRPr="00593321">
        <w:rPr>
          <w:rFonts w:ascii="新細明體" w:hAnsi="新細明體" w:cstheme="minorBidi" w:hint="eastAsia"/>
          <w:snapToGrid/>
          <w:kern w:val="2"/>
          <w:sz w:val="26"/>
          <w:szCs w:val="26"/>
        </w:rPr>
        <w:t>(A)</w:t>
      </w:r>
      <w:r w:rsidRPr="00593321">
        <w:rPr>
          <w:rFonts w:ascii="新細明體" w:hAnsi="新細明體" w:cstheme="minorBidi"/>
          <w:snapToGrid/>
          <w:kern w:val="2"/>
          <w:sz w:val="26"/>
          <w:szCs w:val="26"/>
        </w:rPr>
        <w:t xml:space="preserve">臺灣議會設置請願運動  </w:t>
      </w:r>
      <w:r w:rsidRPr="00593321">
        <w:rPr>
          <w:rFonts w:ascii="新細明體" w:hAnsi="新細明體" w:cstheme="minorBidi" w:hint="eastAsia"/>
          <w:snapToGrid/>
          <w:kern w:val="2"/>
          <w:sz w:val="26"/>
          <w:szCs w:val="26"/>
        </w:rPr>
        <w:t>(B)</w:t>
      </w:r>
      <w:r w:rsidRPr="00593321">
        <w:rPr>
          <w:rFonts w:ascii="新細明體" w:hAnsi="新細明體" w:cstheme="minorBidi"/>
          <w:snapToGrid/>
          <w:kern w:val="2"/>
          <w:sz w:val="26"/>
          <w:szCs w:val="26"/>
        </w:rPr>
        <w:t xml:space="preserve">天安門事件  </w:t>
      </w:r>
      <w:r w:rsidRPr="00593321">
        <w:rPr>
          <w:rFonts w:ascii="新細明體" w:hAnsi="新細明體" w:cstheme="minorBidi" w:hint="eastAsia"/>
          <w:snapToGrid/>
          <w:kern w:val="2"/>
          <w:sz w:val="26"/>
          <w:szCs w:val="26"/>
        </w:rPr>
        <w:t>(C)</w:t>
      </w:r>
      <w:r w:rsidRPr="00593321">
        <w:rPr>
          <w:rFonts w:ascii="新細明體" w:hAnsi="新細明體" w:cstheme="minorBidi"/>
          <w:snapToGrid/>
          <w:kern w:val="2"/>
          <w:sz w:val="26"/>
          <w:szCs w:val="26"/>
        </w:rPr>
        <w:t xml:space="preserve">野百合學運  </w:t>
      </w:r>
      <w:r w:rsidRPr="00593321">
        <w:rPr>
          <w:rFonts w:ascii="新細明體" w:hAnsi="新細明體" w:cstheme="minorBidi" w:hint="eastAsia"/>
          <w:snapToGrid/>
          <w:kern w:val="2"/>
          <w:sz w:val="26"/>
          <w:szCs w:val="26"/>
        </w:rPr>
        <w:t>(D)</w:t>
      </w:r>
      <w:r w:rsidRPr="00593321">
        <w:rPr>
          <w:rFonts w:ascii="新細明體" w:hAnsi="新細明體" w:cstheme="minorBidi"/>
          <w:snapToGrid/>
          <w:kern w:val="2"/>
          <w:sz w:val="26"/>
          <w:szCs w:val="26"/>
        </w:rPr>
        <w:t>太陽花學運</w:t>
      </w:r>
    </w:p>
    <w:p w:rsidR="00C34370" w:rsidRPr="00593321" w:rsidRDefault="00C34370" w:rsidP="00C34370">
      <w:pPr>
        <w:pStyle w:val="Web"/>
        <w:shd w:val="clear" w:color="auto" w:fill="FFFFFF"/>
        <w:spacing w:before="0" w:beforeAutospacing="0" w:after="150" w:afterAutospacing="0"/>
        <w:ind w:left="720"/>
        <w:rPr>
          <w:rFonts w:cstheme="minorBidi"/>
          <w:kern w:val="2"/>
          <w:sz w:val="26"/>
          <w:szCs w:val="26"/>
        </w:rPr>
      </w:pPr>
    </w:p>
    <w:p w:rsidR="00E54B29" w:rsidRPr="00593321" w:rsidRDefault="00E54B29">
      <w:pPr>
        <w:spacing w:line="360" w:lineRule="exact"/>
        <w:jc w:val="both"/>
        <w:rPr>
          <w:rFonts w:ascii="新細明體" w:hAnsi="新細明體" w:cstheme="minorBidi"/>
          <w:color w:val="000000"/>
          <w:sz w:val="26"/>
          <w:szCs w:val="26"/>
        </w:rPr>
      </w:pPr>
    </w:p>
    <w:sectPr w:rsidR="00E54B29" w:rsidRPr="00593321" w:rsidSect="00C34370">
      <w:type w:val="continuous"/>
      <w:pgSz w:w="14572" w:h="20639" w:code="12"/>
      <w:pgMar w:top="720" w:right="720" w:bottom="720" w:left="720" w:header="851" w:footer="992" w:gutter="0"/>
      <w:cols w:sep="1" w:space="24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D7" w:rsidRDefault="00613FD7" w:rsidP="000A2BBE">
      <w:r>
        <w:separator/>
      </w:r>
    </w:p>
  </w:endnote>
  <w:endnote w:type="continuationSeparator" w:id="0">
    <w:p w:rsidR="00613FD7" w:rsidRDefault="00613FD7"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PMingLi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D7" w:rsidRDefault="00613FD7" w:rsidP="000A2BBE">
      <w:r>
        <w:separator/>
      </w:r>
    </w:p>
  </w:footnote>
  <w:footnote w:type="continuationSeparator" w:id="0">
    <w:p w:rsidR="00613FD7" w:rsidRDefault="00613FD7" w:rsidP="000A2B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F5A0F"/>
    <w:multiLevelType w:val="singleLevel"/>
    <w:tmpl w:val="D4C40202"/>
    <w:lvl w:ilvl="0">
      <w:start w:val="1"/>
      <w:numFmt w:val="decimal"/>
      <w:lvlText w:val="%1."/>
      <w:lvlJc w:val="left"/>
      <w:pPr>
        <w:ind w:left="720" w:hanging="360"/>
      </w:pPr>
      <w:rPr>
        <w:rFonts w:ascii="標楷體" w:eastAsia="標楷體" w:hint="eastAsia"/>
        <w:b w:val="0"/>
        <w:i w:val="0"/>
        <w:color w:val="000000"/>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5A1E"/>
    <w:rsid w:val="000A04F8"/>
    <w:rsid w:val="000A2BBE"/>
    <w:rsid w:val="000C6872"/>
    <w:rsid w:val="00107985"/>
    <w:rsid w:val="001122A4"/>
    <w:rsid w:val="00114BBA"/>
    <w:rsid w:val="00124D52"/>
    <w:rsid w:val="001314A5"/>
    <w:rsid w:val="0014256F"/>
    <w:rsid w:val="00181CF8"/>
    <w:rsid w:val="00185036"/>
    <w:rsid w:val="001B4A24"/>
    <w:rsid w:val="001B66AD"/>
    <w:rsid w:val="001C29F2"/>
    <w:rsid w:val="001C7E93"/>
    <w:rsid w:val="001E0E4E"/>
    <w:rsid w:val="001E5437"/>
    <w:rsid w:val="0022710E"/>
    <w:rsid w:val="002354F6"/>
    <w:rsid w:val="00237D1E"/>
    <w:rsid w:val="0024366F"/>
    <w:rsid w:val="002836F5"/>
    <w:rsid w:val="002A5368"/>
    <w:rsid w:val="002E429F"/>
    <w:rsid w:val="00316CE2"/>
    <w:rsid w:val="00322333"/>
    <w:rsid w:val="003249BC"/>
    <w:rsid w:val="00365290"/>
    <w:rsid w:val="003A1B81"/>
    <w:rsid w:val="003C6C4B"/>
    <w:rsid w:val="003E4D52"/>
    <w:rsid w:val="004063C5"/>
    <w:rsid w:val="0040676B"/>
    <w:rsid w:val="004412DA"/>
    <w:rsid w:val="004451E9"/>
    <w:rsid w:val="00447A71"/>
    <w:rsid w:val="004661E4"/>
    <w:rsid w:val="004A5A84"/>
    <w:rsid w:val="004F2E8B"/>
    <w:rsid w:val="0052074B"/>
    <w:rsid w:val="00556606"/>
    <w:rsid w:val="00593321"/>
    <w:rsid w:val="005A5265"/>
    <w:rsid w:val="005E3547"/>
    <w:rsid w:val="005E57ED"/>
    <w:rsid w:val="005F4D97"/>
    <w:rsid w:val="00613FD7"/>
    <w:rsid w:val="006C39EA"/>
    <w:rsid w:val="006E7D5E"/>
    <w:rsid w:val="00745FE9"/>
    <w:rsid w:val="00766B1D"/>
    <w:rsid w:val="00770968"/>
    <w:rsid w:val="00786F32"/>
    <w:rsid w:val="00793C63"/>
    <w:rsid w:val="007A4C64"/>
    <w:rsid w:val="007B0F25"/>
    <w:rsid w:val="007F3386"/>
    <w:rsid w:val="007F5DA3"/>
    <w:rsid w:val="00806AD1"/>
    <w:rsid w:val="00812DAB"/>
    <w:rsid w:val="00821AAC"/>
    <w:rsid w:val="008320EE"/>
    <w:rsid w:val="008821A2"/>
    <w:rsid w:val="00894871"/>
    <w:rsid w:val="00921419"/>
    <w:rsid w:val="00956168"/>
    <w:rsid w:val="00993887"/>
    <w:rsid w:val="009D3AB7"/>
    <w:rsid w:val="009D3ACA"/>
    <w:rsid w:val="00A12155"/>
    <w:rsid w:val="00A14253"/>
    <w:rsid w:val="00A169F9"/>
    <w:rsid w:val="00A34D04"/>
    <w:rsid w:val="00A44F54"/>
    <w:rsid w:val="00A87287"/>
    <w:rsid w:val="00A95B31"/>
    <w:rsid w:val="00AB5070"/>
    <w:rsid w:val="00AF1368"/>
    <w:rsid w:val="00B10D12"/>
    <w:rsid w:val="00B1671C"/>
    <w:rsid w:val="00B17E81"/>
    <w:rsid w:val="00B7163B"/>
    <w:rsid w:val="00B86C62"/>
    <w:rsid w:val="00BD025C"/>
    <w:rsid w:val="00BE28CB"/>
    <w:rsid w:val="00BE417E"/>
    <w:rsid w:val="00BF3720"/>
    <w:rsid w:val="00C004E9"/>
    <w:rsid w:val="00C00C68"/>
    <w:rsid w:val="00C34370"/>
    <w:rsid w:val="00C4740F"/>
    <w:rsid w:val="00CC4C0E"/>
    <w:rsid w:val="00D045BF"/>
    <w:rsid w:val="00D85C32"/>
    <w:rsid w:val="00E54B29"/>
    <w:rsid w:val="00F04CA7"/>
    <w:rsid w:val="00F107BB"/>
    <w:rsid w:val="00F205F2"/>
    <w:rsid w:val="00F30EBD"/>
    <w:rsid w:val="00F92E7A"/>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character" w:customStyle="1" w:styleId="char">
    <w:name w:val="char國中題目"/>
    <w:rsid w:val="00C34370"/>
    <w:rPr>
      <w:rFonts w:ascii="Times New Roman" w:eastAsia="新細明體" w:hAnsi="Times New Roman" w:cs="Times New Roman"/>
      <w:b w:val="0"/>
      <w:i w:val="0"/>
      <w:snapToGrid/>
      <w:color w:val="000000"/>
      <w:w w:val="100"/>
      <w:kern w:val="0"/>
      <w:sz w:val="24"/>
      <w:u w:val="none"/>
    </w:rPr>
  </w:style>
  <w:style w:type="paragraph" w:customStyle="1" w:styleId="1">
    <w:name w:val="內文1"/>
    <w:rsid w:val="00C34370"/>
    <w:pPr>
      <w:widowControl w:val="0"/>
    </w:pPr>
    <w:rPr>
      <w:snapToGrid w:val="0"/>
      <w:color w:val="000000"/>
      <w:sz w:val="24"/>
      <w:szCs w:val="24"/>
    </w:rPr>
  </w:style>
  <w:style w:type="paragraph" w:styleId="Web">
    <w:name w:val="Normal (Web)"/>
    <w:basedOn w:val="a"/>
    <w:uiPriority w:val="99"/>
    <w:unhideWhenUsed/>
    <w:rsid w:val="00C34370"/>
    <w:pPr>
      <w:widowControl/>
      <w:spacing w:before="100" w:beforeAutospacing="1" w:after="100" w:afterAutospacing="1"/>
    </w:pPr>
    <w:rPr>
      <w:rFonts w:ascii="新細明體" w:hAnsi="新細明體" w:cs="新細明體"/>
      <w:kern w:val="0"/>
    </w:rPr>
  </w:style>
  <w:style w:type="paragraph" w:customStyle="1" w:styleId="Normal67f5ea6b-bf64-4bfc-bc99-99468eec863f">
    <w:name w:val="Normal_67f5ea6b-bf64-4bfc-bc99-99468eec863f"/>
    <w:rsid w:val="00C34370"/>
    <w:pPr>
      <w:widowControl w:val="0"/>
    </w:pPr>
    <w:rPr>
      <w:kern w:val="2"/>
      <w:sz w:val="24"/>
      <w:szCs w:val="24"/>
    </w:rPr>
  </w:style>
  <w:style w:type="paragraph" w:styleId="a9">
    <w:name w:val="Balloon Text"/>
    <w:basedOn w:val="a"/>
    <w:link w:val="aa"/>
    <w:rsid w:val="00322333"/>
    <w:rPr>
      <w:rFonts w:asciiTheme="majorHAnsi" w:eastAsiaTheme="majorEastAsia" w:hAnsiTheme="majorHAnsi" w:cstheme="majorBidi"/>
      <w:sz w:val="18"/>
      <w:szCs w:val="18"/>
    </w:rPr>
  </w:style>
  <w:style w:type="character" w:customStyle="1" w:styleId="aa">
    <w:name w:val="註解方塊文字 字元"/>
    <w:basedOn w:val="a0"/>
    <w:link w:val="a9"/>
    <w:rsid w:val="003223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s://zh.wikipedia.org/wiki/%E8%87%BA%E7%81%A3%E4%BA%BA" TargetMode="Externa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6519</Words>
  <Characters>1058</Characters>
  <Application>Microsoft Office Word</Application>
  <DocSecurity>0</DocSecurity>
  <Lines>8</Lines>
  <Paragraphs>15</Paragraphs>
  <ScaleCrop>false</ScaleCrop>
  <Company>Microsoft</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Nick-K401U</cp:lastModifiedBy>
  <cp:revision>24</cp:revision>
  <cp:lastPrinted>2023-05-11T00:18:00Z</cp:lastPrinted>
  <dcterms:created xsi:type="dcterms:W3CDTF">2020-09-17T07:48:00Z</dcterms:created>
  <dcterms:modified xsi:type="dcterms:W3CDTF">2023-05-11T00:20:00Z</dcterms:modified>
</cp:coreProperties>
</file>