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032B8" w14:textId="77777777" w:rsidR="00E54B29" w:rsidRPr="00BD4548" w:rsidRDefault="007B0F25">
      <w:pPr>
        <w:jc w:val="distribute"/>
      </w:pPr>
      <w:r w:rsidRPr="00BD4548">
        <w:rPr>
          <w:rFonts w:eastAsia="標楷體"/>
          <w:b/>
          <w:bCs/>
          <w:sz w:val="32"/>
        </w:rPr>
        <w:t>桃園市</w:t>
      </w:r>
      <w:r w:rsidR="00E54B29" w:rsidRPr="00BD4548">
        <w:rPr>
          <w:rFonts w:eastAsia="標楷體"/>
          <w:b/>
          <w:bCs/>
          <w:sz w:val="32"/>
        </w:rPr>
        <w:t>立大有國民中學</w:t>
      </w:r>
      <w:r w:rsidR="002E429F" w:rsidRPr="00BD4548">
        <w:rPr>
          <w:rFonts w:eastAsia="標楷體"/>
          <w:b/>
          <w:bCs/>
          <w:sz w:val="32"/>
        </w:rPr>
        <w:t>1</w:t>
      </w:r>
      <w:r w:rsidR="005E57ED" w:rsidRPr="00BD4548">
        <w:rPr>
          <w:rFonts w:eastAsia="標楷體"/>
          <w:b/>
          <w:bCs/>
          <w:sz w:val="32"/>
        </w:rPr>
        <w:t>1</w:t>
      </w:r>
      <w:r w:rsidR="00877844" w:rsidRPr="00BD4548">
        <w:rPr>
          <w:rFonts w:eastAsia="標楷體"/>
          <w:b/>
          <w:bCs/>
          <w:sz w:val="32"/>
        </w:rPr>
        <w:t>2</w:t>
      </w:r>
      <w:r w:rsidR="00E54B29" w:rsidRPr="00BD4548">
        <w:rPr>
          <w:rFonts w:eastAsia="標楷體"/>
          <w:b/>
          <w:bCs/>
          <w:sz w:val="32"/>
        </w:rPr>
        <w:t>學年度第</w:t>
      </w:r>
      <w:r w:rsidR="0052422E" w:rsidRPr="00BD4548">
        <w:rPr>
          <w:rFonts w:eastAsia="標楷體"/>
          <w:b/>
          <w:bCs/>
          <w:sz w:val="32"/>
        </w:rPr>
        <w:t>二</w:t>
      </w:r>
      <w:r w:rsidR="00C00C68" w:rsidRPr="00BD4548">
        <w:rPr>
          <w:rFonts w:eastAsia="標楷體"/>
          <w:b/>
          <w:bCs/>
          <w:sz w:val="32"/>
        </w:rPr>
        <w:t>學期</w:t>
      </w:r>
      <w:r w:rsidR="001B4A24" w:rsidRPr="00BD4548">
        <w:rPr>
          <w:rFonts w:eastAsia="標楷體"/>
          <w:b/>
          <w:bCs/>
          <w:sz w:val="32"/>
        </w:rPr>
        <w:t>第</w:t>
      </w:r>
      <w:r w:rsidR="00740693" w:rsidRPr="00BD4548">
        <w:rPr>
          <w:rFonts w:eastAsia="標楷體"/>
          <w:b/>
          <w:bCs/>
          <w:sz w:val="32"/>
        </w:rPr>
        <w:t>三</w:t>
      </w:r>
      <w:r w:rsidR="00E54B29" w:rsidRPr="00BD4548">
        <w:rPr>
          <w:rFonts w:eastAsia="標楷體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9D5194" w14:paraId="5E2B7D79" w14:textId="77777777">
        <w:trPr>
          <w:cantSplit/>
          <w:trHeight w:val="976"/>
        </w:trPr>
        <w:tc>
          <w:tcPr>
            <w:tcW w:w="293" w:type="pct"/>
            <w:vAlign w:val="center"/>
          </w:tcPr>
          <w:p w14:paraId="524682D3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25" w:type="pct"/>
            <w:vAlign w:val="center"/>
          </w:tcPr>
          <w:p w14:paraId="7615CB84" w14:textId="7C84F029" w:rsidR="009D5194" w:rsidRPr="000312AB" w:rsidRDefault="009D5194" w:rsidP="009D5194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七年級</w:t>
            </w:r>
          </w:p>
        </w:tc>
        <w:tc>
          <w:tcPr>
            <w:tcW w:w="366" w:type="pct"/>
            <w:vAlign w:val="center"/>
          </w:tcPr>
          <w:p w14:paraId="3D2D7240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1384DF4A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6B76CBC8" w14:textId="074DF3CF" w:rsidR="009D5194" w:rsidRPr="000312AB" w:rsidRDefault="009D5194" w:rsidP="009D5194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公民與社會</w:t>
            </w:r>
          </w:p>
        </w:tc>
        <w:tc>
          <w:tcPr>
            <w:tcW w:w="430" w:type="pct"/>
            <w:vAlign w:val="center"/>
          </w:tcPr>
          <w:p w14:paraId="4774B6CF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6396067A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14:paraId="0D836A03" w14:textId="2C0B91A8" w:rsidR="009D5194" w:rsidRDefault="009D5194" w:rsidP="009D5194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第五章~第六章</w:t>
            </w:r>
          </w:p>
        </w:tc>
        <w:tc>
          <w:tcPr>
            <w:tcW w:w="367" w:type="pct"/>
            <w:vAlign w:val="center"/>
          </w:tcPr>
          <w:p w14:paraId="0586B9F4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 答</w:t>
            </w:r>
          </w:p>
          <w:p w14:paraId="1C987659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41" w:type="pct"/>
            <w:vAlign w:val="center"/>
          </w:tcPr>
          <w:p w14:paraId="2000EA5C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9D5194" w14:paraId="29C5ADF3" w14:textId="77777777" w:rsidTr="009D5194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457971AF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5F0B2189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4912723D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63B57675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438E60B6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482109C6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3680BABC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tcBorders>
              <w:bottom w:val="single" w:sz="4" w:space="0" w:color="auto"/>
            </w:tcBorders>
            <w:vAlign w:val="center"/>
          </w:tcPr>
          <w:p w14:paraId="038894EB" w14:textId="77777777" w:rsidR="009D5194" w:rsidRDefault="009D5194" w:rsidP="009D5194">
            <w:pPr>
              <w:jc w:val="center"/>
              <w:rPr>
                <w:rFonts w:ascii="標楷體" w:eastAsia="標楷體"/>
              </w:rPr>
            </w:pPr>
          </w:p>
        </w:tc>
      </w:tr>
    </w:tbl>
    <w:p w14:paraId="1FAF0E0F" w14:textId="77777777" w:rsidR="00E54B29" w:rsidRDefault="00E54B29">
      <w:pPr>
        <w:jc w:val="both"/>
        <w:rPr>
          <w:rFonts w:ascii="標楷體" w:eastAsia="標楷體" w:hAnsi="標楷體"/>
        </w:rPr>
      </w:pPr>
    </w:p>
    <w:p w14:paraId="19BB1391" w14:textId="77777777" w:rsidR="00E54B29" w:rsidRDefault="00E54B29">
      <w:pPr>
        <w:jc w:val="both"/>
        <w:rPr>
          <w:rFonts w:ascii="標楷體" w:eastAsia="標楷體" w:hAnsi="標楷體"/>
        </w:rPr>
        <w:sectPr w:rsidR="00E54B29" w:rsidSect="00262A23">
          <w:footerReference w:type="default" r:id="rId7"/>
          <w:pgSz w:w="14572" w:h="20639" w:code="12"/>
          <w:pgMar w:top="1134" w:right="1134" w:bottom="1134" w:left="1134" w:header="851" w:footer="737" w:gutter="0"/>
          <w:cols w:space="720"/>
          <w:docGrid w:type="lines" w:linePitch="360"/>
        </w:sectPr>
      </w:pPr>
    </w:p>
    <w:p w14:paraId="38EA6B68" w14:textId="01B65261" w:rsidR="00E54B29" w:rsidRPr="00BD4548" w:rsidRDefault="00453011" w:rsidP="00262A23">
      <w:pPr>
        <w:pStyle w:val="a9"/>
        <w:numPr>
          <w:ilvl w:val="0"/>
          <w:numId w:val="1"/>
        </w:numPr>
        <w:snapToGrid w:val="0"/>
        <w:ind w:leftChars="0"/>
        <w:jc w:val="both"/>
        <w:rPr>
          <w:rFonts w:ascii="華康仿宋體W6(P)" w:eastAsia="華康仿宋體W6(P)"/>
          <w:b/>
          <w:bCs/>
          <w:sz w:val="28"/>
          <w:szCs w:val="28"/>
        </w:rPr>
      </w:pPr>
      <w:r w:rsidRPr="00BD4548">
        <w:rPr>
          <w:rFonts w:ascii="華康仿宋體W6(P)" w:eastAsia="華康仿宋體W6(P)" w:hint="eastAsia"/>
          <w:b/>
          <w:bCs/>
          <w:sz w:val="28"/>
          <w:szCs w:val="28"/>
        </w:rPr>
        <w:lastRenderedPageBreak/>
        <w:t>配合（每題2分，共10題，共計20分）</w:t>
      </w:r>
    </w:p>
    <w:p w14:paraId="222A182C" w14:textId="33A11D4F" w:rsidR="00453011" w:rsidRPr="00BD4548" w:rsidRDefault="00453011" w:rsidP="00262A23">
      <w:pPr>
        <w:pStyle w:val="Normal53375234-6376-4c18-bcdb-afa33a8fb107"/>
        <w:numPr>
          <w:ilvl w:val="0"/>
          <w:numId w:val="3"/>
        </w:numPr>
        <w:snapToGrid w:val="0"/>
        <w:ind w:left="504" w:hanging="504"/>
        <w:rPr>
          <w:rFonts w:ascii="華康仿宋體W6(P)" w:eastAsia="華康仿宋體W6(P)"/>
          <w:b/>
          <w:bCs/>
        </w:rPr>
      </w:pPr>
      <w:r w:rsidRPr="00BD4548">
        <w:rPr>
          <w:rFonts w:ascii="華康仿宋體W6(P)" w:eastAsia="華康仿宋體W6(P)" w:hint="eastAsia"/>
          <w:b/>
          <w:bCs/>
          <w:color w:val="000000"/>
        </w:rPr>
        <w:t>社會地位的產生方式主要有兩種，請依據敘述填入正確代號：</w:t>
      </w:r>
    </w:p>
    <w:p w14:paraId="43EE01A9" w14:textId="44A08251" w:rsidR="00453011" w:rsidRPr="00BD4548" w:rsidRDefault="00453011" w:rsidP="00262A23">
      <w:pPr>
        <w:pStyle w:val="Normal53375234-6376-4c18-bcdb-afa33a8fb10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100" w:left="240" w:rightChars="100" w:right="240"/>
        <w:rPr>
          <w:rFonts w:ascii="華康仿宋體W6(P)" w:eastAsia="華康仿宋體W6(P)"/>
          <w:b/>
          <w:bCs/>
          <w:color w:val="000000"/>
        </w:rPr>
      </w:pPr>
      <w:r w:rsidRPr="00BD4548">
        <w:rPr>
          <w:rFonts w:ascii="華康仿宋體W6(P)" w:eastAsia="華康仿宋體W6(P)" w:hint="eastAsia"/>
          <w:b/>
          <w:bCs/>
          <w:color w:val="000000"/>
        </w:rPr>
        <w:t>（</w:t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>Ａ</w:t>
      </w:r>
      <w:r w:rsidRPr="00BD4548">
        <w:rPr>
          <w:rFonts w:ascii="華康仿宋體W6(P)" w:eastAsia="華康仿宋體W6(P)" w:hint="eastAsia"/>
          <w:b/>
          <w:bCs/>
          <w:color w:val="000000"/>
        </w:rPr>
        <w:t>）與生俱來或傳承而得的地位</w:t>
      </w:r>
    </w:p>
    <w:p w14:paraId="1CC29AA5" w14:textId="0B651E99" w:rsidR="00453011" w:rsidRPr="00BD4548" w:rsidRDefault="00453011" w:rsidP="00262A23">
      <w:pPr>
        <w:pStyle w:val="Normal53375234-6376-4c18-bcdb-afa33a8fb10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100" w:left="240" w:rightChars="100" w:right="240"/>
        <w:rPr>
          <w:rFonts w:ascii="華康仿宋體W6(P)" w:eastAsia="華康仿宋體W6(P)"/>
          <w:b/>
          <w:bCs/>
          <w:color w:val="000000"/>
        </w:rPr>
      </w:pPr>
      <w:r w:rsidRPr="00BD4548">
        <w:rPr>
          <w:rFonts w:ascii="華康仿宋體W6(P)" w:eastAsia="華康仿宋體W6(P)" w:hint="eastAsia"/>
          <w:b/>
          <w:bCs/>
          <w:color w:val="000000"/>
        </w:rPr>
        <w:t>（</w:t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>Ｂ</w:t>
      </w:r>
      <w:r w:rsidRPr="00BD4548">
        <w:rPr>
          <w:rFonts w:ascii="華康仿宋體W6(P)" w:eastAsia="華康仿宋體W6(P)" w:hint="eastAsia"/>
          <w:b/>
          <w:bCs/>
          <w:color w:val="000000"/>
        </w:rPr>
        <w:t>）必須經由個人努力才能取得的地位</w:t>
      </w:r>
    </w:p>
    <w:p w14:paraId="70B37525" w14:textId="7A073EDE" w:rsidR="00453011" w:rsidRPr="00BD4548" w:rsidRDefault="00453011" w:rsidP="00262A23">
      <w:pPr>
        <w:pStyle w:val="Normal53375234-6376-4c18-bcdb-afa33a8fb107"/>
        <w:numPr>
          <w:ilvl w:val="0"/>
          <w:numId w:val="4"/>
        </w:numPr>
        <w:tabs>
          <w:tab w:val="left" w:pos="1540"/>
        </w:tabs>
        <w:snapToGrid w:val="0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曉華是桃園龍潭區的客家人</w:t>
      </w:r>
    </w:p>
    <w:p w14:paraId="2FA1F80A" w14:textId="0303CBE7" w:rsidR="00453011" w:rsidRPr="00BD4548" w:rsidRDefault="00453011" w:rsidP="00262A23">
      <w:pPr>
        <w:pStyle w:val="Normal53375234-6376-4c18-bcdb-afa33a8fb107"/>
        <w:numPr>
          <w:ilvl w:val="0"/>
          <w:numId w:val="4"/>
        </w:numPr>
        <w:tabs>
          <w:tab w:val="left" w:pos="1540"/>
        </w:tabs>
        <w:snapToGrid w:val="0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正德獲得國立臺灣大學博士學位</w:t>
      </w:r>
    </w:p>
    <w:p w14:paraId="73B56B2D" w14:textId="43B21D22" w:rsidR="00453011" w:rsidRPr="00BD4548" w:rsidRDefault="00BF7645" w:rsidP="00262A23">
      <w:pPr>
        <w:pStyle w:val="Normal53375234-6376-4c18-bcdb-afa33a8fb107"/>
        <w:numPr>
          <w:ilvl w:val="0"/>
          <w:numId w:val="4"/>
        </w:numPr>
        <w:tabs>
          <w:tab w:val="left" w:pos="1540"/>
        </w:tabs>
        <w:snapToGrid w:val="0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孟章在</w:t>
      </w:r>
      <w:r w:rsidR="00453011" w:rsidRPr="00BD4548">
        <w:rPr>
          <w:rFonts w:ascii="華康仿宋體W6(P)" w:eastAsia="華康仿宋體W6(P)" w:hint="eastAsia"/>
          <w:color w:val="000000"/>
        </w:rPr>
        <w:t>家中排行老么</w:t>
      </w:r>
    </w:p>
    <w:p w14:paraId="7B3D3B35" w14:textId="23146E62" w:rsidR="00453011" w:rsidRPr="00BD4548" w:rsidRDefault="00BF7645" w:rsidP="00262A23">
      <w:pPr>
        <w:pStyle w:val="Normal53375234-6376-4c18-bcdb-afa33a8fb107"/>
        <w:numPr>
          <w:ilvl w:val="0"/>
          <w:numId w:val="4"/>
        </w:numPr>
        <w:tabs>
          <w:tab w:val="left" w:pos="1540"/>
        </w:tabs>
        <w:snapToGrid w:val="0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田</w:t>
      </w:r>
      <w:r w:rsidR="00453011" w:rsidRPr="00BD4548">
        <w:rPr>
          <w:rFonts w:ascii="華康仿宋體W6(P)" w:eastAsia="華康仿宋體W6(P)" w:hint="eastAsia"/>
          <w:color w:val="000000"/>
        </w:rPr>
        <w:t>醫師</w:t>
      </w:r>
      <w:r w:rsidRPr="00BD4548">
        <w:rPr>
          <w:rFonts w:ascii="華康仿宋體W6(P)" w:eastAsia="華康仿宋體W6(P)" w:hint="eastAsia"/>
          <w:color w:val="000000"/>
        </w:rPr>
        <w:t>的</w:t>
      </w:r>
      <w:r w:rsidR="00453011" w:rsidRPr="00BD4548">
        <w:rPr>
          <w:rFonts w:ascii="華康仿宋體W6(P)" w:eastAsia="華康仿宋體W6(P)" w:hint="eastAsia"/>
          <w:color w:val="000000"/>
        </w:rPr>
        <w:t>年收</w:t>
      </w:r>
      <w:r w:rsidRPr="00BD4548">
        <w:rPr>
          <w:rFonts w:ascii="華康仿宋體W6(P)" w:eastAsia="華康仿宋體W6(P)" w:hint="eastAsia"/>
          <w:color w:val="000000"/>
        </w:rPr>
        <w:t>入有</w:t>
      </w:r>
      <w:r w:rsidR="00453011" w:rsidRPr="00BD4548">
        <w:rPr>
          <w:rFonts w:ascii="華康仿宋體W6(P)" w:eastAsia="華康仿宋體W6(P)" w:hint="eastAsia"/>
          <w:color w:val="000000"/>
        </w:rPr>
        <w:t>100萬元</w:t>
      </w:r>
    </w:p>
    <w:p w14:paraId="771569AB" w14:textId="77777777" w:rsidR="00453011" w:rsidRPr="00BD4548" w:rsidRDefault="00453011" w:rsidP="00262A23">
      <w:pPr>
        <w:pStyle w:val="Normal53375234-6376-4c18-bcdb-afa33a8fb107"/>
        <w:numPr>
          <w:ilvl w:val="0"/>
          <w:numId w:val="3"/>
        </w:numPr>
        <w:snapToGrid w:val="0"/>
        <w:ind w:left="504" w:hanging="504"/>
        <w:rPr>
          <w:rFonts w:ascii="華康仿宋體W6(P)" w:eastAsia="華康仿宋體W6(P)"/>
          <w:b/>
          <w:bCs/>
          <w:color w:val="000000"/>
        </w:rPr>
      </w:pPr>
      <w:r w:rsidRPr="00BD4548">
        <w:rPr>
          <w:rFonts w:ascii="華康仿宋體W6(P)" w:eastAsia="華康仿宋體W6(P)" w:hint="eastAsia"/>
          <w:b/>
          <w:bCs/>
          <w:color w:val="000000"/>
        </w:rPr>
        <w:t xml:space="preserve"> 請依據下列敘述，選出正確的社會福利措施代號，填入空格中。</w:t>
      </w:r>
    </w:p>
    <w:p w14:paraId="0B83CA6C" w14:textId="4FCF1DDC" w:rsidR="00453011" w:rsidRPr="00BD4548" w:rsidRDefault="00453011" w:rsidP="00262A23">
      <w:pPr>
        <w:pStyle w:val="Normal53375234-6376-4c18-bcdb-afa33a8fb10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100" w:left="240" w:rightChars="100" w:right="240"/>
        <w:rPr>
          <w:rFonts w:ascii="華康仿宋體W6(P)" w:eastAsia="華康仿宋體W6(P)"/>
          <w:b/>
          <w:bCs/>
        </w:rPr>
      </w:pPr>
      <w:r w:rsidRPr="00BD4548">
        <w:rPr>
          <w:rFonts w:ascii="華康仿宋體W6(P)" w:eastAsia="華康仿宋體W6(P)" w:hint="eastAsia"/>
          <w:b/>
          <w:bCs/>
          <w:color w:val="000000"/>
        </w:rPr>
        <w:t>（</w:t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>Ａ</w:t>
      </w:r>
      <w:r w:rsidRPr="00BD4548">
        <w:rPr>
          <w:rFonts w:ascii="華康仿宋體W6(P)" w:eastAsia="華康仿宋體W6(P)" w:hint="eastAsia"/>
          <w:b/>
          <w:bCs/>
          <w:color w:val="000000"/>
        </w:rPr>
        <w:t>）社會保險</w:t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ab/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ab/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ab/>
      </w:r>
      <w:r w:rsidRPr="00BD4548">
        <w:rPr>
          <w:rFonts w:ascii="華康仿宋體W6(P)" w:eastAsia="華康仿宋體W6(P)" w:hint="eastAsia"/>
          <w:b/>
          <w:bCs/>
          <w:color w:val="000000"/>
        </w:rPr>
        <w:t>（</w:t>
      </w:r>
      <w:r w:rsidR="00BF7645" w:rsidRPr="00BD4548">
        <w:rPr>
          <w:rFonts w:ascii="華康仿宋體W6(P)" w:eastAsia="華康仿宋體W6(P)" w:hAnsi="標楷體" w:hint="eastAsia"/>
          <w:b/>
          <w:bCs/>
          <w:color w:val="000000"/>
        </w:rPr>
        <w:t>Ｂ</w:t>
      </w:r>
      <w:r w:rsidRPr="00BD4548">
        <w:rPr>
          <w:rFonts w:ascii="華康仿宋體W6(P)" w:eastAsia="華康仿宋體W6(P)" w:hint="eastAsia"/>
          <w:b/>
          <w:bCs/>
          <w:color w:val="000000"/>
        </w:rPr>
        <w:t>）社會</w:t>
      </w:r>
      <w:r w:rsidRPr="00BD4548">
        <w:rPr>
          <w:rFonts w:ascii="華康仿宋體W6(P)" w:eastAsia="華康仿宋體W6(P)" w:hAnsi="細明體" w:cs="細明體" w:hint="eastAsia"/>
          <w:b/>
          <w:bCs/>
          <w:color w:val="000000"/>
        </w:rPr>
        <w:t>津貼</w:t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ab/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ab/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ab/>
      </w:r>
      <w:r w:rsidRPr="00BD4548">
        <w:rPr>
          <w:rFonts w:ascii="華康仿宋體W6(P)" w:eastAsia="華康仿宋體W6(P)" w:hint="eastAsia"/>
          <w:b/>
          <w:bCs/>
          <w:color w:val="000000"/>
        </w:rPr>
        <w:t>（Ｃ）社會救助</w:t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ab/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ab/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ab/>
      </w:r>
      <w:r w:rsidRPr="00BD4548">
        <w:rPr>
          <w:rFonts w:ascii="華康仿宋體W6(P)" w:eastAsia="華康仿宋體W6(P)" w:hint="eastAsia"/>
          <w:b/>
          <w:bCs/>
          <w:color w:val="000000"/>
        </w:rPr>
        <w:t>（</w:t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>Ｄ</w:t>
      </w:r>
      <w:r w:rsidRPr="00BD4548">
        <w:rPr>
          <w:rFonts w:ascii="華康仿宋體W6(P)" w:eastAsia="華康仿宋體W6(P)" w:hint="eastAsia"/>
          <w:b/>
          <w:bCs/>
          <w:color w:val="000000"/>
        </w:rPr>
        <w:t>）福利服務</w:t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br/>
      </w:r>
      <w:r w:rsidRPr="00BD4548">
        <w:rPr>
          <w:rFonts w:ascii="華康仿宋體W6(P)" w:eastAsia="華康仿宋體W6(P)" w:hint="eastAsia"/>
          <w:b/>
          <w:bCs/>
          <w:color w:val="000000"/>
        </w:rPr>
        <w:t>（</w:t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>ＡＢ</w:t>
      </w:r>
      <w:r w:rsidRPr="00BD4548">
        <w:rPr>
          <w:rFonts w:ascii="華康仿宋體W6(P)" w:eastAsia="華康仿宋體W6(P)" w:hint="eastAsia"/>
          <w:b/>
          <w:bCs/>
          <w:color w:val="000000"/>
        </w:rPr>
        <w:t>）健康與醫療照護</w:t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ab/>
      </w:r>
      <w:r w:rsidRPr="00BD4548">
        <w:rPr>
          <w:rFonts w:ascii="華康仿宋體W6(P)" w:eastAsia="華康仿宋體W6(P)" w:hAnsi="標楷體" w:hint="eastAsia"/>
          <w:b/>
          <w:bCs/>
          <w:color w:val="000000"/>
        </w:rPr>
        <w:t>（</w:t>
      </w:r>
      <w:r w:rsidR="00BF7645" w:rsidRPr="00BD4548">
        <w:rPr>
          <w:rFonts w:ascii="華康仿宋體W6(P)" w:eastAsia="華康仿宋體W6(P)" w:hAnsi="標楷體" w:hint="eastAsia"/>
          <w:b/>
          <w:bCs/>
          <w:color w:val="000000"/>
        </w:rPr>
        <w:t>Ａ</w:t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>Ｃ</w:t>
      </w:r>
      <w:r w:rsidRPr="00BD4548">
        <w:rPr>
          <w:rFonts w:ascii="華康仿宋體W6(P)" w:eastAsia="華康仿宋體W6(P)" w:hAnsi="標楷體" w:hint="eastAsia"/>
          <w:b/>
          <w:bCs/>
          <w:color w:val="000000"/>
        </w:rPr>
        <w:t>）</w:t>
      </w:r>
      <w:r w:rsidRPr="00BD4548">
        <w:rPr>
          <w:rFonts w:ascii="華康仿宋體W6(P)" w:eastAsia="華康仿宋體W6(P)" w:hint="eastAsia"/>
          <w:b/>
          <w:bCs/>
          <w:color w:val="000000"/>
        </w:rPr>
        <w:t>就業安全</w:t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ab/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ab/>
      </w:r>
      <w:r w:rsidRPr="00BD4548">
        <w:rPr>
          <w:rFonts w:ascii="華康仿宋體W6(P)" w:eastAsia="華康仿宋體W6(P)" w:hAnsi="標楷體" w:cs="細明體" w:hint="eastAsia"/>
          <w:b/>
          <w:bCs/>
          <w:color w:val="000000"/>
        </w:rPr>
        <w:t>（</w:t>
      </w:r>
      <w:r w:rsidR="00BF7645" w:rsidRPr="00BD4548">
        <w:rPr>
          <w:rFonts w:ascii="華康仿宋體W6(P)" w:eastAsia="華康仿宋體W6(P)" w:hAnsi="標楷體" w:cs="細明體" w:hint="eastAsia"/>
          <w:b/>
          <w:bCs/>
          <w:color w:val="000000"/>
        </w:rPr>
        <w:t>Ａ</w:t>
      </w:r>
      <w:r w:rsidR="00BF7645" w:rsidRPr="00BD4548">
        <w:rPr>
          <w:rFonts w:ascii="華康仿宋體W6(P)" w:eastAsia="華康仿宋體W6(P)" w:hint="eastAsia"/>
          <w:b/>
          <w:bCs/>
          <w:color w:val="000000"/>
        </w:rPr>
        <w:t>Ｄ</w:t>
      </w:r>
      <w:r w:rsidRPr="00BD4548">
        <w:rPr>
          <w:rFonts w:ascii="華康仿宋體W6(P)" w:eastAsia="華康仿宋體W6(P)" w:hAnsi="標楷體" w:cs="細明體" w:hint="eastAsia"/>
          <w:b/>
          <w:bCs/>
          <w:color w:val="000000"/>
        </w:rPr>
        <w:t>）居</w:t>
      </w:r>
      <w:r w:rsidRPr="00BD4548">
        <w:rPr>
          <w:rFonts w:ascii="華康仿宋體W6(P)" w:eastAsia="華康仿宋體W6(P)" w:hAnsi="細明體" w:cs="細明體" w:hint="eastAsia"/>
          <w:b/>
          <w:bCs/>
          <w:color w:val="000000"/>
        </w:rPr>
        <w:t>住正義與社區營造</w:t>
      </w:r>
    </w:p>
    <w:p w14:paraId="59F94A1B" w14:textId="61DB6597" w:rsidR="00453011" w:rsidRPr="00BD4548" w:rsidRDefault="00453011" w:rsidP="00262A23">
      <w:pPr>
        <w:pStyle w:val="Normal53375234-6376-4c18-bcdb-afa33a8fb107"/>
        <w:numPr>
          <w:ilvl w:val="0"/>
          <w:numId w:val="4"/>
        </w:numPr>
        <w:tabs>
          <w:tab w:val="left" w:pos="1540"/>
        </w:tabs>
        <w:snapToGrid w:val="0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開設新移民生活適應輔導班</w:t>
      </w:r>
    </w:p>
    <w:p w14:paraId="4B9CC27A" w14:textId="38D53057" w:rsidR="00453011" w:rsidRPr="00BD4548" w:rsidRDefault="00453011" w:rsidP="00262A23">
      <w:pPr>
        <w:pStyle w:val="Normal53375234-6376-4c18-bcdb-afa33a8fb107"/>
        <w:numPr>
          <w:ilvl w:val="0"/>
          <w:numId w:val="4"/>
        </w:numPr>
        <w:tabs>
          <w:tab w:val="left" w:pos="1540"/>
        </w:tabs>
        <w:snapToGrid w:val="0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實施國民年金保險</w:t>
      </w:r>
    </w:p>
    <w:p w14:paraId="57DDA5E6" w14:textId="65AC5551" w:rsidR="00453011" w:rsidRPr="00BD4548" w:rsidRDefault="00453011" w:rsidP="00262A23">
      <w:pPr>
        <w:pStyle w:val="Normal53375234-6376-4c18-bcdb-afa33a8fb107"/>
        <w:numPr>
          <w:ilvl w:val="0"/>
          <w:numId w:val="4"/>
        </w:numPr>
        <w:tabs>
          <w:tab w:val="left" w:pos="1540"/>
        </w:tabs>
        <w:snapToGrid w:val="0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提供生育津貼、育兒津貼</w:t>
      </w:r>
    </w:p>
    <w:p w14:paraId="6D3251C0" w14:textId="1F51EADB" w:rsidR="00453011" w:rsidRPr="00BD4548" w:rsidRDefault="00453011" w:rsidP="00262A23">
      <w:pPr>
        <w:pStyle w:val="Normal53375234-6376-4c18-bcdb-afa33a8fb107"/>
        <w:numPr>
          <w:ilvl w:val="0"/>
          <w:numId w:val="4"/>
        </w:numPr>
        <w:tabs>
          <w:tab w:val="left" w:pos="1540"/>
        </w:tabs>
        <w:snapToGrid w:val="0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提供社會住宅給有居住需求的民眾及弱勢者</w:t>
      </w:r>
    </w:p>
    <w:p w14:paraId="3E7733DA" w14:textId="24AB92A6" w:rsidR="00453011" w:rsidRPr="00BD4548" w:rsidRDefault="00453011" w:rsidP="00262A23">
      <w:pPr>
        <w:pStyle w:val="Normal53375234-6376-4c18-bcdb-afa33a8fb107"/>
        <w:numPr>
          <w:ilvl w:val="0"/>
          <w:numId w:val="4"/>
        </w:numPr>
        <w:tabs>
          <w:tab w:val="left" w:pos="1540"/>
        </w:tabs>
        <w:snapToGrid w:val="0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40歲以上國民可免費乳癌篩檢</w:t>
      </w:r>
    </w:p>
    <w:p w14:paraId="7E0D0AD5" w14:textId="7FA17E4E" w:rsidR="00453011" w:rsidRPr="00BD4548" w:rsidRDefault="009B6BCE" w:rsidP="00262A23">
      <w:pPr>
        <w:pStyle w:val="Normal53375234-6376-4c18-bcdb-afa33a8fb107"/>
        <w:numPr>
          <w:ilvl w:val="0"/>
          <w:numId w:val="4"/>
        </w:numPr>
        <w:tabs>
          <w:tab w:val="left" w:pos="1540"/>
        </w:tabs>
        <w:snapToGrid w:val="0"/>
        <w:rPr>
          <w:rFonts w:ascii="華康仿宋體W6(P)" w:eastAsia="華康仿宋體W6(P)"/>
          <w:color w:val="000000"/>
        </w:rPr>
      </w:pPr>
      <w:r>
        <w:rPr>
          <w:rFonts w:eastAsia="標楷體" w:hint="eastAsia"/>
          <w:color w:val="000000"/>
        </w:rPr>
        <w:t>提供就業諮詢、職業訓練等服務</w:t>
      </w:r>
    </w:p>
    <w:p w14:paraId="61CB4EBE" w14:textId="385EB4C7" w:rsidR="00453011" w:rsidRPr="00BD4548" w:rsidRDefault="00453011" w:rsidP="00262A23">
      <w:pPr>
        <w:pStyle w:val="a9"/>
        <w:numPr>
          <w:ilvl w:val="0"/>
          <w:numId w:val="1"/>
        </w:numPr>
        <w:snapToGrid w:val="0"/>
        <w:ind w:leftChars="0"/>
        <w:jc w:val="both"/>
        <w:rPr>
          <w:rFonts w:ascii="華康仿宋體W6(P)" w:eastAsia="華康仿宋體W6(P)"/>
          <w:b/>
          <w:bCs/>
          <w:sz w:val="28"/>
          <w:szCs w:val="28"/>
        </w:rPr>
      </w:pPr>
      <w:r w:rsidRPr="00BD4548">
        <w:rPr>
          <w:rFonts w:ascii="華康仿宋體W6(P)" w:eastAsia="華康仿宋體W6(P)" w:hint="eastAsia"/>
          <w:b/>
          <w:bCs/>
          <w:sz w:val="28"/>
          <w:szCs w:val="28"/>
        </w:rPr>
        <w:t>單選</w:t>
      </w:r>
      <w:r w:rsidR="00BF7645" w:rsidRPr="00BD4548">
        <w:rPr>
          <w:rFonts w:ascii="華康仿宋體W6(P)" w:eastAsia="華康仿宋體W6(P)" w:hint="eastAsia"/>
          <w:b/>
          <w:bCs/>
          <w:sz w:val="28"/>
          <w:szCs w:val="28"/>
        </w:rPr>
        <w:t>（每題2分，共25題，共計50分）</w:t>
      </w:r>
    </w:p>
    <w:p w14:paraId="6754C007" w14:textId="7FA2018C" w:rsidR="00BF7645" w:rsidRPr="00BD4548" w:rsidRDefault="00BF7645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衣索比亞總理阿邁德，從小在貧窮村莊長大，他回憶「過去是從河裡取水，13歲前從未見過電力或柏油路。」對於科技有興趣的他，於青少年時加入軍隊，擔任無線電操作員，升任中校後進入政府，擔任要員。由於他上任後積極解決邊境衝突，於2019年獲頒諾貝爾和平獎。根據題幹判斷，下列關於阿邁德的敘述，何者正確？</w:t>
      </w:r>
      <w:r w:rsidRPr="00BD4548">
        <w:rPr>
          <w:rFonts w:ascii="華康仿宋體W6(P)" w:eastAsia="華康仿宋體W6(P)" w:hint="eastAsia"/>
          <w:color w:val="000000"/>
        </w:rPr>
        <w:br/>
        <w:t>（Ａ）他長大因財富而擁有高社會地位</w:t>
      </w:r>
      <w:r w:rsidRPr="00BD4548">
        <w:rPr>
          <w:rFonts w:ascii="華康仿宋體W6(P)" w:eastAsia="華康仿宋體W6(P)" w:hint="eastAsia"/>
          <w:color w:val="000000"/>
        </w:rPr>
        <w:tab/>
      </w:r>
      <w:r w:rsidRPr="00BD4548">
        <w:rPr>
          <w:rFonts w:ascii="華康仿宋體W6(P)" w:eastAsia="華康仿宋體W6(P)" w:hint="eastAsia"/>
          <w:color w:val="000000"/>
        </w:rPr>
        <w:tab/>
      </w:r>
      <w:r w:rsidRPr="00BD4548">
        <w:rPr>
          <w:rFonts w:ascii="華康仿宋體W6(P)" w:eastAsia="華康仿宋體W6(P)" w:hint="eastAsia"/>
          <w:color w:val="000000"/>
        </w:rPr>
        <w:tab/>
        <w:t>（Ｂ）雖從小資源缺乏但仍有改變社會地位的機會</w:t>
      </w:r>
      <w:r w:rsidRPr="00BD4548">
        <w:rPr>
          <w:rFonts w:ascii="華康仿宋體W6(P)" w:eastAsia="華康仿宋體W6(P)" w:hint="eastAsia"/>
          <w:color w:val="000000"/>
        </w:rPr>
        <w:br/>
        <w:t>（Ｃ）成為總理代表他的社會地位由上而下移動</w:t>
      </w:r>
      <w:r w:rsidRPr="00BD4548">
        <w:rPr>
          <w:rFonts w:ascii="華康仿宋體W6(P)" w:eastAsia="華康仿宋體W6(P)" w:hint="eastAsia"/>
          <w:color w:val="000000"/>
        </w:rPr>
        <w:tab/>
        <w:t>（Ｄ）獲得諾貝爾獎是因他天生具備較多優勢</w:t>
      </w:r>
    </w:p>
    <w:p w14:paraId="3957ACAD" w14:textId="297F2B7A" w:rsidR="00BF7645" w:rsidRPr="00BD4548" w:rsidRDefault="00BF7645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知名服裝品牌NET關心弱勢孩童與家庭，捐贈價值新臺幣50萬元NET提貨券給250名孩子自由選購喜歡的衣服。一名擔任粗工的單親爸爸表示，因家中經濟吃緊，所以女兒總穿不合身的二手褲裝，他心懷感謝。請問：下列何人的行為與上述概念相同？</w:t>
      </w:r>
      <w:r w:rsidRPr="00BD4548">
        <w:rPr>
          <w:rFonts w:ascii="華康仿宋體W6(P)" w:eastAsia="華康仿宋體W6(P)" w:hint="eastAsia"/>
          <w:color w:val="000000"/>
        </w:rPr>
        <w:br/>
        <w:t>（Ａ）小青捐款給宗教蓋廟</w:t>
      </w:r>
      <w:r w:rsidRPr="00BD4548">
        <w:rPr>
          <w:rFonts w:ascii="華康仿宋體W6(P)" w:eastAsia="華康仿宋體W6(P)" w:hint="eastAsia"/>
          <w:color w:val="000000"/>
        </w:rPr>
        <w:tab/>
      </w:r>
      <w:r w:rsidRPr="00BD4548">
        <w:rPr>
          <w:rFonts w:ascii="華康仿宋體W6(P)" w:eastAsia="華康仿宋體W6(P)" w:hint="eastAsia"/>
          <w:color w:val="000000"/>
        </w:rPr>
        <w:tab/>
        <w:t>（Ｂ）阿神捐款贊助網紅主播</w:t>
      </w:r>
      <w:r w:rsidRPr="00BD4548">
        <w:rPr>
          <w:rFonts w:ascii="華康仿宋體W6(P)" w:eastAsia="華康仿宋體W6(P)" w:hint="eastAsia"/>
          <w:color w:val="000000"/>
        </w:rPr>
        <w:br/>
        <w:t>（Ｃ）阿滴繳納所得稅給政府</w:t>
      </w:r>
      <w:r w:rsidRPr="00BD4548">
        <w:rPr>
          <w:rFonts w:ascii="華康仿宋體W6(P)" w:eastAsia="華康仿宋體W6(P)" w:hint="eastAsia"/>
          <w:color w:val="000000"/>
        </w:rPr>
        <w:tab/>
      </w:r>
      <w:r w:rsidRPr="00BD4548">
        <w:rPr>
          <w:rFonts w:ascii="華康仿宋體W6(P)" w:eastAsia="華康仿宋體W6(P)" w:hint="eastAsia"/>
          <w:color w:val="000000"/>
        </w:rPr>
        <w:tab/>
        <w:t>（Ｄ）滴妹捐贈物資給孤兒院</w:t>
      </w:r>
    </w:p>
    <w:p w14:paraId="73884468" w14:textId="476812F3" w:rsidR="00BF7645" w:rsidRPr="00BD4548" w:rsidRDefault="00BF7645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下列何者</w:t>
      </w:r>
      <w:r w:rsidRPr="00BD4548">
        <w:rPr>
          <w:rFonts w:ascii="華康仿宋體W6(P)" w:eastAsia="華康仿宋體W6(P)" w:hint="eastAsia"/>
          <w:color w:val="000000"/>
          <w:u w:val="thick"/>
        </w:rPr>
        <w:t>不是</w:t>
      </w:r>
      <w:r w:rsidRPr="00BD4548">
        <w:rPr>
          <w:rFonts w:ascii="華康仿宋體W6(P)" w:eastAsia="華康仿宋體W6(P)" w:hint="eastAsia"/>
          <w:color w:val="000000"/>
        </w:rPr>
        <w:t>政府推動社會安全制度時，所應該關注的重點？</w:t>
      </w:r>
      <w:r w:rsidRPr="00BD4548">
        <w:rPr>
          <w:rFonts w:ascii="華康仿宋體W6(P)" w:eastAsia="華康仿宋體W6(P)" w:hint="eastAsia"/>
          <w:color w:val="000000"/>
        </w:rPr>
        <w:br/>
        <w:t>（Ａ）弱勢群體的生活需要</w:t>
      </w:r>
      <w:r w:rsidRPr="00BD4548">
        <w:rPr>
          <w:rFonts w:ascii="華康仿宋體W6(P)" w:eastAsia="華康仿宋體W6(P)" w:hint="eastAsia"/>
          <w:color w:val="000000"/>
        </w:rPr>
        <w:tab/>
        <w:t>（Ｂ）失業勞工的就業輔導</w:t>
      </w:r>
      <w:r w:rsidRPr="00BD4548">
        <w:rPr>
          <w:rFonts w:ascii="華康仿宋體W6(P)" w:eastAsia="華康仿宋體W6(P)" w:hint="eastAsia"/>
          <w:color w:val="000000"/>
        </w:rPr>
        <w:br/>
        <w:t>（Ｃ）受災戶的急難救助</w:t>
      </w:r>
      <w:r w:rsidRPr="00BD4548">
        <w:rPr>
          <w:rFonts w:ascii="華康仿宋體W6(P)" w:eastAsia="華康仿宋體W6(P)" w:hint="eastAsia"/>
          <w:color w:val="000000"/>
        </w:rPr>
        <w:tab/>
      </w:r>
      <w:r w:rsidRPr="00BD4548">
        <w:rPr>
          <w:rFonts w:ascii="華康仿宋體W6(P)" w:eastAsia="華康仿宋體W6(P)" w:hint="eastAsia"/>
          <w:color w:val="000000"/>
        </w:rPr>
        <w:tab/>
        <w:t>（Ｄ）大老闆的薪資所得</w:t>
      </w:r>
    </w:p>
    <w:p w14:paraId="4E9725D9" w14:textId="7F7A71D4" w:rsidR="00BF7645" w:rsidRPr="00262A23" w:rsidRDefault="00BF7645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工業革命後，貧富差距擴大，社會大眾逐漸意識到社會問題無法僅靠個人、家庭的力量解決，應由國家介入處理，國家處理的方式</w:t>
      </w:r>
      <w:r w:rsidRPr="00BD4548">
        <w:rPr>
          <w:rFonts w:ascii="華康仿宋體W6(P)" w:eastAsia="華康仿宋體W6(P)" w:hint="eastAsia"/>
          <w:color w:val="000000"/>
          <w:u w:val="thick"/>
        </w:rPr>
        <w:t>不包括</w:t>
      </w:r>
      <w:r w:rsidRPr="00BD4548">
        <w:rPr>
          <w:rFonts w:ascii="華康仿宋體W6(P)" w:eastAsia="華康仿宋體W6(P)" w:hint="eastAsia"/>
          <w:color w:val="000000"/>
        </w:rPr>
        <w:t>下列哪一項？</w:t>
      </w:r>
      <w:r w:rsidR="00646CE7" w:rsidRPr="00BD4548">
        <w:rPr>
          <w:rFonts w:ascii="華康仿宋體W6(P)" w:eastAsia="華康仿宋體W6(P)" w:hint="eastAsia"/>
          <w:color w:val="000000"/>
        </w:rPr>
        <w:br/>
      </w:r>
      <w:r w:rsidRPr="00BD4548">
        <w:rPr>
          <w:rFonts w:ascii="華康仿宋體W6(P)" w:eastAsia="華康仿宋體W6(P)" w:hint="eastAsia"/>
          <w:color w:val="000000"/>
        </w:rPr>
        <w:t>（Ａ）建立社會安全制度</w:t>
      </w:r>
      <w:r w:rsidR="00646CE7" w:rsidRPr="00BD4548">
        <w:rPr>
          <w:rFonts w:ascii="華康仿宋體W6(P)" w:eastAsia="華康仿宋體W6(P)" w:hint="eastAsia"/>
          <w:color w:val="000000"/>
        </w:rPr>
        <w:tab/>
      </w:r>
      <w:r w:rsidR="00646CE7" w:rsidRPr="00BD4548">
        <w:rPr>
          <w:rFonts w:ascii="華康仿宋體W6(P)" w:eastAsia="華康仿宋體W6(P)" w:hint="eastAsia"/>
          <w:color w:val="000000"/>
        </w:rPr>
        <w:tab/>
      </w:r>
      <w:r w:rsidR="00646CE7" w:rsidRPr="00BD4548">
        <w:rPr>
          <w:rFonts w:ascii="華康仿宋體W6(P)" w:eastAsia="華康仿宋體W6(P)" w:hint="eastAsia"/>
          <w:color w:val="000000"/>
        </w:rPr>
        <w:tab/>
      </w:r>
      <w:r w:rsidRPr="00BD4548">
        <w:rPr>
          <w:rFonts w:ascii="華康仿宋體W6(P)" w:eastAsia="華康仿宋體W6(P)" w:hint="eastAsia"/>
          <w:color w:val="000000"/>
        </w:rPr>
        <w:t>（Ｂ）驅逐弱勢實現富強</w:t>
      </w:r>
      <w:bookmarkStart w:id="0" w:name="_GoBack"/>
      <w:bookmarkEnd w:id="0"/>
      <w:r w:rsidR="00646CE7" w:rsidRPr="00262A23">
        <w:rPr>
          <w:rFonts w:ascii="華康仿宋體W6(P)" w:eastAsia="華康仿宋體W6(P)" w:hint="eastAsia"/>
          <w:color w:val="000000"/>
        </w:rPr>
        <w:br/>
      </w:r>
      <w:r w:rsidRPr="00262A23">
        <w:rPr>
          <w:rFonts w:ascii="華康仿宋體W6(P)" w:eastAsia="華康仿宋體W6(P)" w:hint="eastAsia"/>
          <w:color w:val="000000"/>
        </w:rPr>
        <w:t>（Ｃ）運用公權力分配公共資源</w:t>
      </w:r>
      <w:r w:rsidR="00646CE7" w:rsidRPr="00262A23">
        <w:rPr>
          <w:rFonts w:ascii="華康仿宋體W6(P)" w:eastAsia="華康仿宋體W6(P)" w:hint="eastAsia"/>
          <w:color w:val="000000"/>
        </w:rPr>
        <w:tab/>
      </w:r>
      <w:r w:rsidRPr="00262A23">
        <w:rPr>
          <w:rFonts w:ascii="華康仿宋體W6(P)" w:eastAsia="華康仿宋體W6(P)" w:hint="eastAsia"/>
          <w:color w:val="000000"/>
        </w:rPr>
        <w:t>（Ｄ）提供適當的金錢與服務</w:t>
      </w:r>
    </w:p>
    <w:p w14:paraId="6759CA89" w14:textId="1D58299C" w:rsidR="00496F73" w:rsidRPr="00BD4548" w:rsidRDefault="00496F73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lastRenderedPageBreak/>
        <w:t>忠雄收到通知單：「星期六早上，在市政府廣場舉辦視力保健活動，歡迎大家共襄盛舉，以早期發現眼睛的問題，也可以加強對眼睛保健的認識。」市政府舉辦的視力保健活動屬於哪項社會福利措施？</w:t>
      </w:r>
      <w:r w:rsidRPr="00BD4548">
        <w:rPr>
          <w:rFonts w:ascii="華康仿宋體W6(P)" w:eastAsia="華康仿宋體W6(P)" w:hint="eastAsia"/>
          <w:color w:val="000000"/>
        </w:rPr>
        <w:br/>
        <w:t>（Ａ）社會保險　（Ｂ）社會津貼　（Ｃ）福利服務　（Ｄ）健康與醫療照護</w:t>
      </w:r>
    </w:p>
    <w:p w14:paraId="55E2E3EB" w14:textId="7D68E4B4" w:rsidR="00496F73" w:rsidRPr="00BD4548" w:rsidRDefault="00496F73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我國的社會安全制度發展至今，在民眾福利</w:t>
      </w:r>
      <w:r w:rsidR="000F34AE">
        <w:rPr>
          <w:rFonts w:ascii="華康仿宋體W6(P)" w:eastAsia="華康仿宋體W6(P)" w:hint="eastAsia"/>
          <w:color w:val="000000"/>
        </w:rPr>
        <w:t>意識</w:t>
      </w:r>
      <w:r w:rsidRPr="00BD4548">
        <w:rPr>
          <w:rFonts w:ascii="華康仿宋體W6(P)" w:eastAsia="華康仿宋體W6(P)" w:hint="eastAsia"/>
          <w:color w:val="000000"/>
        </w:rPr>
        <w:t>持續高漲之下，照顧更加多元且全面，但也面臨到什麼樣的困境？</w:t>
      </w:r>
    </w:p>
    <w:p w14:paraId="2C39D534" w14:textId="23BF0572" w:rsidR="00496F73" w:rsidRPr="00BD4548" w:rsidRDefault="00496F73" w:rsidP="00262A23">
      <w:pPr>
        <w:pStyle w:val="Normal53375234-6376-4c18-bcdb-afa33a8fb107"/>
        <w:tabs>
          <w:tab w:val="left" w:pos="1484"/>
        </w:tabs>
        <w:snapToGrid w:val="0"/>
        <w:ind w:left="1568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（Ａ）拒絕社會救助的人數日益增加</w:t>
      </w:r>
      <w:r w:rsidRPr="00BD4548">
        <w:rPr>
          <w:rFonts w:ascii="華康仿宋體W6(P)" w:eastAsia="華康仿宋體W6(P)" w:hint="eastAsia"/>
          <w:color w:val="000000"/>
        </w:rPr>
        <w:tab/>
        <w:t>（Ｂ）民眾浪費社會福利的公共資源</w:t>
      </w:r>
      <w:r w:rsidRPr="00BD4548">
        <w:rPr>
          <w:rFonts w:ascii="華康仿宋體W6(P)" w:eastAsia="華康仿宋體W6(P)" w:hint="eastAsia"/>
          <w:color w:val="000000"/>
        </w:rPr>
        <w:br/>
        <w:t>（Ｃ）富人協助社會福利的意願降低</w:t>
      </w:r>
      <w:r w:rsidRPr="00BD4548">
        <w:rPr>
          <w:rFonts w:ascii="華康仿宋體W6(P)" w:eastAsia="華康仿宋體W6(P)" w:hint="eastAsia"/>
          <w:color w:val="000000"/>
        </w:rPr>
        <w:tab/>
        <w:t>（Ｄ）國家投入社會福利的預算減少</w:t>
      </w:r>
    </w:p>
    <w:p w14:paraId="3EB05C9F" w14:textId="4C78D90D" w:rsidR="00BF7645" w:rsidRPr="00BD4548" w:rsidRDefault="00262A23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>
        <w:rPr>
          <w:rFonts w:ascii="華康仿宋體W6(P)" w:eastAsia="華康仿宋體W6(P)"/>
          <w:noProof/>
          <w:color w:val="000000"/>
        </w:rPr>
        <w:object w:dxaOrig="1440" w:dyaOrig="1440" w14:anchorId="334DB4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2.85pt;margin-top:121.75pt;width:231.55pt;height:56.5pt;z-index:251659264;mso-position-horizontal-relative:text;mso-position-vertical-relative:text;mso-width-relative:page;mso-height-relative:page">
            <v:imagedata r:id="rId8" o:title=""/>
            <w10:wrap type="square"/>
          </v:shape>
          <o:OLEObject Type="Embed" ProgID="Word.Picture.8" ShapeID="_x0000_s1026" DrawAspect="Content" ObjectID="_1780898664" r:id="rId9"/>
        </w:object>
      </w:r>
      <w:r w:rsidR="00BF7645" w:rsidRPr="00BD4548">
        <w:rPr>
          <w:rFonts w:ascii="華康仿宋體W6(P)" w:eastAsia="華康仿宋體W6(P)" w:hint="eastAsia"/>
          <w:color w:val="000000"/>
        </w:rPr>
        <w:t>公民老師於上課時引用英國新聞《衛報》的報導，指出自2008年以來，全球最富有的1％人的財富每年平均增長速度是其餘99％的兩倍，預估至2030年時，1％富人資產將占世界總財富的三分之二。老師請同學對此新聞下註解，下列何人的說法與引文最為相關？</w:t>
      </w:r>
      <w:r w:rsidR="00646CE7" w:rsidRPr="00BD4548">
        <w:rPr>
          <w:rFonts w:ascii="華康仿宋體W6(P)" w:eastAsia="華康仿宋體W6(P)" w:hint="eastAsia"/>
          <w:color w:val="000000"/>
        </w:rPr>
        <w:br/>
      </w:r>
      <w:r w:rsidR="00BF7645" w:rsidRPr="00BD4548">
        <w:rPr>
          <w:rFonts w:ascii="華康仿宋體W6(P)" w:eastAsia="華康仿宋體W6(P)" w:hint="eastAsia"/>
          <w:color w:val="000000"/>
        </w:rPr>
        <w:t>（Ａ）喬安：社會存在嚴重的貧富差距</w:t>
      </w:r>
      <w:r w:rsidR="00646CE7" w:rsidRPr="00BD4548">
        <w:rPr>
          <w:rFonts w:ascii="華康仿宋體W6(P)" w:eastAsia="華康仿宋體W6(P)" w:hint="eastAsia"/>
          <w:color w:val="000000"/>
        </w:rPr>
        <w:br/>
      </w:r>
      <w:r w:rsidR="00BF7645" w:rsidRPr="00BD4548">
        <w:rPr>
          <w:rFonts w:ascii="華康仿宋體W6(P)" w:eastAsia="華康仿宋體W6(P)" w:hint="eastAsia"/>
          <w:color w:val="000000"/>
        </w:rPr>
        <w:t>（Ｂ）昭國：透過教育可以改變社會地位</w:t>
      </w:r>
      <w:r w:rsidR="00646CE7" w:rsidRPr="00BD4548">
        <w:rPr>
          <w:rFonts w:ascii="華康仿宋體W6(P)" w:eastAsia="華康仿宋體W6(P)" w:hint="eastAsia"/>
          <w:color w:val="000000"/>
        </w:rPr>
        <w:br/>
      </w:r>
      <w:r w:rsidR="00BF7645" w:rsidRPr="00BD4548">
        <w:rPr>
          <w:rFonts w:ascii="華康仿宋體W6(P)" w:eastAsia="華康仿宋體W6(P)" w:hint="eastAsia"/>
          <w:color w:val="000000"/>
        </w:rPr>
        <w:t>（Ｃ）天晴：父母的所得收入會影響下一代的社會地位</w:t>
      </w:r>
      <w:r w:rsidR="00646CE7" w:rsidRPr="00BD4548">
        <w:rPr>
          <w:rFonts w:ascii="華康仿宋體W6(P)" w:eastAsia="華康仿宋體W6(P)" w:hint="eastAsia"/>
          <w:color w:val="000000"/>
        </w:rPr>
        <w:br/>
      </w:r>
      <w:r w:rsidR="00BF7645" w:rsidRPr="00BD4548">
        <w:rPr>
          <w:rFonts w:ascii="華康仿宋體W6(P)" w:eastAsia="華康仿宋體W6(P)" w:hint="eastAsia"/>
          <w:color w:val="000000"/>
        </w:rPr>
        <w:t>（Ｄ）天彥：政府協助個人改善社會不公平現象</w:t>
      </w:r>
    </w:p>
    <w:p w14:paraId="0EDE1D93" w14:textId="26816127" w:rsidR="00BF7645" w:rsidRPr="00BD4548" w:rsidRDefault="00646CE7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右</w:t>
      </w:r>
      <w:r w:rsidR="00BF7645" w:rsidRPr="00BD4548">
        <w:rPr>
          <w:rFonts w:ascii="華康仿宋體W6(P)" w:eastAsia="華康仿宋體W6(P)" w:hint="eastAsia"/>
          <w:color w:val="000000"/>
        </w:rPr>
        <w:t>表為主計總處公布2018年家庭收支調查，最高所得家庭可支配的所得比最低所得家庭高出約6倍，創下近六年新高。此反映出下列社會中哪一方面的的不公平？</w:t>
      </w:r>
    </w:p>
    <w:p w14:paraId="6B9744FE" w14:textId="692F6D45" w:rsidR="00BF7645" w:rsidRPr="00BD4548" w:rsidRDefault="00BF7645" w:rsidP="00262A23">
      <w:pPr>
        <w:pStyle w:val="Normal53375234-6376-4c18-bcdb-afa33a8fb107"/>
        <w:tabs>
          <w:tab w:val="left" w:pos="1484"/>
        </w:tabs>
        <w:snapToGrid w:val="0"/>
        <w:ind w:left="1568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（Ａ）需求滿足　（Ｂ）貢獻程度　（Ｃ）責任負擔　（Ｄ）利益分配</w:t>
      </w:r>
    </w:p>
    <w:p w14:paraId="162E4E45" w14:textId="3647F41C" w:rsidR="00BF7645" w:rsidRPr="00BD4548" w:rsidRDefault="00BF7645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在社會中，每個人都有可能陷入經濟或社會不公平的困境，我們應減少不公平的現象，以實現「公平正義」。要達成「公平正義」，下列認知何者</w:t>
      </w:r>
      <w:r w:rsidRPr="00BD4548">
        <w:rPr>
          <w:rFonts w:ascii="華康仿宋體W6(P)" w:eastAsia="華康仿宋體W6(P)" w:hint="eastAsia"/>
          <w:color w:val="000000"/>
          <w:u w:val="thick"/>
        </w:rPr>
        <w:t>錯誤</w:t>
      </w:r>
      <w:r w:rsidRPr="00BD4548">
        <w:rPr>
          <w:rFonts w:ascii="華康仿宋體W6(P)" w:eastAsia="華康仿宋體W6(P)" w:hint="eastAsia"/>
          <w:color w:val="000000"/>
        </w:rPr>
        <w:t>？</w:t>
      </w:r>
      <w:r w:rsidR="00646CE7" w:rsidRPr="00BD4548">
        <w:rPr>
          <w:rFonts w:ascii="華康仿宋體W6(P)" w:eastAsia="華康仿宋體W6(P)" w:hint="eastAsia"/>
          <w:color w:val="000000"/>
        </w:rPr>
        <w:br/>
      </w:r>
      <w:r w:rsidRPr="00BD4548">
        <w:rPr>
          <w:rFonts w:ascii="華康仿宋體W6(P)" w:eastAsia="華康仿宋體W6(P)" w:hint="eastAsia"/>
          <w:color w:val="000000"/>
        </w:rPr>
        <w:t>（Ａ）對不同遭遇的弱勢群體提供一樣的生活照顧</w:t>
      </w:r>
      <w:r w:rsidR="00646CE7" w:rsidRPr="00BD4548">
        <w:rPr>
          <w:rFonts w:ascii="華康仿宋體W6(P)" w:eastAsia="華康仿宋體W6(P)" w:hint="eastAsia"/>
          <w:color w:val="000000"/>
        </w:rPr>
        <w:tab/>
      </w:r>
      <w:r w:rsidR="00646CE7" w:rsidRPr="00BD4548">
        <w:rPr>
          <w:rFonts w:ascii="華康仿宋體W6(P)" w:eastAsia="華康仿宋體W6(P)" w:hint="eastAsia"/>
          <w:color w:val="000000"/>
        </w:rPr>
        <w:tab/>
      </w:r>
      <w:r w:rsidRPr="00BD4548">
        <w:rPr>
          <w:rFonts w:ascii="華康仿宋體W6(P)" w:eastAsia="華康仿宋體W6(P)" w:hint="eastAsia"/>
          <w:color w:val="000000"/>
        </w:rPr>
        <w:t>（Ｂ）每個人都享有基本的自由與權利</w:t>
      </w:r>
      <w:r w:rsidR="00646CE7" w:rsidRPr="00BD4548">
        <w:rPr>
          <w:rFonts w:ascii="華康仿宋體W6(P)" w:eastAsia="華康仿宋體W6(P)" w:hint="eastAsia"/>
          <w:color w:val="000000"/>
        </w:rPr>
        <w:br/>
      </w:r>
      <w:r w:rsidRPr="00BD4548">
        <w:rPr>
          <w:rFonts w:ascii="華康仿宋體W6(P)" w:eastAsia="華康仿宋體W6(P)" w:hint="eastAsia"/>
          <w:color w:val="000000"/>
        </w:rPr>
        <w:t>（Ｃ）社會必須確保每個人都有公平的機會取得資源</w:t>
      </w:r>
      <w:r w:rsidR="00646CE7" w:rsidRPr="00BD4548">
        <w:rPr>
          <w:rFonts w:ascii="華康仿宋體W6(P)" w:eastAsia="華康仿宋體W6(P)" w:hint="eastAsia"/>
          <w:color w:val="000000"/>
        </w:rPr>
        <w:tab/>
      </w:r>
      <w:r w:rsidR="00646CE7" w:rsidRPr="00BD4548">
        <w:rPr>
          <w:rFonts w:ascii="華康仿宋體W6(P)" w:eastAsia="華康仿宋體W6(P)" w:hint="eastAsia"/>
          <w:color w:val="000000"/>
        </w:rPr>
        <w:tab/>
      </w:r>
      <w:r w:rsidRPr="00BD4548">
        <w:rPr>
          <w:rFonts w:ascii="華康仿宋體W6(P)" w:eastAsia="華康仿宋體W6(P)" w:hint="eastAsia"/>
          <w:color w:val="000000"/>
        </w:rPr>
        <w:t>（Ｄ）對弱勢群體提供更多的照顧與利益</w:t>
      </w:r>
    </w:p>
    <w:p w14:paraId="097D7AEC" w14:textId="6B9892F6" w:rsidR="00BF7645" w:rsidRPr="00BD4548" w:rsidRDefault="00BF7645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電影產業長年存在性別失衡、種族問題，已成立超過100年的美國電影製作公司華納兄弟，於2018年宣布將為婦女、有色種族、身心障礙者，以及代表性不足的群體，提供更多幕前幕後的保障名額，確保有多元化的演員、工作人員參與，促進娛樂產業的多元共融。請問：上述華納兄弟公司的作為與下列何項敘述</w:t>
      </w:r>
      <w:r w:rsidRPr="00BD4548">
        <w:rPr>
          <w:rFonts w:ascii="華康仿宋體W6(P)" w:eastAsia="華康仿宋體W6(P)" w:hint="eastAsia"/>
          <w:color w:val="000000"/>
          <w:u w:val="thick"/>
        </w:rPr>
        <w:t>無關</w:t>
      </w:r>
      <w:r w:rsidRPr="00BD4548">
        <w:rPr>
          <w:rFonts w:ascii="華康仿宋體W6(P)" w:eastAsia="華康仿宋體W6(P)" w:hint="eastAsia"/>
          <w:color w:val="000000"/>
        </w:rPr>
        <w:t>？</w:t>
      </w:r>
      <w:r w:rsidR="00E05276" w:rsidRPr="00BD4548">
        <w:rPr>
          <w:rFonts w:ascii="華康仿宋體W6(P)" w:eastAsia="華康仿宋體W6(P)" w:hint="eastAsia"/>
          <w:color w:val="000000"/>
        </w:rPr>
        <w:br/>
      </w:r>
      <w:r w:rsidRPr="00BD4548">
        <w:rPr>
          <w:rFonts w:ascii="華康仿宋體W6(P)" w:eastAsia="華康仿宋體W6(P)" w:hint="eastAsia"/>
          <w:color w:val="000000"/>
        </w:rPr>
        <w:t>（Ａ）改善社會不公平現象　（Ｂ）提供改善社會地位的機會與途徑</w:t>
      </w:r>
      <w:r w:rsidR="00E05276" w:rsidRPr="00BD4548">
        <w:rPr>
          <w:rFonts w:ascii="華康仿宋體W6(P)" w:eastAsia="華康仿宋體W6(P)" w:hint="eastAsia"/>
          <w:color w:val="000000"/>
        </w:rPr>
        <w:br/>
      </w:r>
      <w:r w:rsidRPr="00BD4548">
        <w:rPr>
          <w:rFonts w:ascii="華康仿宋體W6(P)" w:eastAsia="華康仿宋體W6(P)" w:hint="eastAsia"/>
          <w:color w:val="000000"/>
        </w:rPr>
        <w:t>（Ｃ）鞏固既有的社會地位　（Ｄ）打造友善的就業環境</w:t>
      </w:r>
    </w:p>
    <w:p w14:paraId="2DE158A6" w14:textId="2E694100" w:rsidR="00BF7645" w:rsidRPr="00BD4548" w:rsidRDefault="00BF7645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社會大眾對於白手起家的成功創業者給予很高的評價，但對於靠爸族的成功創業者則評價不高。請問：造成兩者評價不同</w:t>
      </w:r>
      <w:r w:rsidR="00E05276" w:rsidRPr="00BD4548">
        <w:rPr>
          <w:rFonts w:ascii="華康仿宋體W6(P)" w:eastAsia="華康仿宋體W6(P)" w:hint="eastAsia"/>
          <w:color w:val="000000"/>
        </w:rPr>
        <w:t>最大</w:t>
      </w:r>
      <w:r w:rsidRPr="00BD4548">
        <w:rPr>
          <w:rFonts w:ascii="華康仿宋體W6(P)" w:eastAsia="華康仿宋體W6(P)" w:hint="eastAsia"/>
          <w:color w:val="000000"/>
        </w:rPr>
        <w:t>的原因在於下列何者的差異？</w:t>
      </w:r>
      <w:r w:rsidR="00E05276" w:rsidRPr="00BD4548">
        <w:rPr>
          <w:rFonts w:ascii="華康仿宋體W6(P)" w:eastAsia="華康仿宋體W6(P)" w:hint="eastAsia"/>
          <w:color w:val="000000"/>
        </w:rPr>
        <w:br/>
      </w:r>
      <w:r w:rsidRPr="00BD4548">
        <w:rPr>
          <w:rFonts w:ascii="華康仿宋體W6(P)" w:eastAsia="華康仿宋體W6(P)" w:hint="eastAsia"/>
          <w:color w:val="000000"/>
        </w:rPr>
        <w:t>（Ａ）職業聲望　（Ｂ）教育程度　（Ｃ）所得收入　（Ｄ）家世背景</w:t>
      </w:r>
    </w:p>
    <w:p w14:paraId="3C3F295C" w14:textId="6407FF69" w:rsidR="009811F4" w:rsidRPr="009811F4" w:rsidRDefault="009811F4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>
        <w:rPr>
          <w:rFonts w:ascii="華康仿宋體W6(P)" w:eastAsia="華康仿宋體W6(P)" w:hint="eastAsia"/>
          <w:color w:val="000000"/>
        </w:rPr>
        <w:t>２</w:t>
      </w:r>
      <w:r w:rsidR="000F34AE">
        <w:rPr>
          <w:rFonts w:ascii="華康仿宋體W6(P)" w:eastAsia="華康仿宋體W6(P)" w:hint="eastAsia"/>
          <w:color w:val="000000"/>
        </w:rPr>
        <w:t>019</w:t>
      </w:r>
      <w:r w:rsidRPr="009811F4">
        <w:rPr>
          <w:rFonts w:ascii="華康仿宋體W6(P)" w:eastAsia="華康仿宋體W6(P)" w:hint="eastAsia"/>
          <w:color w:val="000000"/>
        </w:rPr>
        <w:t>年5月新型冠狀病毒疫情大規模爆發，逾8成弱勢家庭受衝擊，另有7成入不敷出。中信慈善基金會緊急提供紓困方案，透過紓困補助金、繳款寬緩、協助採購分享箱等方式幫忙他們度過疫情難關。上述團體的作法是希望以何種方式來達成公平正義？</w:t>
      </w:r>
    </w:p>
    <w:p w14:paraId="4F3BA1B2" w14:textId="7484728F" w:rsidR="009811F4" w:rsidRDefault="009811F4" w:rsidP="00262A23">
      <w:pPr>
        <w:pStyle w:val="Normal53375234-6376-4c18-bcdb-afa33a8fb107"/>
        <w:tabs>
          <w:tab w:val="left" w:pos="1484"/>
        </w:tabs>
        <w:snapToGrid w:val="0"/>
        <w:ind w:left="1568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（Ａ）</w:t>
      </w:r>
      <w:r w:rsidRPr="009811F4">
        <w:rPr>
          <w:rFonts w:ascii="華康仿宋體W6(P)" w:eastAsia="華康仿宋體W6(P)" w:hint="eastAsia"/>
          <w:color w:val="000000"/>
        </w:rPr>
        <w:t>保障社會上每個人享有基本的自由</w:t>
      </w:r>
      <w:r w:rsidR="000F34AE">
        <w:rPr>
          <w:rFonts w:ascii="華康仿宋體W6(P)" w:eastAsia="華康仿宋體W6(P)"/>
          <w:color w:val="000000"/>
        </w:rPr>
        <w:tab/>
      </w:r>
      <w:r w:rsidRPr="00BD4548">
        <w:rPr>
          <w:rFonts w:ascii="華康仿宋體W6(P)" w:eastAsia="華康仿宋體W6(P)" w:hint="eastAsia"/>
          <w:color w:val="000000"/>
        </w:rPr>
        <w:t>（Ｂ）</w:t>
      </w:r>
      <w:r w:rsidRPr="009811F4">
        <w:rPr>
          <w:rFonts w:ascii="華康仿宋體W6(P)" w:eastAsia="華康仿宋體W6(P)" w:hint="eastAsia"/>
          <w:color w:val="000000"/>
        </w:rPr>
        <w:t>提供人人都有平等取得資源的機會</w:t>
      </w:r>
      <w:r>
        <w:rPr>
          <w:rFonts w:ascii="華康仿宋體W6(P)" w:eastAsia="華康仿宋體W6(P)"/>
          <w:color w:val="000000"/>
        </w:rPr>
        <w:br/>
      </w:r>
      <w:r w:rsidRPr="00BD4548">
        <w:rPr>
          <w:rFonts w:ascii="華康仿宋體W6(P)" w:eastAsia="華康仿宋體W6(P)" w:hint="eastAsia"/>
          <w:color w:val="000000"/>
        </w:rPr>
        <w:t>（Ｃ）</w:t>
      </w:r>
      <w:r w:rsidRPr="009811F4">
        <w:rPr>
          <w:rFonts w:ascii="華康仿宋體W6(P)" w:eastAsia="華康仿宋體W6(P)" w:hint="eastAsia"/>
          <w:color w:val="000000"/>
        </w:rPr>
        <w:t>依據社會地位的不同提供差別待遇</w:t>
      </w:r>
      <w:r w:rsidR="000F34AE">
        <w:rPr>
          <w:rFonts w:ascii="華康仿宋體W6(P)" w:eastAsia="華康仿宋體W6(P)"/>
          <w:color w:val="000000"/>
        </w:rPr>
        <w:tab/>
      </w:r>
      <w:r w:rsidRPr="00BD4548">
        <w:rPr>
          <w:rFonts w:ascii="華康仿宋體W6(P)" w:eastAsia="華康仿宋體W6(P)" w:hint="eastAsia"/>
          <w:color w:val="000000"/>
        </w:rPr>
        <w:t>（Ｄ）</w:t>
      </w:r>
      <w:r w:rsidRPr="009811F4">
        <w:rPr>
          <w:rFonts w:ascii="華康仿宋體W6(P)" w:eastAsia="華康仿宋體W6(P)" w:hint="eastAsia"/>
          <w:color w:val="000000"/>
        </w:rPr>
        <w:t>對弱勢的群體提供更多照顧與利益</w:t>
      </w:r>
    </w:p>
    <w:p w14:paraId="48B70A98" w14:textId="4D0B8D61" w:rsidR="00E05276" w:rsidRPr="00BD4548" w:rsidRDefault="009811F4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>
        <w:rPr>
          <w:rFonts w:ascii="華康仿宋體W6(P)" w:eastAsia="華康仿宋體W6(P)" w:hint="eastAsia"/>
          <w:color w:val="000000"/>
        </w:rPr>
        <w:t>依據大有報社</w:t>
      </w:r>
      <w:r w:rsidR="00E05276" w:rsidRPr="00BD4548">
        <w:rPr>
          <w:rFonts w:ascii="華康仿宋體W6(P)" w:eastAsia="華康仿宋體W6(P)" w:hint="eastAsia"/>
          <w:color w:val="000000"/>
        </w:rPr>
        <w:t>昨天的新聞報導內容：「根據財政部統計處公布資料，2018年公益彩券銷售盈餘為267億元，用於挹注社會福利支出，同時創造了4萬多個工作機會，扶植弱勢群體就業。」的內容符合何種公民素養的精神？</w:t>
      </w:r>
    </w:p>
    <w:p w14:paraId="74216409" w14:textId="026D36E9" w:rsidR="00E05276" w:rsidRPr="00BD4548" w:rsidRDefault="00E05276" w:rsidP="00262A23">
      <w:pPr>
        <w:pStyle w:val="Normal53375234-6376-4c18-bcdb-afa33a8fb107"/>
        <w:tabs>
          <w:tab w:val="left" w:pos="1484"/>
        </w:tabs>
        <w:snapToGrid w:val="0"/>
        <w:ind w:left="1568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（Ａ）追求公平正義　（Ｂ）尊重公共意見　（Ｃ）遵守公共秩序　（Ｄ）維護公眾利益</w:t>
      </w:r>
    </w:p>
    <w:p w14:paraId="38EDDC4D" w14:textId="3EC4A4D7" w:rsidR="00E05276" w:rsidRPr="00BD4548" w:rsidRDefault="00E05276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「社會安全」制度的建立是希望人民能夠普遍擁有基本生活的保障，此可由下列哪一項政府施行的措施加以理解？</w:t>
      </w:r>
      <w:r w:rsidRPr="00BD4548">
        <w:rPr>
          <w:rFonts w:ascii="華康仿宋體W6(P)" w:eastAsia="華康仿宋體W6(P)" w:hint="eastAsia"/>
          <w:color w:val="000000"/>
        </w:rPr>
        <w:br/>
        <w:t>（Ａ）文化部推動文化體驗教育，希望擴展學校藝文教育的內容</w:t>
      </w:r>
      <w:r w:rsidRPr="00BD4548">
        <w:rPr>
          <w:rFonts w:ascii="華康仿宋體W6(P)" w:eastAsia="華康仿宋體W6(P)" w:hint="eastAsia"/>
          <w:color w:val="000000"/>
        </w:rPr>
        <w:br/>
        <w:t>（Ｂ）國防部編列軍事預算穩定成長，強化戰力以維護國家安全</w:t>
      </w:r>
      <w:r w:rsidRPr="00BD4548">
        <w:rPr>
          <w:rFonts w:ascii="華康仿宋體W6(P)" w:eastAsia="華康仿宋體W6(P)" w:hint="eastAsia"/>
          <w:color w:val="000000"/>
        </w:rPr>
        <w:br/>
      </w:r>
      <w:r w:rsidRPr="00BD4548">
        <w:rPr>
          <w:rFonts w:ascii="華康仿宋體W6(P)" w:eastAsia="華康仿宋體W6(P)" w:hint="eastAsia"/>
          <w:color w:val="000000"/>
        </w:rPr>
        <w:lastRenderedPageBreak/>
        <w:t>（Ｃ）行政院成立專案小組協助震災區居民，辦理災後救助工作</w:t>
      </w:r>
      <w:r w:rsidRPr="00BD4548">
        <w:rPr>
          <w:rFonts w:ascii="華康仿宋體W6(P)" w:eastAsia="華康仿宋體W6(P)" w:hint="eastAsia"/>
          <w:color w:val="000000"/>
        </w:rPr>
        <w:br/>
        <w:t>（Ｄ）地方政府爭取主辦國際賽事，期能進行體育人才互動交流</w:t>
      </w:r>
    </w:p>
    <w:p w14:paraId="30495BFC" w14:textId="5CF03CCA" w:rsidR="00E05276" w:rsidRPr="00BD4548" w:rsidRDefault="00E05276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小瑛參加全民金頭腦知識王闖關比賽，其中一道題目是問「社會流動的定義」，小瑛該如何回答？</w:t>
      </w:r>
      <w:r w:rsidRPr="00BD4548">
        <w:rPr>
          <w:rFonts w:ascii="華康仿宋體W6(P)" w:eastAsia="華康仿宋體W6(P)" w:hint="eastAsia"/>
          <w:color w:val="000000"/>
        </w:rPr>
        <w:br/>
        <w:t>（Ａ）社會中政治的變動　（Ｂ）社會中社會地位的移動</w:t>
      </w:r>
      <w:r w:rsidRPr="00BD4548">
        <w:rPr>
          <w:rFonts w:ascii="華康仿宋體W6(P)" w:eastAsia="華康仿宋體W6(P)" w:hint="eastAsia"/>
          <w:color w:val="000000"/>
        </w:rPr>
        <w:br/>
        <w:t>（Ｃ）社會中資源的轉動　（Ｄ）社會中人口的流動</w:t>
      </w:r>
    </w:p>
    <w:p w14:paraId="095A947D" w14:textId="10691FC6" w:rsidR="00E05276" w:rsidRPr="00BD4548" w:rsidRDefault="00E05276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《史記》紀載，漢孝文帝勤政愛民，在位時施行德政，發放糧食、生活必需品等救助弱勢人民，安定民心，其執政主要成就便在於穩定漢初社會秩序，發展經濟，開創文景之治。由上述可知，為達到此一目的，何種政策的重要性？</w:t>
      </w:r>
      <w:r w:rsidRPr="00BD4548">
        <w:rPr>
          <w:rFonts w:ascii="華康仿宋體W6(P)" w:eastAsia="華康仿宋體W6(P)" w:hint="eastAsia"/>
          <w:color w:val="000000"/>
        </w:rPr>
        <w:br/>
        <w:t>（Ａ）國防外交　（Ｂ）教育文化　（Ｃ）社會安全　（Ｄ）國民經濟</w:t>
      </w:r>
      <w:r w:rsidR="009811F4">
        <w:rPr>
          <w:rFonts w:ascii="華康仿宋體W6(P)" w:eastAsia="華康仿宋體W6(P)"/>
          <w:color w:val="000000"/>
        </w:rPr>
        <w:br/>
      </w:r>
    </w:p>
    <w:tbl>
      <w:tblPr>
        <w:tblpPr w:leftFromText="180" w:rightFromText="180" w:vertAnchor="text" w:horzAnchor="margin" w:tblpXSpec="right" w:tblpY="82"/>
        <w:tblW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820"/>
        <w:gridCol w:w="3884"/>
      </w:tblGrid>
      <w:tr w:rsidR="00E05276" w:rsidRPr="00BD4548" w14:paraId="3EDDEE5C" w14:textId="77777777" w:rsidTr="00E05276">
        <w:tc>
          <w:tcPr>
            <w:tcW w:w="820" w:type="dxa"/>
            <w:shd w:val="clear" w:color="auto" w:fill="E6E6E6"/>
          </w:tcPr>
          <w:p w14:paraId="6C663BC4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b/>
                <w:bCs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b/>
                <w:bCs/>
                <w:color w:val="000000"/>
              </w:rPr>
              <w:t>選項</w:t>
            </w:r>
          </w:p>
        </w:tc>
        <w:tc>
          <w:tcPr>
            <w:tcW w:w="820" w:type="dxa"/>
            <w:shd w:val="clear" w:color="auto" w:fill="E6E6E6"/>
            <w:vAlign w:val="center"/>
          </w:tcPr>
          <w:p w14:paraId="290FB9E0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b/>
                <w:bCs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b/>
                <w:bCs/>
                <w:color w:val="000000"/>
              </w:rPr>
              <w:t>組別</w:t>
            </w:r>
          </w:p>
        </w:tc>
        <w:tc>
          <w:tcPr>
            <w:tcW w:w="3884" w:type="dxa"/>
            <w:shd w:val="clear" w:color="auto" w:fill="E6E6E6"/>
            <w:vAlign w:val="center"/>
          </w:tcPr>
          <w:p w14:paraId="5B5AA0F6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b/>
                <w:bCs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b/>
                <w:bCs/>
                <w:color w:val="000000"/>
              </w:rPr>
              <w:t>回答內容</w:t>
            </w:r>
          </w:p>
        </w:tc>
      </w:tr>
      <w:tr w:rsidR="00E05276" w:rsidRPr="00BD4548" w14:paraId="2E4B48FD" w14:textId="77777777" w:rsidTr="00E05276">
        <w:tc>
          <w:tcPr>
            <w:tcW w:w="820" w:type="dxa"/>
          </w:tcPr>
          <w:p w14:paraId="630E15F6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（Ａ）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E6D76B4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第一組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386FA64A" w14:textId="315D116B" w:rsidR="00E05276" w:rsidRPr="00BD4548" w:rsidRDefault="00506B5D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>
              <w:rPr>
                <w:rFonts w:ascii="華康仿宋體W6(P)" w:eastAsia="華康仿宋體W6(P)" w:hint="eastAsia"/>
                <w:color w:val="000000"/>
              </w:rPr>
              <w:t>參與政黨參選，落實政治理念</w:t>
            </w:r>
          </w:p>
        </w:tc>
      </w:tr>
      <w:tr w:rsidR="00E05276" w:rsidRPr="00BD4548" w14:paraId="49B23449" w14:textId="77777777" w:rsidTr="00E05276">
        <w:tc>
          <w:tcPr>
            <w:tcW w:w="820" w:type="dxa"/>
          </w:tcPr>
          <w:p w14:paraId="193BDF2A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（Ｂ）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28ED0C26" w14:textId="6702AD87" w:rsidR="00E05276" w:rsidRPr="00BD4548" w:rsidRDefault="009811F4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第</w:t>
            </w:r>
            <w:r w:rsidR="00E05276" w:rsidRPr="00BD4548">
              <w:rPr>
                <w:rFonts w:ascii="華康仿宋體W6(P)" w:eastAsia="華康仿宋體W6(P)" w:hint="eastAsia"/>
                <w:color w:val="000000"/>
              </w:rPr>
              <w:t>二組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28F7E8FF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民眾捐款給慈善單位，盡一分心力</w:t>
            </w:r>
          </w:p>
        </w:tc>
      </w:tr>
      <w:tr w:rsidR="00E05276" w:rsidRPr="00BD4548" w14:paraId="47514913" w14:textId="77777777" w:rsidTr="00E05276">
        <w:tc>
          <w:tcPr>
            <w:tcW w:w="820" w:type="dxa"/>
          </w:tcPr>
          <w:p w14:paraId="548CB075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（Ｃ）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45A4D79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第三組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075AF40D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政府制定有助於財團的法律</w:t>
            </w:r>
          </w:p>
        </w:tc>
      </w:tr>
      <w:tr w:rsidR="00E05276" w:rsidRPr="00BD4548" w14:paraId="52FFC8CC" w14:textId="77777777" w:rsidTr="00E05276">
        <w:tc>
          <w:tcPr>
            <w:tcW w:w="820" w:type="dxa"/>
          </w:tcPr>
          <w:p w14:paraId="146D3A24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（Ｄ）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D5C418F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第四組</w:t>
            </w:r>
          </w:p>
        </w:tc>
        <w:tc>
          <w:tcPr>
            <w:tcW w:w="3884" w:type="dxa"/>
            <w:shd w:val="clear" w:color="auto" w:fill="auto"/>
            <w:vAlign w:val="center"/>
          </w:tcPr>
          <w:p w14:paraId="174BD38F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向身心障礙者借人頭戶開樂透彩券行</w:t>
            </w:r>
          </w:p>
        </w:tc>
      </w:tr>
    </w:tbl>
    <w:p w14:paraId="14768E4D" w14:textId="0EEE76A4" w:rsidR="00BF7645" w:rsidRPr="00BD4548" w:rsidRDefault="00E05276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右表是小法上</w:t>
      </w:r>
      <w:r w:rsidR="00BF7645" w:rsidRPr="00BD4548">
        <w:rPr>
          <w:rFonts w:ascii="華康仿宋體W6(P)" w:eastAsia="華康仿宋體W6(P)" w:hint="eastAsia"/>
          <w:color w:val="000000"/>
        </w:rPr>
        <w:t>公民課時</w:t>
      </w:r>
      <w:r w:rsidRPr="00BD4548">
        <w:rPr>
          <w:rFonts w:ascii="華康仿宋體W6(P)" w:eastAsia="華康仿宋體W6(P)" w:hint="eastAsia"/>
          <w:color w:val="000000"/>
        </w:rPr>
        <w:t>，</w:t>
      </w:r>
      <w:r w:rsidR="00BF7645" w:rsidRPr="00BD4548">
        <w:rPr>
          <w:rFonts w:ascii="華康仿宋體W6(P)" w:eastAsia="華康仿宋體W6(P)" w:hint="eastAsia"/>
          <w:color w:val="000000"/>
        </w:rPr>
        <w:t>分組討論</w:t>
      </w:r>
      <w:r w:rsidR="00506B5D">
        <w:rPr>
          <w:rFonts w:ascii="華康仿宋體W6(P)" w:eastAsia="華康仿宋體W6(P)" w:hint="eastAsia"/>
          <w:color w:val="000000"/>
        </w:rPr>
        <w:t>人民在</w:t>
      </w:r>
      <w:r w:rsidR="00BF7645" w:rsidRPr="00BD4548">
        <w:rPr>
          <w:rFonts w:ascii="華康仿宋體W6(P)" w:eastAsia="華康仿宋體W6(P)" w:hint="eastAsia"/>
          <w:color w:val="000000"/>
        </w:rPr>
        <w:t>追求公平正義的社會所應有的做法</w:t>
      </w:r>
      <w:r w:rsidRPr="00BD4548">
        <w:rPr>
          <w:rFonts w:ascii="華康仿宋體W6(P)" w:eastAsia="華康仿宋體W6(P)" w:hint="eastAsia"/>
          <w:color w:val="000000"/>
        </w:rPr>
        <w:t>，右</w:t>
      </w:r>
      <w:r w:rsidR="00BF7645" w:rsidRPr="00BD4548">
        <w:rPr>
          <w:rFonts w:ascii="華康仿宋體W6(P)" w:eastAsia="華康仿宋體W6(P)" w:hint="eastAsia"/>
          <w:color w:val="000000"/>
        </w:rPr>
        <w:t>表中哪一組的回答最為正確？</w:t>
      </w:r>
    </w:p>
    <w:p w14:paraId="19B98C0E" w14:textId="7E3EA7BC" w:rsidR="00E05276" w:rsidRPr="00BD4548" w:rsidRDefault="00E05276" w:rsidP="00262A23">
      <w:pPr>
        <w:pStyle w:val="Normal53375234-6376-4c18-bcdb-afa33a8fb107"/>
        <w:tabs>
          <w:tab w:val="left" w:pos="1484"/>
        </w:tabs>
        <w:snapToGrid w:val="0"/>
        <w:jc w:val="both"/>
        <w:rPr>
          <w:rFonts w:ascii="華康仿宋體W6(P)" w:eastAsia="華康仿宋體W6(P)"/>
          <w:color w:val="000000"/>
        </w:rPr>
      </w:pPr>
    </w:p>
    <w:p w14:paraId="44B5CF68" w14:textId="1B014EA6" w:rsidR="00E05276" w:rsidRPr="00BD4548" w:rsidRDefault="00E05276" w:rsidP="00262A23">
      <w:pPr>
        <w:pStyle w:val="Normal53375234-6376-4c18-bcdb-afa33a8fb107"/>
        <w:tabs>
          <w:tab w:val="left" w:pos="1484"/>
        </w:tabs>
        <w:snapToGrid w:val="0"/>
        <w:jc w:val="both"/>
        <w:rPr>
          <w:rFonts w:ascii="華康仿宋體W6(P)" w:eastAsia="華康仿宋體W6(P)"/>
          <w:color w:val="000000"/>
        </w:rPr>
      </w:pPr>
    </w:p>
    <w:p w14:paraId="1C32F612" w14:textId="77777777" w:rsidR="00E05276" w:rsidRPr="00BD4548" w:rsidRDefault="00E05276" w:rsidP="00262A23">
      <w:pPr>
        <w:pStyle w:val="Normal53375234-6376-4c18-bcdb-afa33a8fb107"/>
        <w:tabs>
          <w:tab w:val="left" w:pos="1484"/>
        </w:tabs>
        <w:snapToGrid w:val="0"/>
        <w:jc w:val="both"/>
        <w:rPr>
          <w:rFonts w:ascii="華康仿宋體W6(P)" w:eastAsia="華康仿宋體W6(P)"/>
          <w:color w:val="000000"/>
        </w:rPr>
      </w:pPr>
    </w:p>
    <w:p w14:paraId="71D245F8" w14:textId="7289D62A" w:rsidR="00E05276" w:rsidRPr="00BD4548" w:rsidRDefault="00E05276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在人類發展的歷史上，人們受到宗教的慈善觀念的影響，許多宗教團體與富人以提供物資的方式，協助貧病殘疾的弱勢者。這是哪一思維的最早樣貌？</w:t>
      </w:r>
      <w:r w:rsidRPr="00BD4548">
        <w:rPr>
          <w:rFonts w:ascii="華康仿宋體W6(P)" w:eastAsia="華康仿宋體W6(P)" w:hint="eastAsia"/>
          <w:color w:val="000000"/>
        </w:rPr>
        <w:br/>
        <w:t>（Ａ）多元文化　（Ｂ）社會流動　（Ｃ）社會安全　（Ｄ）公民德性</w:t>
      </w:r>
    </w:p>
    <w:tbl>
      <w:tblPr>
        <w:tblpPr w:leftFromText="180" w:rightFromText="180" w:vertAnchor="text" w:horzAnchor="margin" w:tblpXSpec="right" w:tblpY="202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1"/>
        <w:gridCol w:w="908"/>
        <w:gridCol w:w="908"/>
        <w:gridCol w:w="909"/>
      </w:tblGrid>
      <w:tr w:rsidR="00E05276" w:rsidRPr="00BD4548" w14:paraId="1CA1CC1D" w14:textId="77777777" w:rsidTr="009811F4">
        <w:tc>
          <w:tcPr>
            <w:tcW w:w="3791" w:type="dxa"/>
            <w:shd w:val="clear" w:color="auto" w:fill="E6E6E6"/>
            <w:vAlign w:val="center"/>
          </w:tcPr>
          <w:p w14:paraId="2EA47A07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b/>
                <w:bCs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b/>
                <w:bCs/>
                <w:color w:val="000000"/>
              </w:rPr>
              <w:t>項目</w:t>
            </w:r>
          </w:p>
        </w:tc>
        <w:tc>
          <w:tcPr>
            <w:tcW w:w="908" w:type="dxa"/>
            <w:shd w:val="clear" w:color="auto" w:fill="E6E6E6"/>
            <w:vAlign w:val="center"/>
          </w:tcPr>
          <w:p w14:paraId="76EA2F16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b/>
                <w:bCs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b/>
                <w:bCs/>
                <w:color w:val="000000"/>
              </w:rPr>
              <w:t>69年</w:t>
            </w:r>
          </w:p>
        </w:tc>
        <w:tc>
          <w:tcPr>
            <w:tcW w:w="908" w:type="dxa"/>
            <w:shd w:val="clear" w:color="auto" w:fill="E6E6E6"/>
            <w:vAlign w:val="center"/>
          </w:tcPr>
          <w:p w14:paraId="111D6950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b/>
                <w:bCs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b/>
                <w:bCs/>
                <w:color w:val="000000"/>
              </w:rPr>
              <w:t>79年</w:t>
            </w:r>
          </w:p>
        </w:tc>
        <w:tc>
          <w:tcPr>
            <w:tcW w:w="909" w:type="dxa"/>
            <w:shd w:val="clear" w:color="auto" w:fill="E6E6E6"/>
            <w:vAlign w:val="center"/>
          </w:tcPr>
          <w:p w14:paraId="305DE187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b/>
                <w:bCs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b/>
                <w:bCs/>
                <w:color w:val="000000"/>
              </w:rPr>
              <w:t>89年</w:t>
            </w:r>
          </w:p>
        </w:tc>
      </w:tr>
      <w:tr w:rsidR="00E05276" w:rsidRPr="00BD4548" w14:paraId="78271B6F" w14:textId="77777777" w:rsidTr="009811F4">
        <w:tc>
          <w:tcPr>
            <w:tcW w:w="3791" w:type="dxa"/>
            <w:shd w:val="clear" w:color="auto" w:fill="D9D9D9" w:themeFill="background1" w:themeFillShade="D9"/>
            <w:vAlign w:val="center"/>
          </w:tcPr>
          <w:p w14:paraId="062046BC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b/>
                <w:bCs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b/>
                <w:bCs/>
                <w:color w:val="000000"/>
              </w:rPr>
              <w:t>總人口數（萬人）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F4657BE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1,803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8A0C566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2,039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AC1CECA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2,217</w:t>
            </w:r>
          </w:p>
        </w:tc>
      </w:tr>
      <w:tr w:rsidR="00E05276" w:rsidRPr="00BD4548" w14:paraId="20E748A2" w14:textId="77777777" w:rsidTr="009811F4">
        <w:tc>
          <w:tcPr>
            <w:tcW w:w="3791" w:type="dxa"/>
            <w:shd w:val="clear" w:color="auto" w:fill="D9D9D9" w:themeFill="background1" w:themeFillShade="D9"/>
            <w:vAlign w:val="center"/>
          </w:tcPr>
          <w:p w14:paraId="0F545B80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b/>
                <w:bCs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b/>
                <w:bCs/>
                <w:color w:val="000000"/>
              </w:rPr>
              <w:t>平均每戶人口數（人／戶）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246FFD0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4.8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8D09EE2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4.0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66C3984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3.3</w:t>
            </w:r>
          </w:p>
        </w:tc>
      </w:tr>
      <w:tr w:rsidR="00E05276" w:rsidRPr="00BD4548" w14:paraId="4CBEFD9F" w14:textId="77777777" w:rsidTr="009811F4">
        <w:tc>
          <w:tcPr>
            <w:tcW w:w="3791" w:type="dxa"/>
            <w:shd w:val="clear" w:color="auto" w:fill="D9D9D9" w:themeFill="background1" w:themeFillShade="D9"/>
            <w:vAlign w:val="center"/>
          </w:tcPr>
          <w:p w14:paraId="63DA33DC" w14:textId="75E75149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b/>
                <w:bCs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b/>
                <w:bCs/>
                <w:color w:val="000000"/>
              </w:rPr>
              <w:t>65歲以上老年人口比率（％）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50463ED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4.1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547A4F3E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6.1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33ED6AF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8.5</w:t>
            </w:r>
          </w:p>
        </w:tc>
      </w:tr>
      <w:tr w:rsidR="00E05276" w:rsidRPr="00BD4548" w14:paraId="2E2B962E" w14:textId="77777777" w:rsidTr="009811F4">
        <w:tc>
          <w:tcPr>
            <w:tcW w:w="3791" w:type="dxa"/>
            <w:shd w:val="clear" w:color="auto" w:fill="D9D9D9" w:themeFill="background1" w:themeFillShade="D9"/>
            <w:vAlign w:val="center"/>
          </w:tcPr>
          <w:p w14:paraId="561494F4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b/>
                <w:bCs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b/>
                <w:bCs/>
                <w:color w:val="000000"/>
              </w:rPr>
              <w:t>大專以上教育程度人口比率（％）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EA32676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9.9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04076433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15.8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A9B9839" w14:textId="77777777" w:rsidR="00E05276" w:rsidRPr="00BD4548" w:rsidRDefault="00E05276" w:rsidP="00262A23">
            <w:pPr>
              <w:pStyle w:val="Normal53375234-6376-4c18-bcdb-afa33a8fb107"/>
              <w:tabs>
                <w:tab w:val="left" w:pos="1484"/>
              </w:tabs>
              <w:snapToGrid w:val="0"/>
              <w:jc w:val="center"/>
              <w:rPr>
                <w:rFonts w:ascii="華康仿宋體W6(P)" w:eastAsia="華康仿宋體W6(P)"/>
                <w:color w:val="000000"/>
              </w:rPr>
            </w:pPr>
            <w:r w:rsidRPr="00BD4548">
              <w:rPr>
                <w:rFonts w:ascii="華康仿宋體W6(P)" w:eastAsia="華康仿宋體W6(P)" w:hint="eastAsia"/>
                <w:color w:val="000000"/>
              </w:rPr>
              <w:t>24.8</w:t>
            </w:r>
          </w:p>
        </w:tc>
      </w:tr>
    </w:tbl>
    <w:p w14:paraId="579BBFAA" w14:textId="29EEEF63" w:rsidR="00BF7645" w:rsidRPr="00BD4548" w:rsidRDefault="00496F73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右</w:t>
      </w:r>
      <w:r w:rsidR="00BF7645" w:rsidRPr="00BD4548">
        <w:rPr>
          <w:rFonts w:ascii="華康仿宋體W6(P)" w:eastAsia="華康仿宋體W6(P)" w:hint="eastAsia"/>
          <w:color w:val="000000"/>
        </w:rPr>
        <w:t>表是臺閩地區戶口及住宅普查的部分摘要結果。根據內容判斷，為因應此種社會變遷的趨勢，政府最應重視下列哪一方面的政策規畫？</w:t>
      </w:r>
      <w:r w:rsidR="00E05276" w:rsidRPr="00BD4548">
        <w:rPr>
          <w:rFonts w:ascii="華康仿宋體W6(P)" w:eastAsia="華康仿宋體W6(P)" w:hint="eastAsia"/>
          <w:color w:val="000000"/>
        </w:rPr>
        <w:t xml:space="preserve"> </w:t>
      </w:r>
    </w:p>
    <w:p w14:paraId="643C3A2F" w14:textId="4C81CA1D" w:rsidR="00BF7645" w:rsidRPr="00BD4548" w:rsidRDefault="00BF7645" w:rsidP="00262A23">
      <w:pPr>
        <w:pStyle w:val="Normal53375234-6376-4c18-bcdb-afa33a8fb107"/>
        <w:tabs>
          <w:tab w:val="left" w:pos="1484"/>
        </w:tabs>
        <w:snapToGrid w:val="0"/>
        <w:ind w:left="1568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（Ａ）老人福利　（Ｂ）國民教育</w:t>
      </w:r>
      <w:r w:rsidR="00E05276" w:rsidRPr="00BD4548">
        <w:rPr>
          <w:rFonts w:ascii="華康仿宋體W6(P)" w:eastAsia="華康仿宋體W6(P)" w:hint="eastAsia"/>
          <w:color w:val="000000"/>
        </w:rPr>
        <w:br/>
      </w:r>
      <w:r w:rsidRPr="00BD4548">
        <w:rPr>
          <w:rFonts w:ascii="華康仿宋體W6(P)" w:eastAsia="華康仿宋體W6(P)" w:hint="eastAsia"/>
          <w:color w:val="000000"/>
        </w:rPr>
        <w:t>（Ｃ）就業輔導　（Ｄ）環境保育</w:t>
      </w:r>
      <w:r w:rsidR="009811F4">
        <w:rPr>
          <w:rFonts w:ascii="華康仿宋體W6(P)" w:eastAsia="華康仿宋體W6(P)"/>
          <w:color w:val="000000"/>
        </w:rPr>
        <w:br/>
      </w:r>
    </w:p>
    <w:p w14:paraId="759118C7" w14:textId="2A339A38" w:rsidR="00BF7645" w:rsidRPr="00BD4548" w:rsidRDefault="009811F4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noProof/>
          <w:color w:val="000000"/>
        </w:rPr>
        <w:drawing>
          <wp:anchor distT="0" distB="0" distL="114300" distR="114300" simplePos="0" relativeHeight="251660288" behindDoc="0" locked="0" layoutInCell="1" allowOverlap="1" wp14:anchorId="16B86FD6" wp14:editId="069E2611">
            <wp:simplePos x="0" y="0"/>
            <wp:positionH relativeFrom="column">
              <wp:posOffset>5473866</wp:posOffset>
            </wp:positionH>
            <wp:positionV relativeFrom="paragraph">
              <wp:posOffset>6819</wp:posOffset>
            </wp:positionV>
            <wp:extent cx="2340610" cy="1564640"/>
            <wp:effectExtent l="0" t="0" r="2540" b="0"/>
            <wp:wrapSquare wrapText="bothSides"/>
            <wp:docPr id="6" name="圖片 6" descr="1yrSf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1yrSf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56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645" w:rsidRPr="00BD4548">
        <w:rPr>
          <w:rFonts w:ascii="華康仿宋體W6(P)" w:eastAsia="華康仿宋體W6(P)" w:hint="eastAsia"/>
          <w:color w:val="000000"/>
        </w:rPr>
        <w:t>根據</w:t>
      </w:r>
      <w:r w:rsidR="00E05276" w:rsidRPr="00BD4548">
        <w:rPr>
          <w:rFonts w:ascii="華康仿宋體W6(P)" w:eastAsia="華康仿宋體W6(P)" w:hint="eastAsia"/>
          <w:color w:val="000000"/>
        </w:rPr>
        <w:t>右</w:t>
      </w:r>
      <w:r w:rsidR="00BF7645" w:rsidRPr="00BD4548">
        <w:rPr>
          <w:rFonts w:ascii="華康仿宋體W6(P)" w:eastAsia="華康仿宋體W6(P)" w:hint="eastAsia"/>
          <w:color w:val="000000"/>
        </w:rPr>
        <w:t>圖新聞報導的內容判斷，下列敘述何者正確？</w:t>
      </w:r>
    </w:p>
    <w:p w14:paraId="29DA2355" w14:textId="6D891618" w:rsidR="00BF7645" w:rsidRPr="00BD4548" w:rsidRDefault="00BF7645" w:rsidP="00262A23">
      <w:pPr>
        <w:pStyle w:val="Normal53375234-6376-4c18-bcdb-afa33a8fb107"/>
        <w:tabs>
          <w:tab w:val="left" w:pos="1484"/>
        </w:tabs>
        <w:snapToGrid w:val="0"/>
        <w:ind w:left="1568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（Ａ）伊朗女性的社會地位已全面提升</w:t>
      </w:r>
      <w:r w:rsidR="00E05276" w:rsidRPr="00BD4548">
        <w:rPr>
          <w:rFonts w:ascii="華康仿宋體W6(P)" w:eastAsia="華康仿宋體W6(P)" w:hint="eastAsia"/>
          <w:color w:val="000000"/>
        </w:rPr>
        <w:br/>
      </w:r>
      <w:r w:rsidRPr="00BD4548">
        <w:rPr>
          <w:rFonts w:ascii="華康仿宋體W6(P)" w:eastAsia="華康仿宋體W6(P)" w:hint="eastAsia"/>
          <w:color w:val="000000"/>
        </w:rPr>
        <w:t>（Ｂ）伊朗男性遭受到性別歧視</w:t>
      </w:r>
      <w:r w:rsidR="00E05276" w:rsidRPr="00BD4548">
        <w:rPr>
          <w:rFonts w:ascii="華康仿宋體W6(P)" w:eastAsia="華康仿宋體W6(P)" w:hint="eastAsia"/>
          <w:color w:val="000000"/>
        </w:rPr>
        <w:br/>
      </w:r>
      <w:r w:rsidRPr="00BD4548">
        <w:rPr>
          <w:rFonts w:ascii="華康仿宋體W6(P)" w:eastAsia="華康仿宋體W6(P)" w:hint="eastAsia"/>
          <w:color w:val="000000"/>
        </w:rPr>
        <w:t>（Ｃ）伊朗女性取得資源的能力與機會較男性多</w:t>
      </w:r>
      <w:r w:rsidR="00E05276" w:rsidRPr="00BD4548">
        <w:rPr>
          <w:rFonts w:ascii="華康仿宋體W6(P)" w:eastAsia="華康仿宋體W6(P)" w:hint="eastAsia"/>
          <w:color w:val="000000"/>
        </w:rPr>
        <w:br/>
      </w:r>
      <w:r w:rsidRPr="00BD4548">
        <w:rPr>
          <w:rFonts w:ascii="華康仿宋體W6(P)" w:eastAsia="華康仿宋體W6(P)" w:hint="eastAsia"/>
          <w:color w:val="000000"/>
        </w:rPr>
        <w:t>（Ｄ）伊朗男性有較多的權勢與資源</w:t>
      </w:r>
    </w:p>
    <w:p w14:paraId="3F218996" w14:textId="04A80481" w:rsidR="00496F73" w:rsidRPr="00BD4548" w:rsidRDefault="00496F73" w:rsidP="00262A23">
      <w:pPr>
        <w:pStyle w:val="Normal53375234-6376-4c18-bcdb-afa33a8fb107"/>
        <w:tabs>
          <w:tab w:val="left" w:pos="1484"/>
        </w:tabs>
        <w:snapToGrid w:val="0"/>
        <w:ind w:left="1568"/>
        <w:jc w:val="both"/>
        <w:rPr>
          <w:rFonts w:ascii="華康仿宋體W6(P)" w:eastAsia="華康仿宋體W6(P)"/>
          <w:color w:val="000000"/>
        </w:rPr>
      </w:pPr>
    </w:p>
    <w:p w14:paraId="3CC18781" w14:textId="67783401" w:rsidR="00496F73" w:rsidRPr="00BD4548" w:rsidRDefault="00496F73" w:rsidP="00262A23">
      <w:pPr>
        <w:pStyle w:val="Normal53375234-6376-4c18-bcdb-afa33a8fb107"/>
        <w:tabs>
          <w:tab w:val="left" w:pos="1484"/>
        </w:tabs>
        <w:snapToGrid w:val="0"/>
        <w:ind w:left="1568"/>
        <w:jc w:val="both"/>
        <w:rPr>
          <w:rFonts w:ascii="華康仿宋體W6(P)" w:eastAsia="華康仿宋體W6(P)"/>
          <w:color w:val="000000"/>
        </w:rPr>
      </w:pPr>
    </w:p>
    <w:p w14:paraId="097009E5" w14:textId="628A3DE9" w:rsidR="00496F73" w:rsidRPr="00BD4548" w:rsidRDefault="00496F73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日本天皇德仁在2019年5月1日即位，根據1889年訂下的《皇室典範》，皇位僅能由男性繼承。由於新天皇僅育有一女，因此是否需要修法讓女性也能繼承皇位引發民眾討論。請問：皇位限制女性不得繼承，對社會公平正義方面，顯現出哪一方面的不公平現象？</w:t>
      </w:r>
      <w:r w:rsidRPr="00BD4548">
        <w:rPr>
          <w:rFonts w:ascii="華康仿宋體W6(P)" w:eastAsia="華康仿宋體W6(P)" w:hint="eastAsia"/>
          <w:color w:val="000000"/>
        </w:rPr>
        <w:br/>
        <w:t>（Ａ）利益分配　（Ｂ）貢獻程度　（Ｃ）責任負擔　（Ｄ）需求滿足</w:t>
      </w:r>
    </w:p>
    <w:p w14:paraId="0595CDD1" w14:textId="38E6BCD9" w:rsidR="005B589D" w:rsidRPr="005B589D" w:rsidRDefault="005B589D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5B589D">
        <w:rPr>
          <w:rFonts w:ascii="華康仿宋體W6(P)" w:eastAsia="華康仿宋體W6(P)" w:hint="eastAsia"/>
          <w:color w:val="000000"/>
        </w:rPr>
        <w:t>衛生福利部表示</w:t>
      </w:r>
      <w:r>
        <w:rPr>
          <w:rFonts w:ascii="華康仿宋體W6(P)" w:eastAsia="華康仿宋體W6(P)" w:hint="eastAsia"/>
          <w:color w:val="000000"/>
        </w:rPr>
        <w:t>：「</w:t>
      </w:r>
      <w:r w:rsidRPr="005B589D">
        <w:rPr>
          <w:rFonts w:ascii="華康仿宋體W6(P)" w:eastAsia="華康仿宋體W6(P)" w:hint="eastAsia"/>
          <w:color w:val="000000"/>
        </w:rPr>
        <w:t>家屬為照顧生活不能自理之因新型冠狀病毒受隔離或檢疫者而請假，雇主未給付請假期間薪資，或家屬因照顧而無法工作維持生計，政府給予防疫補償。</w:t>
      </w:r>
      <w:r>
        <w:rPr>
          <w:rFonts w:ascii="華康仿宋體W6(P)" w:eastAsia="華康仿宋體W6(P)" w:hint="eastAsia"/>
          <w:color w:val="000000"/>
        </w:rPr>
        <w:t>」</w:t>
      </w:r>
      <w:r w:rsidRPr="005B589D">
        <w:rPr>
          <w:rFonts w:ascii="華康仿宋體W6(P)" w:eastAsia="華康仿宋體W6(P)" w:hint="eastAsia"/>
          <w:color w:val="000000"/>
        </w:rPr>
        <w:t>依據上述</w:t>
      </w:r>
      <w:r>
        <w:rPr>
          <w:rFonts w:ascii="華康仿宋體W6(P)" w:eastAsia="華康仿宋體W6(P)" w:hint="eastAsia"/>
          <w:color w:val="000000"/>
        </w:rPr>
        <w:t>引號之</w:t>
      </w:r>
      <w:r w:rsidRPr="005B589D">
        <w:rPr>
          <w:rFonts w:ascii="華康仿宋體W6(P)" w:eastAsia="華康仿宋體W6(P)" w:hint="eastAsia"/>
          <w:color w:val="000000"/>
        </w:rPr>
        <w:t>內容判斷，該項措施具備的特點為何</w:t>
      </w:r>
      <w:r>
        <w:rPr>
          <w:rFonts w:ascii="華康仿宋體W6(P)" w:eastAsia="華康仿宋體W6(P)" w:hint="eastAsia"/>
          <w:color w:val="000000"/>
        </w:rPr>
        <w:t>？</w:t>
      </w:r>
    </w:p>
    <w:p w14:paraId="1C60BFAC" w14:textId="262AE9BA" w:rsidR="005B589D" w:rsidRDefault="005B589D" w:rsidP="00262A23">
      <w:pPr>
        <w:pStyle w:val="Normal53375234-6376-4c18-bcdb-afa33a8fb107"/>
        <w:tabs>
          <w:tab w:val="left" w:pos="1484"/>
        </w:tabs>
        <w:snapToGrid w:val="0"/>
        <w:ind w:left="1568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（Ａ）</w:t>
      </w:r>
      <w:r w:rsidRPr="005B589D">
        <w:rPr>
          <w:rFonts w:ascii="華康仿宋體W6(P)" w:eastAsia="華康仿宋體W6(P)" w:hint="eastAsia"/>
          <w:color w:val="000000"/>
        </w:rPr>
        <w:t>以社會救助為經濟安全最後一道防線</w:t>
      </w:r>
      <w:r>
        <w:rPr>
          <w:rFonts w:ascii="華康仿宋體W6(P)" w:eastAsia="華康仿宋體W6(P)"/>
          <w:color w:val="000000"/>
        </w:rPr>
        <w:tab/>
      </w:r>
      <w:r>
        <w:rPr>
          <w:rFonts w:ascii="華康仿宋體W6(P)" w:eastAsia="華康仿宋體W6(P)"/>
          <w:color w:val="000000"/>
        </w:rPr>
        <w:tab/>
      </w:r>
      <w:r w:rsidRPr="00BD4548">
        <w:rPr>
          <w:rFonts w:ascii="華康仿宋體W6(P)" w:eastAsia="華康仿宋體W6(P)" w:hint="eastAsia"/>
          <w:color w:val="000000"/>
        </w:rPr>
        <w:t>（Ｂ）</w:t>
      </w:r>
      <w:r w:rsidRPr="005B589D">
        <w:rPr>
          <w:rFonts w:ascii="華康仿宋體W6(P)" w:eastAsia="華康仿宋體W6(P)" w:hint="eastAsia"/>
          <w:color w:val="000000"/>
        </w:rPr>
        <w:t>以社會津貼補充社會保險的不足</w:t>
      </w:r>
    </w:p>
    <w:p w14:paraId="4B938991" w14:textId="57555DA9" w:rsidR="00496F73" w:rsidRPr="00BD4548" w:rsidRDefault="005B589D" w:rsidP="00262A23">
      <w:pPr>
        <w:pStyle w:val="Normal53375234-6376-4c18-bcdb-afa33a8fb107"/>
        <w:tabs>
          <w:tab w:val="left" w:pos="1484"/>
        </w:tabs>
        <w:snapToGrid w:val="0"/>
        <w:ind w:left="1568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（Ｃ）</w:t>
      </w:r>
      <w:r w:rsidRPr="005B589D">
        <w:rPr>
          <w:rFonts w:ascii="華康仿宋體W6(P)" w:eastAsia="華康仿宋體W6(P)" w:hint="eastAsia"/>
          <w:color w:val="000000"/>
        </w:rPr>
        <w:t>以社會保險建構健全的風險預防制度</w:t>
      </w:r>
      <w:r>
        <w:rPr>
          <w:rFonts w:ascii="華康仿宋體W6(P)" w:eastAsia="華康仿宋體W6(P)"/>
          <w:color w:val="000000"/>
        </w:rPr>
        <w:tab/>
      </w:r>
      <w:r>
        <w:rPr>
          <w:rFonts w:ascii="華康仿宋體W6(P)" w:eastAsia="華康仿宋體W6(P)"/>
          <w:color w:val="000000"/>
        </w:rPr>
        <w:tab/>
      </w:r>
      <w:r w:rsidRPr="00BD4548">
        <w:rPr>
          <w:rFonts w:ascii="華康仿宋體W6(P)" w:eastAsia="華康仿宋體W6(P)" w:hint="eastAsia"/>
          <w:color w:val="000000"/>
        </w:rPr>
        <w:t>（Ｄ）</w:t>
      </w:r>
      <w:r w:rsidRPr="005B589D">
        <w:rPr>
          <w:rFonts w:ascii="華康仿宋體W6(P)" w:eastAsia="華康仿宋體W6(P)" w:hint="eastAsia"/>
          <w:color w:val="000000"/>
        </w:rPr>
        <w:t>以福利服務提供適切協助</w:t>
      </w:r>
    </w:p>
    <w:p w14:paraId="77CBA12F" w14:textId="14256374" w:rsidR="00BF7645" w:rsidRPr="00BD4548" w:rsidRDefault="000F34AE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>
        <w:rPr>
          <w:rFonts w:ascii="華康仿宋體W6(P)" w:eastAsia="華康仿宋體W6(P)" w:hint="eastAsia"/>
          <w:color w:val="000000"/>
        </w:rPr>
        <w:t>全</w:t>
      </w:r>
      <w:r w:rsidR="00BF7645" w:rsidRPr="00BD4548">
        <w:rPr>
          <w:rFonts w:ascii="華康仿宋體W6(P)" w:eastAsia="華康仿宋體W6(P)" w:hint="eastAsia"/>
          <w:color w:val="000000"/>
        </w:rPr>
        <w:t>民健康保險的實施，一方面可以免除人民因疾病所形成的財務威脅，另一方面也可以使社會成員平等享用基本的醫療服務，這是下列何項社會福利措施？</w:t>
      </w:r>
      <w:r w:rsidR="00496F73" w:rsidRPr="00BD4548">
        <w:rPr>
          <w:rFonts w:ascii="華康仿宋體W6(P)" w:eastAsia="華康仿宋體W6(P)" w:hint="eastAsia"/>
          <w:color w:val="000000"/>
        </w:rPr>
        <w:br/>
      </w:r>
      <w:r w:rsidR="00BF7645" w:rsidRPr="00BD4548">
        <w:rPr>
          <w:rFonts w:ascii="華康仿宋體W6(P)" w:eastAsia="華康仿宋體W6(P)" w:hint="eastAsia"/>
          <w:color w:val="000000"/>
        </w:rPr>
        <w:lastRenderedPageBreak/>
        <w:t>（Ａ）社會救助　（Ｂ）就業安全　（Ｃ）社會保險　（Ｄ）健康與醫療照護</w:t>
      </w:r>
    </w:p>
    <w:p w14:paraId="59F36D9A" w14:textId="71D6D82A" w:rsidR="00BF7645" w:rsidRPr="00BD4548" w:rsidRDefault="009811F4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7555601A" wp14:editId="54B01D89">
            <wp:simplePos x="0" y="0"/>
            <wp:positionH relativeFrom="column">
              <wp:posOffset>5755005</wp:posOffset>
            </wp:positionH>
            <wp:positionV relativeFrom="paragraph">
              <wp:posOffset>-5080</wp:posOffset>
            </wp:positionV>
            <wp:extent cx="2122170" cy="1351280"/>
            <wp:effectExtent l="0" t="0" r="0" b="127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102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F7645" w:rsidRPr="00BD4548">
        <w:rPr>
          <w:rFonts w:ascii="華康仿宋體W6(P)" w:eastAsia="華康仿宋體W6(P)" w:hint="eastAsia"/>
          <w:color w:val="000000"/>
        </w:rPr>
        <w:t>益信在樓梯口的布告欄看到一張里長發的通知單，如</w:t>
      </w:r>
      <w:r w:rsidR="00496F73" w:rsidRPr="00BD4548">
        <w:rPr>
          <w:rFonts w:ascii="華康仿宋體W6(P)" w:eastAsia="華康仿宋體W6(P)" w:hint="eastAsia"/>
          <w:color w:val="000000"/>
        </w:rPr>
        <w:t>右</w:t>
      </w:r>
      <w:r w:rsidR="00BF7645" w:rsidRPr="00BD4548">
        <w:rPr>
          <w:rFonts w:ascii="華康仿宋體W6(P)" w:eastAsia="華康仿宋體W6(P)" w:hint="eastAsia"/>
          <w:color w:val="000000"/>
        </w:rPr>
        <w:t>圖所示。請問：通知單的內容為哪一項社會福利措施？</w:t>
      </w:r>
    </w:p>
    <w:p w14:paraId="77B79669" w14:textId="12B56917" w:rsidR="00BF7645" w:rsidRPr="00BD4548" w:rsidRDefault="00BF7645" w:rsidP="00262A23">
      <w:pPr>
        <w:pStyle w:val="Normal53375234-6376-4c18-bcdb-afa33a8fb107"/>
        <w:tabs>
          <w:tab w:val="left" w:pos="1484"/>
        </w:tabs>
        <w:snapToGrid w:val="0"/>
        <w:ind w:left="1568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（Ａ）社會保險</w:t>
      </w:r>
      <w:r w:rsidR="00496F73" w:rsidRPr="00BD4548">
        <w:rPr>
          <w:rFonts w:ascii="華康仿宋體W6(P)" w:eastAsia="華康仿宋體W6(P)" w:hint="eastAsia"/>
          <w:color w:val="000000"/>
        </w:rPr>
        <w:tab/>
      </w:r>
      <w:r w:rsidR="00496F73" w:rsidRPr="00BD4548">
        <w:rPr>
          <w:rFonts w:ascii="華康仿宋體W6(P)" w:eastAsia="華康仿宋體W6(P)" w:hint="eastAsia"/>
          <w:color w:val="000000"/>
        </w:rPr>
        <w:tab/>
      </w:r>
      <w:r w:rsidR="00496F73" w:rsidRPr="00BD4548">
        <w:rPr>
          <w:rFonts w:ascii="華康仿宋體W6(P)" w:eastAsia="華康仿宋體W6(P)" w:hint="eastAsia"/>
          <w:color w:val="000000"/>
        </w:rPr>
        <w:tab/>
      </w:r>
      <w:r w:rsidR="00496F73" w:rsidRPr="00BD4548">
        <w:rPr>
          <w:rFonts w:ascii="華康仿宋體W6(P)" w:eastAsia="華康仿宋體W6(P)" w:hint="eastAsia"/>
          <w:color w:val="000000"/>
        </w:rPr>
        <w:tab/>
      </w:r>
      <w:r w:rsidRPr="00BD4548">
        <w:rPr>
          <w:rFonts w:ascii="華康仿宋體W6(P)" w:eastAsia="華康仿宋體W6(P)" w:hint="eastAsia"/>
          <w:color w:val="000000"/>
        </w:rPr>
        <w:t>（Ｂ）社會津貼</w:t>
      </w:r>
      <w:r w:rsidR="00496F73" w:rsidRPr="00BD4548">
        <w:rPr>
          <w:rFonts w:ascii="華康仿宋體W6(P)" w:eastAsia="華康仿宋體W6(P)" w:hint="eastAsia"/>
          <w:color w:val="000000"/>
        </w:rPr>
        <w:br/>
      </w:r>
      <w:r w:rsidRPr="00BD4548">
        <w:rPr>
          <w:rFonts w:ascii="華康仿宋體W6(P)" w:eastAsia="華康仿宋體W6(P)" w:hint="eastAsia"/>
          <w:color w:val="000000"/>
        </w:rPr>
        <w:t>（Ｃ）居住正義與社區營造</w:t>
      </w:r>
      <w:r w:rsidR="00496F73" w:rsidRPr="00BD4548">
        <w:rPr>
          <w:rFonts w:ascii="華康仿宋體W6(P)" w:eastAsia="華康仿宋體W6(P)" w:hint="eastAsia"/>
          <w:color w:val="000000"/>
        </w:rPr>
        <w:tab/>
      </w:r>
      <w:r w:rsidRPr="00BD4548">
        <w:rPr>
          <w:rFonts w:ascii="華康仿宋體W6(P)" w:eastAsia="華康仿宋體W6(P)" w:hint="eastAsia"/>
          <w:color w:val="000000"/>
        </w:rPr>
        <w:t>（Ｄ）健康與醫療照護</w:t>
      </w:r>
    </w:p>
    <w:p w14:paraId="548D4210" w14:textId="4A2C4E2E" w:rsidR="00496F73" w:rsidRPr="00BD4548" w:rsidRDefault="00496F73" w:rsidP="00262A23">
      <w:pPr>
        <w:pStyle w:val="Normal53375234-6376-4c18-bcdb-afa33a8fb107"/>
        <w:tabs>
          <w:tab w:val="left" w:pos="1484"/>
        </w:tabs>
        <w:snapToGrid w:val="0"/>
        <w:ind w:left="1568"/>
        <w:jc w:val="both"/>
        <w:rPr>
          <w:rFonts w:ascii="華康仿宋體W6(P)" w:eastAsia="華康仿宋體W6(P)"/>
          <w:color w:val="000000"/>
        </w:rPr>
      </w:pPr>
    </w:p>
    <w:p w14:paraId="3667AB6C" w14:textId="77777777" w:rsidR="00496F73" w:rsidRPr="00BD4548" w:rsidRDefault="00496F73" w:rsidP="00262A23">
      <w:pPr>
        <w:pStyle w:val="Normal53375234-6376-4c18-bcdb-afa33a8fb107"/>
        <w:tabs>
          <w:tab w:val="left" w:pos="1484"/>
        </w:tabs>
        <w:snapToGrid w:val="0"/>
        <w:ind w:left="1568"/>
        <w:jc w:val="both"/>
        <w:rPr>
          <w:rFonts w:ascii="華康仿宋體W6(P)" w:eastAsia="華康仿宋體W6(P)"/>
          <w:color w:val="000000"/>
        </w:rPr>
      </w:pPr>
    </w:p>
    <w:p w14:paraId="59123EB1" w14:textId="7EA28608" w:rsidR="00BF7645" w:rsidRPr="00BD4548" w:rsidRDefault="00BF7645" w:rsidP="00262A23">
      <w:pPr>
        <w:pStyle w:val="Normal53375234-6376-4c18-bcdb-afa33a8fb107"/>
        <w:numPr>
          <w:ilvl w:val="0"/>
          <w:numId w:val="4"/>
        </w:numPr>
        <w:tabs>
          <w:tab w:val="left" w:pos="1484"/>
        </w:tabs>
        <w:snapToGrid w:val="0"/>
        <w:ind w:left="1568" w:hanging="1284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《做工的人》是臺灣的工地工程師兼作家林立青撰寫的散文集，書中有一篇章名為〈臺灣媳婦〉，描述陸籍新住民與丈夫在工地工作時飽受歧視。例如工地警衛刻意使用臺語，捉弄她聽不懂，但其實她明白其中的嘲笑、惡意，但為求溫飽只能裝傻。請問：上述內容反映出下列社會中哪一方面的不公平？</w:t>
      </w:r>
      <w:r w:rsidR="00496F73" w:rsidRPr="00BD4548">
        <w:rPr>
          <w:rFonts w:ascii="華康仿宋體W6(P)" w:eastAsia="華康仿宋體W6(P)" w:hint="eastAsia"/>
          <w:color w:val="000000"/>
        </w:rPr>
        <w:br/>
      </w:r>
      <w:r w:rsidRPr="00BD4548">
        <w:rPr>
          <w:rFonts w:ascii="華康仿宋體W6(P)" w:eastAsia="華康仿宋體W6(P)" w:hint="eastAsia"/>
          <w:color w:val="000000"/>
        </w:rPr>
        <w:t>（Ａ）貢獻程度　（Ｂ）需求滿足　（Ｃ）責任負擔　（Ｄ）利益分配</w:t>
      </w:r>
    </w:p>
    <w:p w14:paraId="31F43108" w14:textId="50DC74E3" w:rsidR="00453011" w:rsidRPr="00BD4548" w:rsidRDefault="00453011" w:rsidP="00262A23">
      <w:pPr>
        <w:widowControl/>
        <w:snapToGrid w:val="0"/>
        <w:rPr>
          <w:rFonts w:ascii="華康仿宋體W6(P)" w:eastAsia="華康仿宋體W6(P)"/>
          <w:b/>
          <w:bCs/>
          <w:sz w:val="28"/>
          <w:szCs w:val="28"/>
        </w:rPr>
      </w:pPr>
      <w:r w:rsidRPr="00BD4548">
        <w:rPr>
          <w:rFonts w:ascii="華康仿宋體W6(P)" w:eastAsia="華康仿宋體W6(P)" w:hint="eastAsia"/>
          <w:b/>
          <w:bCs/>
          <w:sz w:val="28"/>
          <w:szCs w:val="28"/>
        </w:rPr>
        <w:t>題組</w:t>
      </w:r>
      <w:r w:rsidR="00496F73" w:rsidRPr="00BD4548">
        <w:rPr>
          <w:rFonts w:ascii="華康仿宋體W6(P)" w:eastAsia="華康仿宋體W6(P)" w:hint="eastAsia"/>
          <w:b/>
          <w:bCs/>
          <w:sz w:val="28"/>
          <w:szCs w:val="28"/>
        </w:rPr>
        <w:t>（每題3分，共10題，共計30分）</w:t>
      </w:r>
    </w:p>
    <w:p w14:paraId="4842B2B6" w14:textId="3F9348A0" w:rsidR="00BD4548" w:rsidRPr="00BD4548" w:rsidRDefault="00BD4548" w:rsidP="00262A23">
      <w:pPr>
        <w:pStyle w:val="a9"/>
        <w:numPr>
          <w:ilvl w:val="0"/>
          <w:numId w:val="7"/>
        </w:numPr>
        <w:snapToGrid w:val="0"/>
        <w:ind w:leftChars="12" w:left="699" w:hangingChars="279" w:hanging="670"/>
        <w:jc w:val="both"/>
        <w:rPr>
          <w:rFonts w:ascii="華康仿宋體W6(P)" w:eastAsia="華康仿宋體W6(P)"/>
          <w:b/>
          <w:bCs/>
          <w:color w:val="000000"/>
        </w:rPr>
      </w:pPr>
      <w:r w:rsidRPr="00BD4548">
        <w:rPr>
          <w:rFonts w:ascii="華康仿宋體W6(P)" w:eastAsia="華康仿宋體W6(P)" w:hint="eastAsia"/>
          <w:b/>
          <w:bCs/>
          <w:color w:val="000000"/>
        </w:rPr>
        <w:t>各政黨於大選前提出各類社會安全政策，例如：0</w:t>
      </w:r>
      <w:r w:rsidRPr="00BD4548">
        <w:rPr>
          <w:rFonts w:ascii="華康仿宋體W6(P)" w:eastAsia="華康仿宋體W6(P)" w:hint="eastAsia"/>
          <w:b/>
          <w:bCs/>
          <w:color w:val="000000"/>
          <w:w w:val="25"/>
        </w:rPr>
        <w:t xml:space="preserve">　</w:t>
      </w:r>
      <w:r w:rsidRPr="00BD4548">
        <w:rPr>
          <w:rFonts w:ascii="華康仿宋體W6(P)" w:eastAsia="華康仿宋體W6(P)" w:hint="eastAsia"/>
          <w:b/>
          <w:bCs/>
          <w:color w:val="000000"/>
        </w:rPr>
        <w:t>至</w:t>
      </w:r>
      <w:r w:rsidRPr="00BD4548">
        <w:rPr>
          <w:rFonts w:ascii="華康仿宋體W6(P)" w:eastAsia="華康仿宋體W6(P)" w:hint="eastAsia"/>
          <w:b/>
          <w:bCs/>
          <w:color w:val="000000"/>
          <w:w w:val="25"/>
        </w:rPr>
        <w:t xml:space="preserve">　</w:t>
      </w:r>
      <w:r w:rsidRPr="00BD4548">
        <w:rPr>
          <w:rFonts w:ascii="華康仿宋體W6(P)" w:eastAsia="華康仿宋體W6(P)" w:hint="eastAsia"/>
          <w:b/>
          <w:bCs/>
          <w:color w:val="000000"/>
        </w:rPr>
        <w:t>6</w:t>
      </w:r>
      <w:r w:rsidRPr="00BD4548">
        <w:rPr>
          <w:rFonts w:ascii="華康仿宋體W6(P)" w:eastAsia="華康仿宋體W6(P)" w:hint="eastAsia"/>
          <w:b/>
          <w:bCs/>
          <w:color w:val="000000"/>
          <w:w w:val="25"/>
        </w:rPr>
        <w:t xml:space="preserve">　</w:t>
      </w:r>
      <w:r w:rsidRPr="00BD4548">
        <w:rPr>
          <w:rFonts w:ascii="華康仿宋體W6(P)" w:eastAsia="華康仿宋體W6(P)" w:hint="eastAsia"/>
          <w:b/>
          <w:bCs/>
          <w:color w:val="000000"/>
        </w:rPr>
        <w:t>歲由國家扶養、銀髮族年金退休保險制度、擴大新住民就業方案等，對民眾而言，政黨與候選人提出的社會安全政策極可能影響他們投票的決定，因為與自身息息相關的社會福利制度有助於滿足生活需求，提升生活品質。</w:t>
      </w:r>
      <w:r w:rsidRPr="00BD4548">
        <w:rPr>
          <w:rFonts w:ascii="華康仿宋體W6(P)" w:eastAsia="華康仿宋體W6(P)" w:hint="eastAsia"/>
          <w:b/>
          <w:bCs/>
          <w:color w:val="000000"/>
        </w:rPr>
        <w:br/>
        <w:t>在福利完善的國家，如北歐五國，高福利是建立在高稅制上，如何讓我國民眾理解社會福利並非免費，政見中的優惠政策都是由社會全體共同負擔，也許可以更客觀的思考各項社會福利制度制定的適切性，並減少公共資源的浪費。</w:t>
      </w:r>
    </w:p>
    <w:p w14:paraId="48ED7D66" w14:textId="2458EC6D" w:rsidR="00496F73" w:rsidRPr="00BD4548" w:rsidRDefault="00496F73" w:rsidP="00262A23">
      <w:pPr>
        <w:pStyle w:val="Normal53375234-6376-4c18-bcdb-afa33a8fb107"/>
        <w:numPr>
          <w:ilvl w:val="0"/>
          <w:numId w:val="4"/>
        </w:numPr>
        <w:snapToGrid w:val="0"/>
        <w:ind w:left="2170" w:hanging="1442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上文中提及的保險制度，其最主要的服務對象應為下列何者？</w:t>
      </w:r>
      <w:r w:rsidR="00BD4548" w:rsidRPr="00BD4548">
        <w:rPr>
          <w:rFonts w:ascii="華康仿宋體W6(P)" w:eastAsia="華康仿宋體W6(P)" w:hint="eastAsia"/>
          <w:color w:val="000000"/>
        </w:rPr>
        <w:br/>
        <w:t>（</w:t>
      </w:r>
      <w:r w:rsidRPr="00BD4548">
        <w:rPr>
          <w:rFonts w:ascii="華康仿宋體W6(P)" w:eastAsia="華康仿宋體W6(P)" w:hint="eastAsia"/>
          <w:color w:val="000000"/>
        </w:rPr>
        <w:t>Ａ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>老人</w:t>
      </w:r>
      <w:r w:rsidR="00BD4548">
        <w:rPr>
          <w:rFonts w:ascii="華康仿宋體W6(P)" w:eastAsia="華康仿宋體W6(P)"/>
          <w:color w:val="000000"/>
        </w:rPr>
        <w:tab/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Ｂ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>原住民</w:t>
      </w:r>
      <w:r w:rsidR="00BD4548">
        <w:rPr>
          <w:rFonts w:ascii="華康仿宋體W6(P)" w:eastAsia="華康仿宋體W6(P)"/>
          <w:color w:val="000000"/>
        </w:rPr>
        <w:tab/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Ｃ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>兒童與少年</w:t>
      </w:r>
      <w:r w:rsidR="00BD4548">
        <w:rPr>
          <w:rFonts w:ascii="華康仿宋體W6(P)" w:eastAsia="華康仿宋體W6(P)"/>
          <w:color w:val="000000"/>
        </w:rPr>
        <w:tab/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Ｄ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>身心障礙者</w:t>
      </w:r>
    </w:p>
    <w:p w14:paraId="59F09077" w14:textId="73419C1F" w:rsidR="00496F73" w:rsidRPr="00BD4548" w:rsidRDefault="00496F73" w:rsidP="00262A23">
      <w:pPr>
        <w:pStyle w:val="Normal53375234-6376-4c18-bcdb-afa33a8fb107"/>
        <w:numPr>
          <w:ilvl w:val="0"/>
          <w:numId w:val="4"/>
        </w:numPr>
        <w:snapToGrid w:val="0"/>
        <w:ind w:left="2170" w:hanging="1442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關於上文選民投票的選擇，可說明下列何者帶來的影響？</w:t>
      </w:r>
      <w:r w:rsidR="00BD4548" w:rsidRPr="00BD4548">
        <w:rPr>
          <w:rFonts w:ascii="華康仿宋體W6(P)" w:eastAsia="華康仿宋體W6(P)" w:hint="eastAsia"/>
          <w:color w:val="000000"/>
        </w:rPr>
        <w:br/>
        <w:t>（</w:t>
      </w:r>
      <w:r w:rsidRPr="00BD4548">
        <w:rPr>
          <w:rFonts w:ascii="華康仿宋體W6(P)" w:eastAsia="華康仿宋體W6(P)" w:hint="eastAsia"/>
          <w:color w:val="000000"/>
        </w:rPr>
        <w:t>Ａ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 xml:space="preserve">家庭的政黨立場　</w:t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Ｂ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 xml:space="preserve">國民的教育程度　</w:t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Ｃ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 xml:space="preserve">民眾的福利意識　</w:t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Ｄ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>個人的工作類型</w:t>
      </w:r>
    </w:p>
    <w:p w14:paraId="7CE2F9F9" w14:textId="1E3855C7" w:rsidR="00496F73" w:rsidRPr="00BD4548" w:rsidRDefault="00496F73" w:rsidP="00262A23">
      <w:pPr>
        <w:pStyle w:val="Normal53375234-6376-4c18-bcdb-afa33a8fb107"/>
        <w:numPr>
          <w:ilvl w:val="0"/>
          <w:numId w:val="4"/>
        </w:numPr>
        <w:snapToGrid w:val="0"/>
        <w:ind w:left="2170" w:hanging="1442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根據第二段文意判斷，下列何項敘述較為正確？</w:t>
      </w:r>
      <w:r w:rsidR="00BD4548" w:rsidRPr="00BD4548">
        <w:rPr>
          <w:rFonts w:ascii="華康仿宋體W6(P)" w:eastAsia="華康仿宋體W6(P)" w:hint="eastAsia"/>
          <w:color w:val="000000"/>
        </w:rPr>
        <w:br/>
        <w:t>（</w:t>
      </w:r>
      <w:r w:rsidRPr="00BD4548">
        <w:rPr>
          <w:rFonts w:ascii="華康仿宋體W6(P)" w:eastAsia="華康仿宋體W6(P)" w:hint="eastAsia"/>
          <w:color w:val="000000"/>
        </w:rPr>
        <w:t>Ａ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>推動社會福利制度導致國家經濟發展受到嚴重阻礙</w:t>
      </w:r>
      <w:r w:rsidR="00BD4548" w:rsidRPr="00BD4548">
        <w:rPr>
          <w:rFonts w:ascii="華康仿宋體W6(P)" w:eastAsia="華康仿宋體W6(P)" w:hint="eastAsia"/>
          <w:color w:val="000000"/>
        </w:rPr>
        <w:br/>
        <w:t>（</w:t>
      </w:r>
      <w:r w:rsidRPr="00BD4548">
        <w:rPr>
          <w:rFonts w:ascii="華康仿宋體W6(P)" w:eastAsia="華康仿宋體W6(P)" w:hint="eastAsia"/>
          <w:color w:val="000000"/>
        </w:rPr>
        <w:t>Ｂ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>社會安全機制蘊含社會互助、共同承擔風險的精神</w:t>
      </w:r>
      <w:r w:rsidR="00BD4548" w:rsidRPr="00BD4548">
        <w:rPr>
          <w:rFonts w:ascii="華康仿宋體W6(P)" w:eastAsia="華康仿宋體W6(P)" w:hint="eastAsia"/>
          <w:color w:val="000000"/>
        </w:rPr>
        <w:br/>
        <w:t>（</w:t>
      </w:r>
      <w:r w:rsidRPr="00BD4548">
        <w:rPr>
          <w:rFonts w:ascii="華康仿宋體W6(P)" w:eastAsia="華康仿宋體W6(P)" w:hint="eastAsia"/>
          <w:color w:val="000000"/>
        </w:rPr>
        <w:t>Ｃ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>民間團體協助提供福利措施顯示政府部門效率低落</w:t>
      </w:r>
      <w:r w:rsidR="00BD4548" w:rsidRPr="00BD4548">
        <w:rPr>
          <w:rFonts w:ascii="華康仿宋體W6(P)" w:eastAsia="華康仿宋體W6(P)" w:hint="eastAsia"/>
          <w:color w:val="000000"/>
        </w:rPr>
        <w:br/>
        <w:t>（</w:t>
      </w:r>
      <w:r w:rsidRPr="00BD4548">
        <w:rPr>
          <w:rFonts w:ascii="華康仿宋體W6(P)" w:eastAsia="華康仿宋體W6(P)" w:hint="eastAsia"/>
          <w:color w:val="000000"/>
        </w:rPr>
        <w:t>Ｄ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>控管社會福利支出會對實現社會正義理想造成危害</w:t>
      </w:r>
    </w:p>
    <w:p w14:paraId="2A9CB002" w14:textId="33B91F54" w:rsidR="00496F73" w:rsidRPr="00BD4548" w:rsidRDefault="00496F73" w:rsidP="00262A23">
      <w:pPr>
        <w:pStyle w:val="a9"/>
        <w:numPr>
          <w:ilvl w:val="0"/>
          <w:numId w:val="7"/>
        </w:numPr>
        <w:snapToGrid w:val="0"/>
        <w:ind w:leftChars="12" w:left="699" w:hangingChars="279" w:hanging="670"/>
        <w:jc w:val="both"/>
        <w:rPr>
          <w:rFonts w:ascii="華康仿宋體W6(P)" w:eastAsia="華康仿宋體W6(P)"/>
          <w:b/>
          <w:bCs/>
          <w:color w:val="000000"/>
        </w:rPr>
      </w:pPr>
      <w:r w:rsidRPr="00BD4548">
        <w:rPr>
          <w:rFonts w:ascii="華康仿宋體W6(P)" w:eastAsia="華康仿宋體W6(P)" w:hint="eastAsia"/>
          <w:b/>
          <w:bCs/>
          <w:color w:val="000000"/>
        </w:rPr>
        <w:t>105年2月6日大地震之後，臺南市政府震災復原重建小組推動許多計畫協助災民，除了發放急難金、提供生活及醫療補助外，房屋倒榻的受災戶也能申請房貸利息補貼、租屋補貼等，希望能藉由這些措施，盡量減輕災民的經濟壓力。請問：</w:t>
      </w:r>
    </w:p>
    <w:p w14:paraId="5818FB97" w14:textId="5ADB82B6" w:rsidR="00496F73" w:rsidRPr="00BD4548" w:rsidRDefault="00496F73" w:rsidP="00262A23">
      <w:pPr>
        <w:pStyle w:val="Normal53375234-6376-4c18-bcdb-afa33a8fb107"/>
        <w:numPr>
          <w:ilvl w:val="0"/>
          <w:numId w:val="4"/>
        </w:numPr>
        <w:snapToGrid w:val="0"/>
        <w:ind w:left="2170" w:hanging="1442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上文中提到的急難金、生活及醫療補助，應為社會福利措施中的哪一項目？</w:t>
      </w:r>
      <w:r w:rsidR="00BD4548" w:rsidRPr="00BD4548">
        <w:rPr>
          <w:rFonts w:ascii="華康仿宋體W6(P)" w:eastAsia="華康仿宋體W6(P)" w:hint="eastAsia"/>
          <w:color w:val="000000"/>
        </w:rPr>
        <w:br/>
        <w:t>（</w:t>
      </w:r>
      <w:r w:rsidRPr="00BD4548">
        <w:rPr>
          <w:rFonts w:ascii="華康仿宋體W6(P)" w:eastAsia="華康仿宋體W6(P)" w:hint="eastAsia"/>
          <w:color w:val="000000"/>
        </w:rPr>
        <w:t>Ａ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 xml:space="preserve">社會保險　</w:t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Ｂ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 xml:space="preserve">就業安全　</w:t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Ｃ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 xml:space="preserve">居住正義與社區營造　</w:t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Ｄ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>社會救助</w:t>
      </w:r>
    </w:p>
    <w:p w14:paraId="5178B8E7" w14:textId="55A83982" w:rsidR="00496F73" w:rsidRPr="00BD4548" w:rsidRDefault="00496F73" w:rsidP="00262A23">
      <w:pPr>
        <w:pStyle w:val="Normal53375234-6376-4c18-bcdb-afa33a8fb107"/>
        <w:numPr>
          <w:ilvl w:val="0"/>
          <w:numId w:val="4"/>
        </w:numPr>
        <w:snapToGrid w:val="0"/>
        <w:ind w:left="2170" w:hanging="1442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上文中受災戶申請的房貸利息補貼、租屋補貼屬於社會福利措施的哪一項目？</w:t>
      </w:r>
      <w:r w:rsidR="00BD4548" w:rsidRPr="00BD4548">
        <w:rPr>
          <w:rFonts w:ascii="華康仿宋體W6(P)" w:eastAsia="華康仿宋體W6(P)" w:hint="eastAsia"/>
          <w:color w:val="000000"/>
        </w:rPr>
        <w:br/>
        <w:t>（</w:t>
      </w:r>
      <w:r w:rsidRPr="00BD4548">
        <w:rPr>
          <w:rFonts w:ascii="華康仿宋體W6(P)" w:eastAsia="華康仿宋體W6(P)" w:hint="eastAsia"/>
          <w:color w:val="000000"/>
        </w:rPr>
        <w:t>Ａ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 xml:space="preserve">社會保險　</w:t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Ｂ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 xml:space="preserve">就業安全　</w:t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Ｃ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 xml:space="preserve">居住正義與社區營造　</w:t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Ｄ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>福利服務。</w:t>
      </w:r>
    </w:p>
    <w:p w14:paraId="1F5A6916" w14:textId="1511EF28" w:rsidR="00496F73" w:rsidRPr="00BD4548" w:rsidRDefault="00496F73" w:rsidP="00262A23">
      <w:pPr>
        <w:pStyle w:val="a9"/>
        <w:numPr>
          <w:ilvl w:val="0"/>
          <w:numId w:val="7"/>
        </w:numPr>
        <w:snapToGrid w:val="0"/>
        <w:ind w:leftChars="12" w:left="699" w:hangingChars="279" w:hanging="670"/>
        <w:jc w:val="both"/>
        <w:rPr>
          <w:rFonts w:ascii="華康仿宋體W6(P)" w:eastAsia="華康仿宋體W6(P)"/>
          <w:b/>
          <w:bCs/>
          <w:color w:val="000000"/>
        </w:rPr>
      </w:pPr>
      <w:r w:rsidRPr="00BD4548">
        <w:rPr>
          <w:rFonts w:ascii="華康仿宋體W6(P)" w:eastAsia="華康仿宋體W6(P)" w:hint="eastAsia"/>
          <w:b/>
          <w:bCs/>
          <w:color w:val="000000"/>
        </w:rPr>
        <w:t>勞動部公布2019年同酬日為2月23日，等於女性需要比男性多工作54天，才能獲得相同年薪。「同酬日」是指平均男性一整年的薪資，女性須額外再工作幾天，才能賺取到跟男性相同的薪資，目的是凸顯</w:t>
      </w:r>
      <w:r w:rsidR="00BD4548" w:rsidRPr="00BD4548">
        <w:rPr>
          <w:rFonts w:ascii="華康仿宋體W6(P)" w:eastAsia="華康仿宋體W6(P)" w:hint="eastAsia"/>
          <w:b/>
          <w:bCs/>
          <w:color w:val="000000"/>
        </w:rPr>
        <w:t>（</w:t>
      </w:r>
      <w:r w:rsidRPr="00BD4548">
        <w:rPr>
          <w:rFonts w:ascii="華康仿宋體W6(P)" w:eastAsia="華康仿宋體W6(P)" w:hint="eastAsia"/>
          <w:b/>
          <w:bCs/>
          <w:color w:val="000000"/>
        </w:rPr>
        <w:t>甲</w:t>
      </w:r>
      <w:r w:rsidR="00BD4548" w:rsidRPr="00BD4548">
        <w:rPr>
          <w:rFonts w:ascii="華康仿宋體W6(P)" w:eastAsia="華康仿宋體W6(P)" w:hint="eastAsia"/>
          <w:b/>
          <w:bCs/>
          <w:color w:val="000000"/>
        </w:rPr>
        <w:t>）</w:t>
      </w:r>
      <w:r w:rsidRPr="00BD4548">
        <w:rPr>
          <w:rFonts w:ascii="華康仿宋體W6(P)" w:eastAsia="華康仿宋體W6(P)" w:hint="eastAsia"/>
          <w:b/>
          <w:bCs/>
          <w:color w:val="000000"/>
        </w:rPr>
        <w:t>。每年透過發布同酬日，喚起兩性同酬的公共意識，也呼籲各界共同為縮小男女薪資差距而努力。請問：</w:t>
      </w:r>
    </w:p>
    <w:p w14:paraId="6A7E2B6F" w14:textId="3C6B628D" w:rsidR="00496F73" w:rsidRPr="00BD4548" w:rsidRDefault="00496F73" w:rsidP="00262A23">
      <w:pPr>
        <w:pStyle w:val="Normal53375234-6376-4c18-bcdb-afa33a8fb107"/>
        <w:numPr>
          <w:ilvl w:val="0"/>
          <w:numId w:val="4"/>
        </w:numPr>
        <w:snapToGrid w:val="0"/>
        <w:ind w:left="2170" w:hanging="1442"/>
        <w:jc w:val="both"/>
        <w:rPr>
          <w:rFonts w:ascii="華康仿宋體W6(P)" w:eastAsia="華康仿宋體W6(P)"/>
          <w:color w:val="000000"/>
        </w:rPr>
      </w:pPr>
      <w:r w:rsidRPr="00BD4548">
        <w:rPr>
          <w:rFonts w:ascii="華康仿宋體W6(P)" w:eastAsia="華康仿宋體W6(P)" w:hint="eastAsia"/>
          <w:color w:val="000000"/>
        </w:rPr>
        <w:t>上述文章中的</w:t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甲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>應為下列何者？</w:t>
      </w:r>
      <w:r w:rsidR="00BD4548" w:rsidRPr="00BD4548">
        <w:rPr>
          <w:rFonts w:ascii="華康仿宋體W6(P)" w:eastAsia="華康仿宋體W6(P)" w:hint="eastAsia"/>
          <w:color w:val="000000"/>
        </w:rPr>
        <w:br/>
        <w:t>（</w:t>
      </w:r>
      <w:r w:rsidRPr="00BD4548">
        <w:rPr>
          <w:rFonts w:ascii="華康仿宋體W6(P)" w:eastAsia="華康仿宋體W6(P)" w:hint="eastAsia"/>
          <w:color w:val="000000"/>
        </w:rPr>
        <w:t>Ａ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 xml:space="preserve">失業率上升　</w:t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Ｂ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 xml:space="preserve">貧富差距擴大　</w:t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Ｃ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 xml:space="preserve">男女薪資差距大　</w:t>
      </w:r>
      <w:r w:rsidR="00BD4548" w:rsidRPr="00BD4548">
        <w:rPr>
          <w:rFonts w:ascii="華康仿宋體W6(P)" w:eastAsia="華康仿宋體W6(P)" w:hint="eastAsia"/>
          <w:color w:val="000000"/>
        </w:rPr>
        <w:t>（</w:t>
      </w:r>
      <w:r w:rsidRPr="00BD4548">
        <w:rPr>
          <w:rFonts w:ascii="華康仿宋體W6(P)" w:eastAsia="華康仿宋體W6(P)" w:hint="eastAsia"/>
          <w:color w:val="000000"/>
        </w:rPr>
        <w:t>Ｄ</w:t>
      </w:r>
      <w:r w:rsidR="00BD4548" w:rsidRPr="00BD4548">
        <w:rPr>
          <w:rFonts w:ascii="華康仿宋體W6(P)" w:eastAsia="華康仿宋體W6(P)" w:hint="eastAsia"/>
          <w:color w:val="000000"/>
        </w:rPr>
        <w:t>）職業</w:t>
      </w:r>
      <w:r w:rsidRPr="00BD4548">
        <w:rPr>
          <w:rFonts w:ascii="華康仿宋體W6(P)" w:eastAsia="華康仿宋體W6(P)" w:hint="eastAsia"/>
          <w:color w:val="000000"/>
        </w:rPr>
        <w:t>歧視</w:t>
      </w:r>
    </w:p>
    <w:p w14:paraId="0555353E" w14:textId="4895F8DE" w:rsidR="00496F73" w:rsidRPr="00BD4548" w:rsidRDefault="00496F73" w:rsidP="00262A23">
      <w:pPr>
        <w:pStyle w:val="Normal53375234-6376-4c18-bcdb-afa33a8fb107"/>
        <w:numPr>
          <w:ilvl w:val="0"/>
          <w:numId w:val="4"/>
        </w:numPr>
        <w:snapToGrid w:val="0"/>
        <w:ind w:left="2170" w:hanging="1442"/>
        <w:jc w:val="both"/>
        <w:rPr>
          <w:rFonts w:ascii="華康仿宋體W6(P)" w:eastAsia="華康仿宋體W6(P)"/>
        </w:rPr>
      </w:pPr>
      <w:r w:rsidRPr="00BD4548">
        <w:rPr>
          <w:rFonts w:ascii="華康仿宋體W6(P)" w:eastAsia="華康仿宋體W6(P)" w:hint="eastAsia"/>
          <w:color w:val="000000"/>
        </w:rPr>
        <w:t>由上文中的不公平現象判斷，其最根本的原因為何？</w:t>
      </w:r>
      <w:r w:rsidR="00BD4548" w:rsidRPr="00BD4548">
        <w:rPr>
          <w:rFonts w:ascii="華康仿宋體W6(P)" w:eastAsia="華康仿宋體W6(P)" w:hint="eastAsia"/>
          <w:color w:val="000000"/>
        </w:rPr>
        <w:br/>
        <w:t>（</w:t>
      </w:r>
      <w:r w:rsidRPr="00BD4548">
        <w:rPr>
          <w:rFonts w:ascii="華康仿宋體W6(P)" w:eastAsia="華康仿宋體W6(P)" w:hint="eastAsia"/>
          <w:color w:val="000000"/>
        </w:rPr>
        <w:t>Ａ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>與生俱來或傳承而得的地位</w:t>
      </w:r>
      <w:r w:rsidR="00BD4548" w:rsidRPr="00BD4548">
        <w:rPr>
          <w:rFonts w:ascii="華康仿宋體W6(P)" w:eastAsia="華康仿宋體W6(P)" w:hint="eastAsia"/>
          <w:color w:val="000000"/>
        </w:rPr>
        <w:tab/>
        <w:t>（</w:t>
      </w:r>
      <w:r w:rsidRPr="00BD4548">
        <w:rPr>
          <w:rFonts w:ascii="華康仿宋體W6(P)" w:eastAsia="華康仿宋體W6(P)" w:hint="eastAsia"/>
          <w:color w:val="000000"/>
        </w:rPr>
        <w:t>Ｂ</w:t>
      </w:r>
      <w:r w:rsidR="00BD4548" w:rsidRPr="00BD4548">
        <w:rPr>
          <w:rFonts w:ascii="華康仿宋體W6(P)" w:eastAsia="華康仿宋體W6(P)" w:hint="eastAsia"/>
          <w:color w:val="000000"/>
        </w:rPr>
        <w:t>）</w:t>
      </w:r>
      <w:r w:rsidRPr="00BD4548">
        <w:rPr>
          <w:rFonts w:ascii="華康仿宋體W6(P)" w:eastAsia="華康仿宋體W6(P)" w:hint="eastAsia"/>
          <w:color w:val="000000"/>
        </w:rPr>
        <w:t>都市</w:t>
      </w:r>
      <w:r w:rsidRPr="00BD4548">
        <w:rPr>
          <w:rFonts w:ascii="華康仿宋體W6(P)" w:eastAsia="華康仿宋體W6(P)" w:hAnsi="標楷體" w:hint="eastAsia"/>
          <w:color w:val="000000"/>
        </w:rPr>
        <w:t>與鄉村取得資源多寡</w:t>
      </w:r>
      <w:r w:rsidR="00BD4548" w:rsidRPr="00BD4548">
        <w:rPr>
          <w:rFonts w:ascii="華康仿宋體W6(P)" w:eastAsia="華康仿宋體W6(P)" w:hint="eastAsia"/>
          <w:color w:val="000000"/>
        </w:rPr>
        <w:br/>
      </w:r>
      <w:r w:rsidR="00BD4548" w:rsidRPr="00BD4548">
        <w:rPr>
          <w:rFonts w:ascii="華康仿宋體W6(P)" w:eastAsia="華康仿宋體W6(P)" w:hAnsi="標楷體" w:hint="eastAsia"/>
          <w:color w:val="000000"/>
        </w:rPr>
        <w:t>（</w:t>
      </w:r>
      <w:r w:rsidRPr="00BD4548">
        <w:rPr>
          <w:rFonts w:ascii="華康仿宋體W6(P)" w:eastAsia="華康仿宋體W6(P)" w:hAnsi="標楷體" w:hint="eastAsia"/>
          <w:color w:val="000000"/>
        </w:rPr>
        <w:t>Ｃ</w:t>
      </w:r>
      <w:r w:rsidR="00BD4548" w:rsidRPr="00BD4548">
        <w:rPr>
          <w:rFonts w:ascii="華康仿宋體W6(P)" w:eastAsia="華康仿宋體W6(P)" w:hAnsi="標楷體" w:hint="eastAsia"/>
          <w:color w:val="000000"/>
        </w:rPr>
        <w:t>）</w:t>
      </w:r>
      <w:r w:rsidRPr="00BD4548">
        <w:rPr>
          <w:rFonts w:ascii="華康仿宋體W6(P)" w:eastAsia="華康仿宋體W6(P)" w:hAnsi="標楷體" w:hint="eastAsia"/>
          <w:color w:val="000000"/>
        </w:rPr>
        <w:t>高齡社會下的性別比</w:t>
      </w:r>
      <w:r w:rsidRPr="00BD4548">
        <w:rPr>
          <w:rFonts w:ascii="華康仿宋體W6(P)" w:eastAsia="華康仿宋體W6(P)" w:hint="eastAsia"/>
          <w:color w:val="000000"/>
        </w:rPr>
        <w:t>差異</w:t>
      </w:r>
      <w:r w:rsidR="00841173">
        <w:rPr>
          <w:rFonts w:ascii="華康仿宋體W6(P)" w:eastAsia="華康仿宋體W6(P)"/>
          <w:color w:val="000000"/>
        </w:rPr>
        <w:tab/>
      </w:r>
      <w:r w:rsidR="00841173">
        <w:rPr>
          <w:rFonts w:ascii="華康仿宋體W6(P)" w:eastAsia="華康仿宋體W6(P)"/>
          <w:color w:val="000000"/>
        </w:rPr>
        <w:tab/>
      </w:r>
      <w:r w:rsidR="00BD4548" w:rsidRPr="00BD4548">
        <w:rPr>
          <w:rFonts w:ascii="華康仿宋體W6(P)" w:eastAsia="華康仿宋體W6(P)" w:hAnsi="標楷體" w:hint="eastAsia"/>
          <w:color w:val="000000"/>
        </w:rPr>
        <w:t>（</w:t>
      </w:r>
      <w:r w:rsidRPr="00BD4548">
        <w:rPr>
          <w:rFonts w:ascii="華康仿宋體W6(P)" w:eastAsia="華康仿宋體W6(P)" w:hAnsi="標楷體" w:hint="eastAsia"/>
          <w:color w:val="000000"/>
        </w:rPr>
        <w:t>Ｄ</w:t>
      </w:r>
      <w:r w:rsidR="00BD4548" w:rsidRPr="00BD4548">
        <w:rPr>
          <w:rFonts w:ascii="華康仿宋體W6(P)" w:eastAsia="華康仿宋體W6(P)" w:hAnsi="標楷體" w:hint="eastAsia"/>
          <w:color w:val="000000"/>
        </w:rPr>
        <w:t>）</w:t>
      </w:r>
      <w:r w:rsidRPr="00BD4548">
        <w:rPr>
          <w:rFonts w:ascii="華康仿宋體W6(P)" w:eastAsia="華康仿宋體W6(P)" w:hAnsi="標楷體" w:hint="eastAsia"/>
          <w:color w:val="000000"/>
        </w:rPr>
        <w:t>政府對人權相關的法律不夠健全</w:t>
      </w:r>
    </w:p>
    <w:p w14:paraId="5A8DC263" w14:textId="77777777" w:rsidR="00841173" w:rsidRPr="00841173" w:rsidRDefault="00841173" w:rsidP="00262A23">
      <w:pPr>
        <w:pStyle w:val="a9"/>
        <w:numPr>
          <w:ilvl w:val="0"/>
          <w:numId w:val="7"/>
        </w:numPr>
        <w:snapToGrid w:val="0"/>
        <w:ind w:leftChars="0"/>
        <w:jc w:val="both"/>
        <w:rPr>
          <w:rFonts w:ascii="華康仿宋體W6(P)" w:eastAsia="華康仿宋體W6(P)"/>
          <w:b/>
          <w:bCs/>
          <w:color w:val="000000"/>
        </w:rPr>
      </w:pPr>
      <w:r w:rsidRPr="00841173">
        <w:rPr>
          <w:rFonts w:ascii="華康仿宋體W6(P)" w:eastAsia="華康仿宋體W6(P)" w:hint="eastAsia"/>
          <w:b/>
          <w:bCs/>
          <w:color w:val="000000"/>
        </w:rPr>
        <w:lastRenderedPageBreak/>
        <w:t>北歐五國擁有免費的高等教育、健康的工作環境和高薪工作，經濟學者將這些優點稱為「北歐模式」。然而，要享受多少權利，就要承擔多少責任，北歐國家的福利制度建構在高稅率的基礎上，因此在全球化時代下，許多北歐國家的工廠選擇外移，導致國內高失業率。而丹麥政府面對營運不佳的公司，並不採用以國家經費補助公司確保勞工工作的方式，而是</w:t>
      </w:r>
      <w:r w:rsidRPr="00841173">
        <w:rPr>
          <w:rFonts w:ascii="華康仿宋體W6(P)" w:eastAsia="華康仿宋體W6(P)" w:hint="eastAsia"/>
          <w:b/>
          <w:bCs/>
          <w:color w:val="000000"/>
          <w:u w:val="double"/>
        </w:rPr>
        <w:t>提供持續的職業訓練，讓勞工在失業後能找到新工作，在訓練期間，勞工可以從失業保險領取原本薪資的九成，減緩失業後對勞工們帶來的衝擊。</w:t>
      </w:r>
    </w:p>
    <w:p w14:paraId="134ACC84" w14:textId="2C2C4CBF" w:rsidR="00841173" w:rsidRPr="00841173" w:rsidRDefault="00841173" w:rsidP="00262A23">
      <w:pPr>
        <w:pStyle w:val="Normal53375234-6376-4c18-bcdb-afa33a8fb107"/>
        <w:numPr>
          <w:ilvl w:val="0"/>
          <w:numId w:val="4"/>
        </w:numPr>
        <w:snapToGrid w:val="0"/>
        <w:ind w:left="2170" w:hanging="1442"/>
        <w:jc w:val="both"/>
        <w:rPr>
          <w:rFonts w:ascii="華康仿宋體W6(P)" w:eastAsia="華康仿宋體W6(P)"/>
          <w:color w:val="000000"/>
        </w:rPr>
      </w:pPr>
      <w:r w:rsidRPr="00841173">
        <w:rPr>
          <w:rFonts w:ascii="華康仿宋體W6(P)" w:eastAsia="華康仿宋體W6(P)" w:hint="eastAsia"/>
          <w:color w:val="000000"/>
        </w:rPr>
        <w:t>文中經濟學者稱讚北歐五國的優點為「北歐模式」，而「北歐模式」符合下列何種概念？</w:t>
      </w:r>
    </w:p>
    <w:p w14:paraId="0D35CA10" w14:textId="6204FA74" w:rsidR="00841173" w:rsidRPr="00841173" w:rsidRDefault="00841173" w:rsidP="00262A23">
      <w:pPr>
        <w:pStyle w:val="Normal53375234-6376-4c18-bcdb-afa33a8fb107"/>
        <w:snapToGrid w:val="0"/>
        <w:ind w:left="2170"/>
        <w:jc w:val="both"/>
        <w:rPr>
          <w:rFonts w:ascii="華康仿宋體W6(P)" w:eastAsia="華康仿宋體W6(P)"/>
          <w:color w:val="000000"/>
        </w:rPr>
      </w:pPr>
      <w:r w:rsidRPr="00841173">
        <w:rPr>
          <w:rFonts w:ascii="華康仿宋體W6(P)" w:eastAsia="華康仿宋體W6(P)" w:hint="eastAsia"/>
          <w:color w:val="000000"/>
        </w:rPr>
        <w:t>（A）社會規範</w:t>
      </w:r>
      <w:r>
        <w:rPr>
          <w:rFonts w:ascii="華康仿宋體W6(P)" w:eastAsia="華康仿宋體W6(P)"/>
          <w:color w:val="000000"/>
        </w:rPr>
        <w:tab/>
      </w:r>
      <w:r>
        <w:rPr>
          <w:rFonts w:ascii="華康仿宋體W6(P)" w:eastAsia="華康仿宋體W6(P)"/>
          <w:color w:val="000000"/>
        </w:rPr>
        <w:tab/>
      </w:r>
      <w:r w:rsidRPr="00841173">
        <w:rPr>
          <w:rFonts w:ascii="華康仿宋體W6(P)" w:eastAsia="華康仿宋體W6(P)" w:hint="eastAsia"/>
          <w:color w:val="000000"/>
        </w:rPr>
        <w:t>（B）社會安全</w:t>
      </w:r>
      <w:r>
        <w:rPr>
          <w:rFonts w:ascii="華康仿宋體W6(P)" w:eastAsia="華康仿宋體W6(P)"/>
          <w:color w:val="000000"/>
        </w:rPr>
        <w:tab/>
      </w:r>
      <w:r w:rsidRPr="00841173">
        <w:rPr>
          <w:rFonts w:ascii="華康仿宋體W6(P)" w:eastAsia="華康仿宋體W6(P)" w:hint="eastAsia"/>
          <w:color w:val="000000"/>
        </w:rPr>
        <w:t>（C）社會流動</w:t>
      </w:r>
      <w:r>
        <w:rPr>
          <w:rFonts w:ascii="華康仿宋體W6(P)" w:eastAsia="華康仿宋體W6(P)"/>
          <w:color w:val="000000"/>
        </w:rPr>
        <w:tab/>
      </w:r>
      <w:r w:rsidRPr="00BD4548">
        <w:rPr>
          <w:rFonts w:ascii="華康仿宋體W6(P)" w:eastAsia="華康仿宋體W6(P)" w:hAnsi="標楷體" w:hint="eastAsia"/>
          <w:color w:val="000000"/>
        </w:rPr>
        <w:t>（Ｄ）</w:t>
      </w:r>
      <w:r w:rsidRPr="00841173">
        <w:rPr>
          <w:rFonts w:ascii="華康仿宋體W6(P)" w:eastAsia="華康仿宋體W6(P)" w:hint="eastAsia"/>
          <w:color w:val="000000"/>
        </w:rPr>
        <w:t>文化位階</w:t>
      </w:r>
    </w:p>
    <w:p w14:paraId="76B64DED" w14:textId="2136ED7A" w:rsidR="00841173" w:rsidRPr="00841173" w:rsidRDefault="00841173" w:rsidP="00262A23">
      <w:pPr>
        <w:pStyle w:val="Normal53375234-6376-4c18-bcdb-afa33a8fb107"/>
        <w:numPr>
          <w:ilvl w:val="0"/>
          <w:numId w:val="4"/>
        </w:numPr>
        <w:snapToGrid w:val="0"/>
        <w:ind w:left="2170" w:hanging="1442"/>
        <w:jc w:val="both"/>
        <w:rPr>
          <w:rFonts w:ascii="華康仿宋體W6(P)" w:eastAsia="華康仿宋體W6(P)"/>
          <w:color w:val="000000"/>
        </w:rPr>
      </w:pPr>
      <w:r w:rsidRPr="00841173">
        <w:rPr>
          <w:rFonts w:ascii="華康仿宋體W6(P)" w:eastAsia="華康仿宋體W6(P)" w:hint="eastAsia"/>
          <w:color w:val="000000"/>
        </w:rPr>
        <w:t>由文中可知，要建構完善的「北歐模式」，主要仰賴的是下列何者？</w:t>
      </w:r>
    </w:p>
    <w:p w14:paraId="15873147" w14:textId="7B1E43F3" w:rsidR="00841173" w:rsidRPr="00841173" w:rsidRDefault="00841173" w:rsidP="00262A23">
      <w:pPr>
        <w:pStyle w:val="Normal53375234-6376-4c18-bcdb-afa33a8fb107"/>
        <w:snapToGrid w:val="0"/>
        <w:ind w:left="2170"/>
        <w:jc w:val="both"/>
        <w:rPr>
          <w:rFonts w:ascii="華康仿宋體W6(P)" w:eastAsia="華康仿宋體W6(P)"/>
          <w:color w:val="000000"/>
        </w:rPr>
      </w:pPr>
      <w:r w:rsidRPr="00841173">
        <w:rPr>
          <w:rFonts w:ascii="華康仿宋體W6(P)" w:eastAsia="華康仿宋體W6(P)" w:hint="eastAsia"/>
          <w:color w:val="000000"/>
        </w:rPr>
        <w:t>（A）人民的納稅</w:t>
      </w:r>
      <w:r>
        <w:rPr>
          <w:rFonts w:ascii="華康仿宋體W6(P)" w:eastAsia="華康仿宋體W6(P)"/>
          <w:color w:val="000000"/>
        </w:rPr>
        <w:tab/>
      </w:r>
      <w:r w:rsidRPr="00841173">
        <w:rPr>
          <w:rFonts w:ascii="華康仿宋體W6(P)" w:eastAsia="華康仿宋體W6(P)" w:hint="eastAsia"/>
          <w:color w:val="000000"/>
        </w:rPr>
        <w:t>（B）企業的捐款</w:t>
      </w:r>
      <w:r>
        <w:rPr>
          <w:rFonts w:ascii="華康仿宋體W6(P)" w:eastAsia="華康仿宋體W6(P)"/>
          <w:color w:val="000000"/>
        </w:rPr>
        <w:tab/>
      </w:r>
      <w:r w:rsidRPr="00841173">
        <w:rPr>
          <w:rFonts w:ascii="華康仿宋體W6(P)" w:eastAsia="華康仿宋體W6(P)" w:hint="eastAsia"/>
          <w:color w:val="000000"/>
        </w:rPr>
        <w:t>（C）國際貿易收入</w:t>
      </w:r>
      <w:r>
        <w:rPr>
          <w:rFonts w:ascii="華康仿宋體W6(P)" w:eastAsia="華康仿宋體W6(P)"/>
          <w:color w:val="000000"/>
        </w:rPr>
        <w:tab/>
      </w:r>
      <w:r w:rsidRPr="00BD4548">
        <w:rPr>
          <w:rFonts w:ascii="華康仿宋體W6(P)" w:eastAsia="華康仿宋體W6(P)" w:hAnsi="標楷體" w:hint="eastAsia"/>
          <w:color w:val="000000"/>
        </w:rPr>
        <w:t>（Ｄ）</w:t>
      </w:r>
      <w:r w:rsidRPr="00841173">
        <w:rPr>
          <w:rFonts w:ascii="華康仿宋體W6(P)" w:eastAsia="華康仿宋體W6(P)" w:hint="eastAsia"/>
          <w:color w:val="000000"/>
        </w:rPr>
        <w:t>國營事業收入</w:t>
      </w:r>
    </w:p>
    <w:p w14:paraId="483418B6" w14:textId="743DC902" w:rsidR="00841173" w:rsidRPr="00841173" w:rsidRDefault="00841173" w:rsidP="00262A23">
      <w:pPr>
        <w:pStyle w:val="Normal53375234-6376-4c18-bcdb-afa33a8fb107"/>
        <w:numPr>
          <w:ilvl w:val="0"/>
          <w:numId w:val="4"/>
        </w:numPr>
        <w:snapToGrid w:val="0"/>
        <w:ind w:left="2170" w:hanging="1442"/>
        <w:jc w:val="both"/>
        <w:rPr>
          <w:rFonts w:ascii="華康仿宋體W6(P)" w:eastAsia="華康仿宋體W6(P)"/>
          <w:color w:val="000000"/>
        </w:rPr>
      </w:pPr>
      <w:r w:rsidRPr="00841173">
        <w:rPr>
          <w:rFonts w:ascii="華康仿宋體W6(P)" w:eastAsia="華康仿宋體W6(P)" w:hint="eastAsia"/>
          <w:color w:val="000000"/>
        </w:rPr>
        <w:t>文中畫雙底線部分的作法與我國「社會福利政策綱領」中哪一大項社會福利政策的宗旨相契合？</w:t>
      </w:r>
    </w:p>
    <w:p w14:paraId="0EC84378" w14:textId="48A996F1" w:rsidR="00496F73" w:rsidRDefault="00841173" w:rsidP="00262A23">
      <w:pPr>
        <w:pStyle w:val="Normal53375234-6376-4c18-bcdb-afa33a8fb107"/>
        <w:snapToGrid w:val="0"/>
        <w:ind w:left="2170"/>
        <w:jc w:val="both"/>
        <w:rPr>
          <w:rFonts w:ascii="華康仿宋體W6(P)" w:eastAsia="華康仿宋體W6(P)"/>
          <w:color w:val="000000"/>
        </w:rPr>
      </w:pPr>
      <w:r w:rsidRPr="00841173">
        <w:rPr>
          <w:rFonts w:ascii="華康仿宋體W6(P)" w:eastAsia="華康仿宋體W6(P)" w:hint="eastAsia"/>
          <w:color w:val="000000"/>
        </w:rPr>
        <w:t>（A）</w:t>
      </w:r>
      <w:r w:rsidR="00843CAF" w:rsidRPr="00841173">
        <w:rPr>
          <w:rFonts w:ascii="華康仿宋體W6(P)" w:eastAsia="華康仿宋體W6(P)" w:hint="eastAsia"/>
          <w:color w:val="000000"/>
        </w:rPr>
        <w:t>健康與醫療照護</w:t>
      </w:r>
      <w:r>
        <w:rPr>
          <w:rFonts w:ascii="華康仿宋體W6(P)" w:eastAsia="華康仿宋體W6(P)"/>
          <w:color w:val="000000"/>
        </w:rPr>
        <w:tab/>
      </w:r>
      <w:r>
        <w:rPr>
          <w:rFonts w:ascii="華康仿宋體W6(P)" w:eastAsia="華康仿宋體W6(P)"/>
          <w:color w:val="000000"/>
        </w:rPr>
        <w:tab/>
      </w:r>
      <w:r w:rsidRPr="00841173">
        <w:rPr>
          <w:rFonts w:ascii="華康仿宋體W6(P)" w:eastAsia="華康仿宋體W6(P)" w:hint="eastAsia"/>
          <w:color w:val="000000"/>
        </w:rPr>
        <w:t>（B）社會救助</w:t>
      </w:r>
      <w:r>
        <w:rPr>
          <w:rFonts w:ascii="華康仿宋體W6(P)" w:eastAsia="華康仿宋體W6(P)"/>
          <w:color w:val="000000"/>
        </w:rPr>
        <w:tab/>
      </w:r>
      <w:r w:rsidRPr="00841173">
        <w:rPr>
          <w:rFonts w:ascii="華康仿宋體W6(P)" w:eastAsia="華康仿宋體W6(P)" w:hint="eastAsia"/>
          <w:color w:val="000000"/>
        </w:rPr>
        <w:t>（C）居住正義</w:t>
      </w:r>
      <w:r>
        <w:rPr>
          <w:rFonts w:ascii="華康仿宋體W6(P)" w:eastAsia="華康仿宋體W6(P)"/>
          <w:color w:val="000000"/>
        </w:rPr>
        <w:tab/>
      </w:r>
      <w:r w:rsidRPr="00BD4548">
        <w:rPr>
          <w:rFonts w:ascii="華康仿宋體W6(P)" w:eastAsia="華康仿宋體W6(P)" w:hAnsi="標楷體" w:hint="eastAsia"/>
          <w:color w:val="000000"/>
        </w:rPr>
        <w:t>（Ｄ）</w:t>
      </w:r>
      <w:r w:rsidR="00843CAF" w:rsidRPr="00841173">
        <w:rPr>
          <w:rFonts w:ascii="華康仿宋體W6(P)" w:eastAsia="華康仿宋體W6(P)" w:hint="eastAsia"/>
          <w:color w:val="000000"/>
        </w:rPr>
        <w:t>就業安全</w:t>
      </w:r>
    </w:p>
    <w:p w14:paraId="0282D0EC" w14:textId="6F95A867" w:rsidR="002124D1" w:rsidRDefault="002124D1" w:rsidP="00841173">
      <w:pPr>
        <w:pStyle w:val="Normal53375234-6376-4c18-bcdb-afa33a8fb107"/>
        <w:spacing w:line="240" w:lineRule="atLeast"/>
        <w:ind w:left="2170"/>
        <w:jc w:val="both"/>
        <w:rPr>
          <w:rFonts w:ascii="華康仿宋體W6(P)" w:eastAsia="華康仿宋體W6(P)"/>
          <w:color w:val="000000"/>
        </w:rPr>
      </w:pPr>
    </w:p>
    <w:p w14:paraId="5B6A59E0" w14:textId="1A06CADB" w:rsidR="002124D1" w:rsidRDefault="002124D1" w:rsidP="00841173">
      <w:pPr>
        <w:pStyle w:val="Normal53375234-6376-4c18-bcdb-afa33a8fb107"/>
        <w:spacing w:line="240" w:lineRule="atLeast"/>
        <w:ind w:left="2170"/>
        <w:jc w:val="both"/>
        <w:rPr>
          <w:rFonts w:ascii="華康仿宋體W6(P)" w:eastAsia="華康仿宋體W6(P)"/>
          <w:color w:val="000000"/>
        </w:rPr>
      </w:pPr>
    </w:p>
    <w:p w14:paraId="11A0FD4B" w14:textId="3D9E79BB" w:rsidR="002124D1" w:rsidRPr="002124D1" w:rsidRDefault="002124D1" w:rsidP="002124D1">
      <w:pPr>
        <w:pStyle w:val="Normal53375234-6376-4c18-bcdb-afa33a8fb107"/>
        <w:spacing w:line="240" w:lineRule="atLeast"/>
        <w:jc w:val="center"/>
        <w:rPr>
          <w:rFonts w:ascii="華康仿宋體W6(P)" w:eastAsia="華康仿宋體W6(P)"/>
          <w:b/>
          <w:bCs/>
          <w:color w:val="000000"/>
          <w:sz w:val="56"/>
          <w:szCs w:val="56"/>
        </w:rPr>
      </w:pPr>
      <w:r w:rsidRPr="002124D1">
        <w:rPr>
          <w:rFonts w:ascii="華康仿宋體W6(P)" w:eastAsia="華康仿宋體W6(P)" w:hint="eastAsia"/>
          <w:b/>
          <w:bCs/>
          <w:color w:val="000000"/>
          <w:sz w:val="56"/>
          <w:szCs w:val="56"/>
        </w:rPr>
        <w:t>～試題結束，請同學認真作答～</w:t>
      </w:r>
    </w:p>
    <w:sectPr w:rsidR="002124D1" w:rsidRPr="002124D1" w:rsidSect="00496F73">
      <w:type w:val="continuous"/>
      <w:pgSz w:w="14572" w:h="20639" w:code="12"/>
      <w:pgMar w:top="1134" w:right="1134" w:bottom="1134" w:left="1134" w:header="851" w:footer="850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B0D52" w14:textId="77777777" w:rsidR="00D727B1" w:rsidRDefault="00D727B1" w:rsidP="000A2BBE">
      <w:r>
        <w:separator/>
      </w:r>
    </w:p>
  </w:endnote>
  <w:endnote w:type="continuationSeparator" w:id="0">
    <w:p w14:paraId="3D22B0B6" w14:textId="77777777" w:rsidR="00D727B1" w:rsidRDefault="00D727B1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華康仿宋體W6(P)">
    <w:altName w:val="微軟正黑體"/>
    <w:charset w:val="88"/>
    <w:family w:val="roman"/>
    <w:pitch w:val="variable"/>
    <w:sig w:usb0="00000000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619438"/>
      <w:docPartObj>
        <w:docPartGallery w:val="Page Numbers (Bottom of Page)"/>
        <w:docPartUnique/>
      </w:docPartObj>
    </w:sdtPr>
    <w:sdtEndPr>
      <w:rPr>
        <w:rFonts w:ascii="華康仿宋體W6(P)" w:eastAsia="華康仿宋體W6(P)" w:hint="eastAsia"/>
      </w:rPr>
    </w:sdtEndPr>
    <w:sdtContent>
      <w:p w14:paraId="182489A9" w14:textId="2243537F" w:rsidR="00496F73" w:rsidRPr="00BD4548" w:rsidRDefault="00BD4548" w:rsidP="00BD4548">
        <w:pPr>
          <w:pStyle w:val="a7"/>
          <w:jc w:val="center"/>
          <w:rPr>
            <w:rFonts w:ascii="華康仿宋體W6(P)" w:eastAsia="華康仿宋體W6(P)"/>
          </w:rPr>
        </w:pPr>
        <w:r w:rsidRPr="00BD4548">
          <w:rPr>
            <w:rFonts w:ascii="華康仿宋體W6(P)" w:eastAsia="華康仿宋體W6(P)" w:hint="eastAsia"/>
          </w:rPr>
          <w:t>第</w:t>
        </w:r>
        <w:r w:rsidRPr="00BD4548">
          <w:rPr>
            <w:rFonts w:ascii="華康仿宋體W6(P)" w:eastAsia="華康仿宋體W6(P)" w:hint="eastAsia"/>
          </w:rPr>
          <w:fldChar w:fldCharType="begin"/>
        </w:r>
        <w:r w:rsidRPr="00BD4548">
          <w:rPr>
            <w:rFonts w:ascii="華康仿宋體W6(P)" w:eastAsia="華康仿宋體W6(P)" w:hint="eastAsia"/>
          </w:rPr>
          <w:instrText>PAGE   \* MERGEFORMAT</w:instrText>
        </w:r>
        <w:r w:rsidRPr="00BD4548">
          <w:rPr>
            <w:rFonts w:ascii="華康仿宋體W6(P)" w:eastAsia="華康仿宋體W6(P)" w:hint="eastAsia"/>
          </w:rPr>
          <w:fldChar w:fldCharType="separate"/>
        </w:r>
        <w:r w:rsidR="00262A23" w:rsidRPr="00262A23">
          <w:rPr>
            <w:rFonts w:ascii="華康仿宋體W6(P)" w:eastAsia="華康仿宋體W6(P)"/>
            <w:noProof/>
            <w:lang w:val="zh-TW"/>
          </w:rPr>
          <w:t>5</w:t>
        </w:r>
        <w:r w:rsidRPr="00BD4548">
          <w:rPr>
            <w:rFonts w:ascii="華康仿宋體W6(P)" w:eastAsia="華康仿宋體W6(P)" w:hint="eastAsia"/>
          </w:rPr>
          <w:fldChar w:fldCharType="end"/>
        </w:r>
        <w:r w:rsidRPr="00BD4548">
          <w:rPr>
            <w:rFonts w:ascii="華康仿宋體W6(P)" w:eastAsia="華康仿宋體W6(P)" w:hint="eastAsia"/>
          </w:rPr>
          <w:t>頁，共4頁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7446F" w14:textId="77777777" w:rsidR="00D727B1" w:rsidRDefault="00D727B1" w:rsidP="000A2BBE">
      <w:r>
        <w:separator/>
      </w:r>
    </w:p>
  </w:footnote>
  <w:footnote w:type="continuationSeparator" w:id="0">
    <w:p w14:paraId="5BF56995" w14:textId="77777777" w:rsidR="00D727B1" w:rsidRDefault="00D727B1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%1."/>
      <w:lvlJc w:val="right"/>
      <w:pPr>
        <w:tabs>
          <w:tab w:val="left" w:pos="420"/>
        </w:tabs>
        <w:ind w:left="840" w:hanging="42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0"/>
    <w:name w:val="Bulleted"/>
    <w:lvl w:ilvl="0">
      <w:start w:val="26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0"/>
    <w:name w:val="Numbered_1c671b98-f099-43d1-bacf-048e929aece9"/>
    <w:lvl w:ilvl="0">
      <w:start w:val="30"/>
      <w:numFmt w:val="decimal"/>
      <w:lvlText w:val="%1."/>
      <w:lvlJc w:val="right"/>
      <w:pPr>
        <w:tabs>
          <w:tab w:val="left" w:pos="400"/>
        </w:tabs>
        <w:ind w:left="400" w:firstLine="0"/>
      </w:pPr>
      <w:rPr>
        <w:rFonts w:ascii="Times New Roman" w:eastAsia="Times New Roman" w:hAnsi="Times New Roman" w:cs="Times New Roman"/>
        <w:w w:val="100"/>
        <w:sz w:val="24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0D270E2"/>
    <w:multiLevelType w:val="hybridMultilevel"/>
    <w:tmpl w:val="AE3EFB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12043B"/>
    <w:multiLevelType w:val="hybridMultilevel"/>
    <w:tmpl w:val="BE288B06"/>
    <w:lvl w:ilvl="0" w:tplc="E86AB7BE">
      <w:start w:val="1"/>
      <w:numFmt w:val="taiwaneseCountingThousand"/>
      <w:lvlText w:val="%1"/>
      <w:lvlJc w:val="left"/>
      <w:pPr>
        <w:ind w:left="832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312" w:hanging="480"/>
      </w:pPr>
    </w:lvl>
    <w:lvl w:ilvl="2" w:tplc="0409001B" w:tentative="1">
      <w:start w:val="1"/>
      <w:numFmt w:val="lowerRoman"/>
      <w:lvlText w:val="%3."/>
      <w:lvlJc w:val="right"/>
      <w:pPr>
        <w:ind w:left="1792" w:hanging="480"/>
      </w:pPr>
    </w:lvl>
    <w:lvl w:ilvl="3" w:tplc="0409000F" w:tentative="1">
      <w:start w:val="1"/>
      <w:numFmt w:val="decimal"/>
      <w:lvlText w:val="%4."/>
      <w:lvlJc w:val="left"/>
      <w:pPr>
        <w:ind w:left="22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2" w:hanging="480"/>
      </w:pPr>
    </w:lvl>
    <w:lvl w:ilvl="5" w:tplc="0409001B" w:tentative="1">
      <w:start w:val="1"/>
      <w:numFmt w:val="lowerRoman"/>
      <w:lvlText w:val="%6."/>
      <w:lvlJc w:val="right"/>
      <w:pPr>
        <w:ind w:left="3232" w:hanging="480"/>
      </w:pPr>
    </w:lvl>
    <w:lvl w:ilvl="6" w:tplc="0409000F" w:tentative="1">
      <w:start w:val="1"/>
      <w:numFmt w:val="decimal"/>
      <w:lvlText w:val="%7."/>
      <w:lvlJc w:val="left"/>
      <w:pPr>
        <w:ind w:left="37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2" w:hanging="480"/>
      </w:pPr>
    </w:lvl>
    <w:lvl w:ilvl="8" w:tplc="0409001B" w:tentative="1">
      <w:start w:val="1"/>
      <w:numFmt w:val="lowerRoman"/>
      <w:lvlText w:val="%9."/>
      <w:lvlJc w:val="right"/>
      <w:pPr>
        <w:ind w:left="4672" w:hanging="480"/>
      </w:pPr>
    </w:lvl>
  </w:abstractNum>
  <w:abstractNum w:abstractNumId="5" w15:restartNumberingAfterBreak="0">
    <w:nsid w:val="70CD335E"/>
    <w:multiLevelType w:val="hybridMultilevel"/>
    <w:tmpl w:val="6A64F4C6"/>
    <w:lvl w:ilvl="0" w:tplc="1360B0C0">
      <w:start w:val="1"/>
      <w:numFmt w:val="decimal"/>
      <w:lvlText w:val="（　　）%1"/>
      <w:lvlJc w:val="left"/>
      <w:pPr>
        <w:ind w:left="720" w:hanging="480"/>
      </w:pPr>
      <w:rPr>
        <w:rFonts w:ascii="華康仿宋體W6(P)" w:eastAsia="華康仿宋體W6(P)" w:hint="eastAsia"/>
        <w:b w:val="0"/>
        <w:i w:val="0"/>
        <w:color w:val="00000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798820A5"/>
    <w:multiLevelType w:val="hybridMultilevel"/>
    <w:tmpl w:val="110C3608"/>
    <w:lvl w:ilvl="0" w:tplc="6D9A052C">
      <w:start w:val="1"/>
      <w:numFmt w:val="taiwaneseCountingThousand"/>
      <w:lvlText w:val="%1"/>
      <w:lvlJc w:val="left"/>
      <w:pPr>
        <w:ind w:left="88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1232A"/>
    <w:rsid w:val="000312AB"/>
    <w:rsid w:val="00035A1E"/>
    <w:rsid w:val="00042BE7"/>
    <w:rsid w:val="000979E5"/>
    <w:rsid w:val="000A2BBE"/>
    <w:rsid w:val="000F34AE"/>
    <w:rsid w:val="00107985"/>
    <w:rsid w:val="001122A4"/>
    <w:rsid w:val="00124D52"/>
    <w:rsid w:val="001314A5"/>
    <w:rsid w:val="0014256F"/>
    <w:rsid w:val="00181CF8"/>
    <w:rsid w:val="00185036"/>
    <w:rsid w:val="001A6A58"/>
    <w:rsid w:val="001B4A24"/>
    <w:rsid w:val="001B66AD"/>
    <w:rsid w:val="001C29F2"/>
    <w:rsid w:val="001C7E93"/>
    <w:rsid w:val="001D711D"/>
    <w:rsid w:val="001E0E4E"/>
    <w:rsid w:val="001E5437"/>
    <w:rsid w:val="002124D1"/>
    <w:rsid w:val="0022710E"/>
    <w:rsid w:val="002354F6"/>
    <w:rsid w:val="00237D1E"/>
    <w:rsid w:val="0024366F"/>
    <w:rsid w:val="00262A23"/>
    <w:rsid w:val="002836F5"/>
    <w:rsid w:val="002E429F"/>
    <w:rsid w:val="00316CE2"/>
    <w:rsid w:val="003249BC"/>
    <w:rsid w:val="003C6C4B"/>
    <w:rsid w:val="003E4D52"/>
    <w:rsid w:val="004412DA"/>
    <w:rsid w:val="004451E9"/>
    <w:rsid w:val="00447A71"/>
    <w:rsid w:val="00453011"/>
    <w:rsid w:val="004661E4"/>
    <w:rsid w:val="00496F73"/>
    <w:rsid w:val="004A5A84"/>
    <w:rsid w:val="004D3DA1"/>
    <w:rsid w:val="004F2E8B"/>
    <w:rsid w:val="00506B5D"/>
    <w:rsid w:val="0052422E"/>
    <w:rsid w:val="00556606"/>
    <w:rsid w:val="005A50F9"/>
    <w:rsid w:val="005A5265"/>
    <w:rsid w:val="005B589D"/>
    <w:rsid w:val="005E3547"/>
    <w:rsid w:val="005E57ED"/>
    <w:rsid w:val="005F4D97"/>
    <w:rsid w:val="005F65FF"/>
    <w:rsid w:val="00613FD7"/>
    <w:rsid w:val="00646CE7"/>
    <w:rsid w:val="006C39EA"/>
    <w:rsid w:val="006C6067"/>
    <w:rsid w:val="006E7D5E"/>
    <w:rsid w:val="00740693"/>
    <w:rsid w:val="00745FE9"/>
    <w:rsid w:val="00766B1D"/>
    <w:rsid w:val="00770968"/>
    <w:rsid w:val="00786F32"/>
    <w:rsid w:val="007A4C64"/>
    <w:rsid w:val="007B0F25"/>
    <w:rsid w:val="007F3386"/>
    <w:rsid w:val="007F5DA3"/>
    <w:rsid w:val="00812DAB"/>
    <w:rsid w:val="00821AAC"/>
    <w:rsid w:val="00841173"/>
    <w:rsid w:val="00843CAF"/>
    <w:rsid w:val="00877844"/>
    <w:rsid w:val="008821A2"/>
    <w:rsid w:val="00894871"/>
    <w:rsid w:val="00956168"/>
    <w:rsid w:val="009811F4"/>
    <w:rsid w:val="00993887"/>
    <w:rsid w:val="009B6BCE"/>
    <w:rsid w:val="009D3AB7"/>
    <w:rsid w:val="009D3ACA"/>
    <w:rsid w:val="009D5194"/>
    <w:rsid w:val="009E5183"/>
    <w:rsid w:val="00A12155"/>
    <w:rsid w:val="00A14253"/>
    <w:rsid w:val="00A169F9"/>
    <w:rsid w:val="00A2566F"/>
    <w:rsid w:val="00A44F54"/>
    <w:rsid w:val="00A87287"/>
    <w:rsid w:val="00A95B31"/>
    <w:rsid w:val="00AB5070"/>
    <w:rsid w:val="00AF1368"/>
    <w:rsid w:val="00B10D12"/>
    <w:rsid w:val="00B17E81"/>
    <w:rsid w:val="00BC0869"/>
    <w:rsid w:val="00BD025C"/>
    <w:rsid w:val="00BD4548"/>
    <w:rsid w:val="00BE28CB"/>
    <w:rsid w:val="00BE417E"/>
    <w:rsid w:val="00BF3720"/>
    <w:rsid w:val="00BF7645"/>
    <w:rsid w:val="00C004E9"/>
    <w:rsid w:val="00C00C68"/>
    <w:rsid w:val="00CA0185"/>
    <w:rsid w:val="00CC4C0E"/>
    <w:rsid w:val="00D045BF"/>
    <w:rsid w:val="00D52E03"/>
    <w:rsid w:val="00D727B1"/>
    <w:rsid w:val="00D85C32"/>
    <w:rsid w:val="00E05276"/>
    <w:rsid w:val="00E54B29"/>
    <w:rsid w:val="00F04CA7"/>
    <w:rsid w:val="00F107BB"/>
    <w:rsid w:val="00F205F2"/>
    <w:rsid w:val="00F30EBD"/>
    <w:rsid w:val="00F75FEF"/>
    <w:rsid w:val="00F92E7A"/>
    <w:rsid w:val="00FA0240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38E285D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styleId="a9">
    <w:name w:val="List Paragraph"/>
    <w:basedOn w:val="a"/>
    <w:uiPriority w:val="34"/>
    <w:qFormat/>
    <w:rsid w:val="00453011"/>
    <w:pPr>
      <w:ind w:leftChars="200" w:left="480"/>
    </w:pPr>
  </w:style>
  <w:style w:type="paragraph" w:customStyle="1" w:styleId="Normal53375234-6376-4c18-bcdb-afa33a8fb107">
    <w:name w:val="Normal_53375234-6376-4c18-bcdb-afa33a8fb107"/>
    <w:rsid w:val="00453011"/>
    <w:pPr>
      <w:widowControl w:val="0"/>
      <w:kinsoku w:val="0"/>
      <w:overflowPunct w:val="0"/>
      <w:autoSpaceDE w:val="0"/>
      <w:autoSpaceDN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5295</Words>
  <Characters>273</Characters>
  <Application>Microsoft Office Word</Application>
  <DocSecurity>0</DocSecurity>
  <Lines>2</Lines>
  <Paragraphs>11</Paragraphs>
  <ScaleCrop>false</ScaleCrop>
  <Company>Microsoft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DaYou</cp:lastModifiedBy>
  <cp:revision>30</cp:revision>
  <cp:lastPrinted>2024-06-20T01:33:00Z</cp:lastPrinted>
  <dcterms:created xsi:type="dcterms:W3CDTF">2020-09-17T07:48:00Z</dcterms:created>
  <dcterms:modified xsi:type="dcterms:W3CDTF">2024-06-26T01:18:00Z</dcterms:modified>
</cp:coreProperties>
</file>