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C622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374A40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5EA6D495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88DD2E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3E1C05E" w14:textId="582DF3D8" w:rsidR="00E54B29" w:rsidRPr="000312AB" w:rsidRDefault="00A8120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569D89B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4B870A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2C72563" w14:textId="5C32B4ED" w:rsidR="00E54B29" w:rsidRPr="000312AB" w:rsidRDefault="00A8120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14:paraId="0CF23C1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3F7A16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0DF8F4D2" w14:textId="3391B5EC" w:rsidR="00E54B29" w:rsidRDefault="00A8120A">
            <w:pPr>
              <w:jc w:val="center"/>
              <w:rPr>
                <w:rFonts w:ascii="標楷體" w:eastAsia="標楷體"/>
                <w:sz w:val="20"/>
              </w:rPr>
            </w:pPr>
            <w:r w:rsidRPr="00EE628C">
              <w:rPr>
                <w:rFonts w:ascii="標楷體" w:eastAsia="標楷體" w:hint="eastAsia"/>
                <w:b/>
                <w:bCs/>
                <w:szCs w:val="32"/>
              </w:rPr>
              <w:t>第</w:t>
            </w:r>
            <w:r>
              <w:rPr>
                <w:rFonts w:ascii="標楷體" w:eastAsia="標楷體" w:hint="eastAsia"/>
                <w:b/>
                <w:bCs/>
                <w:szCs w:val="32"/>
              </w:rPr>
              <w:t>三</w:t>
            </w:r>
            <w:r w:rsidRPr="00EE628C">
              <w:rPr>
                <w:rFonts w:ascii="標楷體" w:eastAsia="標楷體" w:hint="eastAsia"/>
                <w:b/>
                <w:bCs/>
                <w:szCs w:val="32"/>
              </w:rPr>
              <w:t>、</w:t>
            </w:r>
            <w:r>
              <w:rPr>
                <w:rFonts w:ascii="標楷體" w:eastAsia="標楷體" w:hint="eastAsia"/>
                <w:b/>
                <w:bCs/>
                <w:szCs w:val="32"/>
              </w:rPr>
              <w:t>四</w:t>
            </w:r>
            <w:r w:rsidRPr="00EE628C">
              <w:rPr>
                <w:rFonts w:ascii="標楷體" w:eastAsia="標楷體" w:hint="eastAsia"/>
                <w:b/>
                <w:bCs/>
                <w:szCs w:val="32"/>
              </w:rPr>
              <w:t>單元</w:t>
            </w:r>
          </w:p>
        </w:tc>
        <w:tc>
          <w:tcPr>
            <w:tcW w:w="367" w:type="pct"/>
            <w:vAlign w:val="center"/>
          </w:tcPr>
          <w:p w14:paraId="22D4D96F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5AA6333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3506BDA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1D7908F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4136505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BB3F463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1B3665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A68D79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3229A9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19230B6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063680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609A609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CDD4A50" w14:textId="7EE01586"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40861722" w14:textId="134CBBBD" w:rsidR="00A8120A" w:rsidRPr="005B4EBB" w:rsidRDefault="00DA00D8" w:rsidP="00A8120A">
      <w:pPr>
        <w:jc w:val="both"/>
        <w:rPr>
          <w:rFonts w:ascii="標楷體" w:eastAsia="標楷體" w:hAnsi="標楷體"/>
          <w:b/>
          <w:bCs/>
        </w:rPr>
        <w:sectPr w:rsidR="00A8120A" w:rsidRPr="005B4EBB" w:rsidSect="00DA00D8">
          <w:footerReference w:type="default" r:id="rId8"/>
          <w:type w:val="continuous"/>
          <w:pgSz w:w="14572" w:h="20639" w:code="12"/>
          <w:pgMar w:top="1134" w:right="1134" w:bottom="1134" w:left="1134" w:header="851" w:footer="992" w:gutter="0"/>
          <w:cols w:num="2" w:sep="1" w:space="425"/>
          <w:docGrid w:type="lines" w:linePitch="360"/>
        </w:sectPr>
      </w:pPr>
      <w:r>
        <w:rPr>
          <w:rFonts w:ascii="標楷體" w:eastAsia="標楷體" w:hAnsi="標楷體" w:hint="eastAsia"/>
          <w:b/>
          <w:bCs/>
        </w:rPr>
        <w:lastRenderedPageBreak/>
        <w:t>一、配合題</w:t>
      </w:r>
      <w:r w:rsidR="00A8120A" w:rsidRPr="005B4EBB">
        <w:rPr>
          <w:rFonts w:ascii="標楷體" w:eastAsia="標楷體" w:hAnsi="標楷體" w:hint="eastAsia"/>
          <w:b/>
          <w:bCs/>
        </w:rPr>
        <w:t>（</w:t>
      </w:r>
      <w:r w:rsidR="00A8120A">
        <w:rPr>
          <w:rFonts w:ascii="標楷體" w:eastAsia="標楷體" w:hAnsi="標楷體" w:hint="eastAsia"/>
          <w:b/>
          <w:bCs/>
        </w:rPr>
        <w:t>共</w:t>
      </w:r>
      <w:r w:rsidR="0026142D">
        <w:rPr>
          <w:rFonts w:ascii="標楷體" w:eastAsia="標楷體" w:hAnsi="標楷體" w:hint="eastAsia"/>
          <w:b/>
          <w:bCs/>
        </w:rPr>
        <w:t>1</w:t>
      </w:r>
      <w:r w:rsidR="008828C1">
        <w:rPr>
          <w:rFonts w:ascii="標楷體" w:eastAsia="標楷體" w:hAnsi="標楷體" w:hint="eastAsia"/>
          <w:b/>
          <w:bCs/>
        </w:rPr>
        <w:t>1</w:t>
      </w:r>
      <w:r w:rsidR="00A8120A" w:rsidRPr="005B4EBB">
        <w:rPr>
          <w:rFonts w:ascii="標楷體" w:eastAsia="標楷體" w:hAnsi="標楷體" w:hint="eastAsia"/>
          <w:b/>
          <w:bCs/>
        </w:rPr>
        <w:t>題</w:t>
      </w:r>
      <w:r w:rsidR="00A8120A">
        <w:rPr>
          <w:rFonts w:ascii="標楷體" w:eastAsia="標楷體" w:hAnsi="標楷體" w:hint="eastAsia"/>
          <w:b/>
          <w:bCs/>
        </w:rPr>
        <w:t>，</w:t>
      </w:r>
      <w:r w:rsidR="00A8120A" w:rsidRPr="005B4EBB">
        <w:rPr>
          <w:rFonts w:ascii="標楷體" w:eastAsia="標楷體" w:hAnsi="標楷體" w:hint="eastAsia"/>
          <w:b/>
          <w:bCs/>
        </w:rPr>
        <w:t>每題</w:t>
      </w:r>
      <w:r w:rsidR="00A8120A">
        <w:rPr>
          <w:rFonts w:ascii="標楷體" w:eastAsia="標楷體" w:hAnsi="標楷體" w:hint="eastAsia"/>
          <w:b/>
          <w:bCs/>
        </w:rPr>
        <w:t>2</w:t>
      </w:r>
      <w:r w:rsidR="00A8120A" w:rsidRPr="005B4EBB">
        <w:rPr>
          <w:rFonts w:ascii="標楷體" w:eastAsia="標楷體" w:hAnsi="標楷體" w:hint="eastAsia"/>
          <w:b/>
          <w:bCs/>
        </w:rPr>
        <w:t>分</w:t>
      </w:r>
      <w:r w:rsidR="00A8120A">
        <w:rPr>
          <w:rFonts w:ascii="標楷體" w:eastAsia="標楷體" w:hAnsi="標楷體" w:hint="eastAsia"/>
          <w:b/>
          <w:bCs/>
        </w:rPr>
        <w:t>，共</w:t>
      </w:r>
      <w:r w:rsidR="008828C1">
        <w:rPr>
          <w:rFonts w:ascii="標楷體" w:eastAsia="標楷體" w:hAnsi="標楷體" w:hint="eastAsia"/>
          <w:b/>
          <w:bCs/>
        </w:rPr>
        <w:t>22</w:t>
      </w:r>
      <w:r w:rsidR="00A8120A">
        <w:rPr>
          <w:rFonts w:ascii="標楷體" w:eastAsia="標楷體" w:hAnsi="標楷體" w:hint="eastAsia"/>
          <w:b/>
          <w:bCs/>
        </w:rPr>
        <w:t>分</w:t>
      </w:r>
      <w:r>
        <w:rPr>
          <w:rFonts w:ascii="標楷體" w:eastAsia="標楷體" w:hAnsi="標楷體" w:hint="eastAsia"/>
          <w:b/>
          <w:bCs/>
        </w:rPr>
        <w:t>）</w:t>
      </w:r>
    </w:p>
    <w:p w14:paraId="0078C8B7" w14:textId="0A553C9C" w:rsidR="00E54B29" w:rsidRDefault="00693190" w:rsidP="00693190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</w:t>
      </w:r>
      <w:r w:rsidR="00DA00D8">
        <w:rPr>
          <w:rFonts w:ascii="標楷體" w:eastAsia="標楷體" w:hAnsi="標楷體" w:hint="eastAsia"/>
        </w:rPr>
        <w:t>請選出各題所符合的人民基本權利</w:t>
      </w:r>
      <w:r w:rsidR="00EA19C1">
        <w:rPr>
          <w:rFonts w:ascii="標楷體" w:eastAsia="標楷體" w:hAnsi="標楷體" w:hint="eastAsia"/>
        </w:rPr>
        <w:t>。</w:t>
      </w:r>
    </w:p>
    <w:p w14:paraId="22AA614B" w14:textId="72519A43" w:rsidR="00DA00D8" w:rsidRPr="00693190" w:rsidRDefault="00693190" w:rsidP="00693190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</w:t>
      </w:r>
      <w:r w:rsidR="00DA00D8" w:rsidRPr="00693190">
        <w:rPr>
          <w:rFonts w:ascii="標楷體" w:eastAsia="標楷體" w:hAnsi="標楷體" w:hint="eastAsia"/>
        </w:rPr>
        <w:t>平等權 (B)自由權 (C)受益權 (D)參政權</w:t>
      </w:r>
    </w:p>
    <w:p w14:paraId="37638D6E" w14:textId="0302EBEA" w:rsidR="00DA00D8" w:rsidRPr="00DA00D8" w:rsidRDefault="00DA00D8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人民可以拒絶非法逮捕和拘禁</w:t>
      </w:r>
    </w:p>
    <w:p w14:paraId="7755FF91" w14:textId="22212F2D" w:rsidR="00DA00D8" w:rsidRPr="008828C1" w:rsidRDefault="00DA00D8" w:rsidP="008828C1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參加專門職業及技術人員考試</w:t>
      </w:r>
    </w:p>
    <w:p w14:paraId="13DE71CF" w14:textId="6E1B898B" w:rsidR="00DA00D8" w:rsidRPr="00DA00D8" w:rsidRDefault="00DA00D8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加入政黨實現政治理念</w:t>
      </w:r>
    </w:p>
    <w:p w14:paraId="7780D004" w14:textId="3178932E" w:rsidR="00DA00D8" w:rsidRPr="00DA00D8" w:rsidRDefault="00DA00D8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在日本環球影城</w:t>
      </w:r>
      <w:r w:rsidR="008828C1">
        <w:rPr>
          <w:rFonts w:ascii="標楷體" w:eastAsia="標楷體" w:hAnsi="標楷體" w:hint="eastAsia"/>
        </w:rPr>
        <w:t>馬</w:t>
      </w:r>
      <w:r w:rsidR="0026142D">
        <w:rPr>
          <w:rFonts w:ascii="標楷體" w:eastAsia="標楷體" w:hAnsi="標楷體" w:hint="eastAsia"/>
        </w:rPr>
        <w:t>利歐</w:t>
      </w:r>
      <w:r w:rsidRPr="00DA00D8">
        <w:rPr>
          <w:rFonts w:ascii="標楷體" w:eastAsia="標楷體" w:hAnsi="標楷體" w:hint="eastAsia"/>
        </w:rPr>
        <w:t>園區旅遊</w:t>
      </w:r>
    </w:p>
    <w:p w14:paraId="54911B08" w14:textId="79B324F3" w:rsidR="00DA00D8" w:rsidRPr="00DA00D8" w:rsidRDefault="00DA00D8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對國稅局補稅的行政處分提出訴願</w:t>
      </w:r>
    </w:p>
    <w:p w14:paraId="48555DB2" w14:textId="7F0AE8D7" w:rsidR="00DA00D8" w:rsidRDefault="00DA00D8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DA00D8">
        <w:rPr>
          <w:rFonts w:ascii="標楷體" w:eastAsia="標楷體" w:hAnsi="標楷體" w:hint="eastAsia"/>
        </w:rPr>
        <w:t>不同性別的消防員擁有相同的</w:t>
      </w:r>
      <w:r w:rsidR="00341757">
        <w:rPr>
          <w:rFonts w:ascii="標楷體" w:eastAsia="標楷體" w:hAnsi="標楷體" w:hint="eastAsia"/>
        </w:rPr>
        <w:t>晉升</w:t>
      </w:r>
      <w:r w:rsidRPr="00DA00D8">
        <w:rPr>
          <w:rFonts w:ascii="標楷體" w:eastAsia="標楷體" w:hAnsi="標楷體" w:hint="eastAsia"/>
        </w:rPr>
        <w:t>機會</w:t>
      </w:r>
    </w:p>
    <w:p w14:paraId="1359636B" w14:textId="37F8E2E9" w:rsidR="00693190" w:rsidRPr="00693190" w:rsidRDefault="00693190" w:rsidP="00693190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※請選出各題隸屬於哪一院職權</w:t>
      </w:r>
      <w:r w:rsidR="00EA19C1">
        <w:rPr>
          <w:rFonts w:ascii="標楷體" w:eastAsia="標楷體" w:hAnsi="標楷體" w:hint="eastAsia"/>
        </w:rPr>
        <w:t>。</w:t>
      </w:r>
    </w:p>
    <w:p w14:paraId="015B5D30" w14:textId="1C16D93C" w:rsidR="00693190" w:rsidRDefault="00693190" w:rsidP="00693190">
      <w:pPr>
        <w:spacing w:line="276" w:lineRule="auto"/>
        <w:jc w:val="both"/>
        <w:rPr>
          <w:rFonts w:ascii="標楷體" w:eastAsia="標楷體" w:hAnsi="標楷體"/>
        </w:rPr>
      </w:pPr>
      <w:r w:rsidRPr="00693190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行政院</w:t>
      </w:r>
      <w:r w:rsidRPr="00693190">
        <w:rPr>
          <w:rFonts w:ascii="標楷體" w:eastAsia="標楷體" w:hAnsi="標楷體" w:hint="eastAsia"/>
        </w:rPr>
        <w:t xml:space="preserve"> (B)</w:t>
      </w:r>
      <w:r>
        <w:rPr>
          <w:rFonts w:ascii="標楷體" w:eastAsia="標楷體" w:hAnsi="標楷體" w:hint="eastAsia"/>
        </w:rPr>
        <w:t>立法院</w:t>
      </w:r>
      <w:r w:rsidRPr="00693190">
        <w:rPr>
          <w:rFonts w:ascii="標楷體" w:eastAsia="標楷體" w:hAnsi="標楷體" w:hint="eastAsia"/>
        </w:rPr>
        <w:t xml:space="preserve"> (C)</w:t>
      </w:r>
      <w:r>
        <w:rPr>
          <w:rFonts w:ascii="標楷體" w:eastAsia="標楷體" w:hAnsi="標楷體" w:hint="eastAsia"/>
        </w:rPr>
        <w:t>司法院</w:t>
      </w:r>
      <w:r w:rsidRPr="00693190">
        <w:rPr>
          <w:rFonts w:ascii="標楷體" w:eastAsia="標楷體" w:hAnsi="標楷體" w:hint="eastAsia"/>
        </w:rPr>
        <w:t xml:space="preserve"> (D)</w:t>
      </w:r>
      <w:r>
        <w:rPr>
          <w:rFonts w:ascii="標楷體" w:eastAsia="標楷體" w:hAnsi="標楷體" w:hint="eastAsia"/>
        </w:rPr>
        <w:t>考試院 (</w:t>
      </w:r>
      <w:r w:rsidR="00341757">
        <w:rPr>
          <w:rFonts w:ascii="標楷體" w:eastAsia="標楷體" w:hAnsi="標楷體" w:hint="eastAsia"/>
        </w:rPr>
        <w:t>AB</w:t>
      </w:r>
      <w:r>
        <w:rPr>
          <w:rFonts w:ascii="標楷體" w:eastAsia="標楷體" w:hAnsi="標楷體" w:hint="eastAsia"/>
        </w:rPr>
        <w:t>)監察院</w:t>
      </w:r>
    </w:p>
    <w:p w14:paraId="500C5CB2" w14:textId="7935D29A" w:rsidR="00693190" w:rsidRPr="0026142D" w:rsidRDefault="00693190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26142D">
        <w:rPr>
          <w:rFonts w:ascii="標楷體" w:eastAsia="標楷體" w:hAnsi="標楷體" w:hint="eastAsia"/>
        </w:rPr>
        <w:t>審查國防部113年度預算，總計預達6000億元</w:t>
      </w:r>
    </w:p>
    <w:p w14:paraId="17F216E3" w14:textId="20DD5D7A" w:rsidR="0026142D" w:rsidRPr="0026142D" w:rsidRDefault="0026142D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26142D">
        <w:rPr>
          <w:rFonts w:ascii="標楷體" w:eastAsia="標楷體" w:hAnsi="標楷體" w:hint="eastAsia"/>
        </w:rPr>
        <w:t>糾舉誠正中學桃園分校(原桃園少年輔育院)院長、訓導科長管理無方，導致學生幹部集體霸凌弱勢學生</w:t>
      </w:r>
    </w:p>
    <w:p w14:paraId="67ECD0D6" w14:textId="00ED5AC5" w:rsidR="0026142D" w:rsidRPr="0026142D" w:rsidRDefault="0026142D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26142D">
        <w:rPr>
          <w:rFonts w:ascii="標楷體" w:eastAsia="標楷體" w:hAnsi="標楷體" w:hint="eastAsia"/>
        </w:rPr>
        <w:t>推動產業綠色轉型政策，配合2050淨零排放目標超前部署</w:t>
      </w:r>
    </w:p>
    <w:p w14:paraId="25440E14" w14:textId="2D90CF60" w:rsidR="0026142D" w:rsidRPr="0026142D" w:rsidRDefault="0026142D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26142D">
        <w:rPr>
          <w:rFonts w:ascii="標楷體" w:eastAsia="標楷體" w:hAnsi="標楷體" w:hint="eastAsia"/>
        </w:rPr>
        <w:t>114年公務員初等考試將於明年1月4日舉行，並增設3</w:t>
      </w:r>
      <w:r w:rsidR="00EA19C1">
        <w:rPr>
          <w:rFonts w:ascii="標楷體" w:eastAsia="標楷體" w:hAnsi="標楷體" w:hint="eastAsia"/>
        </w:rPr>
        <w:t>個</w:t>
      </w:r>
      <w:r w:rsidRPr="0026142D">
        <w:rPr>
          <w:rFonts w:ascii="標楷體" w:eastAsia="標楷體" w:hAnsi="標楷體" w:hint="eastAsia"/>
        </w:rPr>
        <w:t>離島考區</w:t>
      </w:r>
    </w:p>
    <w:p w14:paraId="216FDFF4" w14:textId="7EC583F5" w:rsidR="0026142D" w:rsidRDefault="0026142D" w:rsidP="00693190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26142D">
        <w:rPr>
          <w:rFonts w:ascii="標楷體" w:eastAsia="標楷體" w:hAnsi="標楷體" w:hint="eastAsia"/>
        </w:rPr>
        <w:t>全台首件國民法官審理的殺人案判刑結果出爐，審判長表示可促多元思辨但</w:t>
      </w:r>
      <w:r w:rsidR="00EA19C1">
        <w:rPr>
          <w:rFonts w:ascii="標楷體" w:eastAsia="標楷體" w:hAnsi="標楷體" w:hint="eastAsia"/>
        </w:rPr>
        <w:t>需</w:t>
      </w:r>
      <w:r w:rsidRPr="0026142D">
        <w:rPr>
          <w:rFonts w:ascii="標楷體" w:eastAsia="標楷體" w:hAnsi="標楷體" w:hint="eastAsia"/>
        </w:rPr>
        <w:t>延長審理時間審判</w:t>
      </w:r>
    </w:p>
    <w:p w14:paraId="1DCC8BDA" w14:textId="2241C3BC" w:rsidR="0026142D" w:rsidRPr="0026142D" w:rsidRDefault="0026142D" w:rsidP="0026142D">
      <w:pPr>
        <w:spacing w:line="276" w:lineRule="auto"/>
        <w:jc w:val="both"/>
        <w:rPr>
          <w:rFonts w:ascii="標楷體" w:eastAsia="標楷體" w:hAnsi="標楷體"/>
          <w:b/>
          <w:bCs/>
        </w:rPr>
      </w:pPr>
      <w:r w:rsidRPr="0026142D">
        <w:rPr>
          <w:rFonts w:ascii="標楷體" w:eastAsia="標楷體" w:hAnsi="標楷體" w:hint="eastAsia"/>
          <w:b/>
          <w:bCs/>
        </w:rPr>
        <w:t>二、選擇題（共3</w:t>
      </w:r>
      <w:r w:rsidR="008828C1">
        <w:rPr>
          <w:rFonts w:ascii="標楷體" w:eastAsia="標楷體" w:hAnsi="標楷體" w:hint="eastAsia"/>
          <w:b/>
          <w:bCs/>
        </w:rPr>
        <w:t>9</w:t>
      </w:r>
      <w:r w:rsidRPr="0026142D">
        <w:rPr>
          <w:rFonts w:ascii="標楷體" w:eastAsia="標楷體" w:hAnsi="標楷體" w:hint="eastAsia"/>
          <w:b/>
          <w:bCs/>
        </w:rPr>
        <w:t>題，每題2分，共7</w:t>
      </w:r>
      <w:r w:rsidR="008828C1">
        <w:rPr>
          <w:rFonts w:ascii="標楷體" w:eastAsia="標楷體" w:hAnsi="標楷體" w:hint="eastAsia"/>
          <w:b/>
          <w:bCs/>
        </w:rPr>
        <w:t>8</w:t>
      </w:r>
      <w:r w:rsidRPr="0026142D">
        <w:rPr>
          <w:rFonts w:ascii="標楷體" w:eastAsia="標楷體" w:hAnsi="標楷體" w:hint="eastAsia"/>
          <w:b/>
          <w:bCs/>
        </w:rPr>
        <w:t>分）</w:t>
      </w:r>
    </w:p>
    <w:p w14:paraId="781BF054" w14:textId="3CACFE79" w:rsidR="00B21FE3" w:rsidRDefault="00067504" w:rsidP="00B21FE3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新竹市長</w:t>
      </w:r>
      <w:r w:rsidR="005A79CD">
        <w:rPr>
          <w:rFonts w:ascii="標楷體" w:eastAsia="標楷體" w:hAnsi="標楷體" w:hint="eastAsia"/>
        </w:rPr>
        <w:t>高虹安遭檢舉，在2020至2022任職立委期間涉嫌詐領國會辦公室助理薪資及加班費挪做私用，台北地檢署將高虹安及助理共5人，依涉犯《貪汙治罪條例》起訴。今年7月26日，台北地方法院判處高虹安7年4月有期徒刑，全案可上訴。可見高虹安的市長之路將斷送於此。</w:t>
      </w:r>
      <w:r w:rsidR="00B21FE3">
        <w:rPr>
          <w:rFonts w:ascii="標楷體" w:eastAsia="標楷體" w:hAnsi="標楷體" w:hint="eastAsia"/>
        </w:rPr>
        <w:t>上述在強調國家對於犯下貪污罪的公職人員，會限制其何項權利？</w:t>
      </w:r>
      <w:r w:rsidR="00B21FE3">
        <w:rPr>
          <w:rFonts w:ascii="標楷體" w:eastAsia="標楷體" w:hAnsi="標楷體"/>
        </w:rPr>
        <w:br/>
      </w:r>
      <w:r w:rsidR="00B21FE3">
        <w:rPr>
          <w:rFonts w:ascii="標楷體" w:eastAsia="標楷體" w:hAnsi="標楷體" w:hint="eastAsia"/>
        </w:rPr>
        <w:t>(A)平等權 (B)自由權 (C)受益權 (D)參政權</w:t>
      </w:r>
    </w:p>
    <w:p w14:paraId="15779B8F" w14:textId="472AA3BF" w:rsidR="00B21FE3" w:rsidRDefault="00B21FE3" w:rsidP="00B21FE3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從英國嫁到台灣已經10年的艾瑪雖然在語言溝通上仍有困難，但在明年的總統大選仍可以投票。請問艾瑪最可能已擁有下列何種人民基本權利？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(A)工作權 (B)參政權 (C)自由權 (D)受益權</w:t>
      </w:r>
    </w:p>
    <w:p w14:paraId="2F32F3A9" w14:textId="32D9F0EA" w:rsidR="00827F15" w:rsidRPr="008828C1" w:rsidRDefault="00827F15" w:rsidP="00827F15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827F15"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26</w:t>
      </w:r>
      <w:r w:rsidRPr="00827F15">
        <w:rPr>
          <w:rFonts w:ascii="標楷體" w:eastAsia="標楷體" w:hAnsi="標楷體"/>
        </w:rPr>
        <w:t>年全國</w:t>
      </w:r>
      <w:r>
        <w:rPr>
          <w:rFonts w:ascii="標楷體" w:eastAsia="標楷體" w:hAnsi="標楷體" w:hint="eastAsia"/>
        </w:rPr>
        <w:t>將</w:t>
      </w:r>
      <w:r w:rsidRPr="00827F15">
        <w:rPr>
          <w:rFonts w:ascii="標楷體" w:eastAsia="標楷體" w:hAnsi="標楷體"/>
        </w:rPr>
        <w:t>舉行九合一</w:t>
      </w:r>
      <w:r>
        <w:rPr>
          <w:rFonts w:ascii="標楷體" w:eastAsia="標楷體" w:hAnsi="標楷體" w:hint="eastAsia"/>
        </w:rPr>
        <w:t>大選</w:t>
      </w:r>
      <w:r w:rsidRPr="00827F15">
        <w:rPr>
          <w:rFonts w:ascii="標楷體" w:eastAsia="標楷體" w:hAnsi="標楷體"/>
        </w:rPr>
        <w:t>投票，在桃園產生新一屆次的市長、市議員及里長等，</w:t>
      </w:r>
      <w:r>
        <w:rPr>
          <w:rFonts w:ascii="標楷體" w:eastAsia="標楷體" w:hAnsi="標楷體" w:hint="eastAsia"/>
        </w:rPr>
        <w:t>請問</w:t>
      </w:r>
      <w:r w:rsidRPr="00827F15">
        <w:rPr>
          <w:rFonts w:ascii="標楷體" w:eastAsia="標楷體" w:hAnsi="標楷體"/>
        </w:rPr>
        <w:t>有關投票的行為是落實憲法保障的</w:t>
      </w:r>
      <w:r w:rsidR="00341757">
        <w:rPr>
          <w:rFonts w:ascii="標楷體" w:eastAsia="標楷體" w:hAnsi="標楷體" w:hint="eastAsia"/>
        </w:rPr>
        <w:t>何種基本權利</w:t>
      </w:r>
      <w:r w:rsidR="008F7508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(A)選舉權 (B)罷免權 (C)創制權 (D)複決權</w:t>
      </w:r>
    </w:p>
    <w:p w14:paraId="31B0CA8A" w14:textId="05008150" w:rsidR="00DC4F4E" w:rsidRPr="00DC4F4E" w:rsidRDefault="00827F15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請問下列</w:t>
      </w:r>
      <w:r w:rsidRPr="00827F15">
        <w:rPr>
          <w:rFonts w:ascii="標楷體" w:eastAsia="標楷體" w:hAnsi="標楷體" w:hint="eastAsia"/>
        </w:rPr>
        <w:t>哪一個人</w:t>
      </w:r>
      <w:r>
        <w:rPr>
          <w:rFonts w:ascii="標楷體" w:eastAsia="標楷體" w:hAnsi="標楷體" w:hint="eastAsia"/>
        </w:rPr>
        <w:t>的談話內容</w:t>
      </w:r>
      <w:r w:rsidRPr="00827F15">
        <w:rPr>
          <w:rFonts w:ascii="標楷體" w:eastAsia="標楷體" w:hAnsi="標楷體" w:hint="eastAsia"/>
        </w:rPr>
        <w:t>與人民享有的「參政權」</w:t>
      </w:r>
      <w:r w:rsidRPr="004D26F5">
        <w:rPr>
          <w:rFonts w:ascii="標楷體" w:eastAsia="標楷體" w:hAnsi="標楷體" w:hint="eastAsia"/>
          <w:u w:val="single"/>
        </w:rPr>
        <w:t>無關</w:t>
      </w:r>
      <w:r w:rsidRPr="00827F15">
        <w:rPr>
          <w:rFonts w:ascii="標楷體" w:eastAsia="標楷體" w:hAnsi="標楷體" w:hint="eastAsia"/>
        </w:rPr>
        <w:t>？</w:t>
      </w:r>
      <w:r w:rsidRPr="00827F15">
        <w:rPr>
          <w:rFonts w:ascii="標楷體" w:eastAsia="標楷體" w:hAnsi="標楷體"/>
        </w:rPr>
        <w:br/>
      </w:r>
      <w:r w:rsidRPr="00827F15">
        <w:rPr>
          <w:rFonts w:ascii="標楷體" w:eastAsia="標楷體" w:hAnsi="標楷體" w:hint="eastAsia"/>
        </w:rPr>
        <w:lastRenderedPageBreak/>
        <w:t>(A)甲：當國家政策侵犯到我們的權益時，可上街頭遊行表達心聲。</w:t>
      </w:r>
      <w:r w:rsidRPr="00827F15">
        <w:rPr>
          <w:rFonts w:ascii="標楷體" w:eastAsia="標楷體" w:hAnsi="標楷體"/>
        </w:rPr>
        <w:br/>
      </w:r>
      <w:r w:rsidRPr="00827F15">
        <w:rPr>
          <w:rFonts w:ascii="標楷體" w:eastAsia="標楷體" w:hAnsi="標楷體" w:hint="eastAsia"/>
        </w:rPr>
        <w:t>(B)乙：18歲公民權的修憲案，雖同意票過半但仍未達門檻而失敗。</w:t>
      </w:r>
      <w:r w:rsidRPr="00827F15">
        <w:rPr>
          <w:rFonts w:ascii="標楷體" w:eastAsia="標楷體" w:hAnsi="標楷體"/>
        </w:rPr>
        <w:br/>
      </w:r>
      <w:r w:rsidRPr="00827F15">
        <w:rPr>
          <w:rFonts w:ascii="標楷體" w:eastAsia="標楷體" w:hAnsi="標楷體" w:hint="eastAsia"/>
        </w:rPr>
        <w:t>(C)丙：我已滿20歲可以投神聖一票，選出心中總統。</w:t>
      </w:r>
      <w:r w:rsidRPr="00827F15">
        <w:rPr>
          <w:rFonts w:ascii="標楷體" w:eastAsia="標楷體" w:hAnsi="標楷體"/>
        </w:rPr>
        <w:br/>
      </w:r>
      <w:r w:rsidRPr="00827F15">
        <w:rPr>
          <w:rFonts w:ascii="標楷體" w:eastAsia="標楷體" w:hAnsi="標楷體" w:hint="eastAsia"/>
        </w:rPr>
        <w:t>(D)丁：報考國家公職高普考，讓我有機會成為公務員。</w:t>
      </w:r>
    </w:p>
    <w:p w14:paraId="1C422C78" w14:textId="003FEC5B" w:rsidR="00DC4F4E" w:rsidRDefault="00DC4F4E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DC4F4E">
        <w:rPr>
          <w:rFonts w:ascii="標楷體" w:eastAsia="標楷體" w:hAnsi="標楷體" w:hint="eastAsia"/>
        </w:rPr>
        <w:t>某地檢署偵辦賄選案時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因檢察事務官的疏忽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以錯誤的電話和人名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向地院聲請核發通訊監察書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導致某里長被非法監聽26天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里長因此請求國家賠償。</w:t>
      </w:r>
      <w:r>
        <w:rPr>
          <w:rFonts w:ascii="標楷體" w:eastAsia="標楷體" w:hAnsi="標楷體" w:hint="eastAsia"/>
        </w:rPr>
        <w:t>請問</w:t>
      </w:r>
      <w:r w:rsidRPr="00DC4F4E">
        <w:rPr>
          <w:rFonts w:ascii="標楷體" w:eastAsia="標楷體" w:hAnsi="標楷體" w:hint="eastAsia"/>
        </w:rPr>
        <w:t>上述提及的非法監聽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可能侵害人民下列何種基本權利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Pr="00693190">
        <w:rPr>
          <w:rFonts w:ascii="標楷體" w:eastAsia="標楷體" w:hAnsi="標楷體" w:hint="eastAsia"/>
        </w:rPr>
        <w:t>平等權 (B)自由權 (C)受益權 (D)參政</w:t>
      </w:r>
      <w:r>
        <w:rPr>
          <w:rFonts w:ascii="標楷體" w:eastAsia="標楷體" w:hAnsi="標楷體" w:hint="eastAsia"/>
        </w:rPr>
        <w:t>權</w:t>
      </w:r>
    </w:p>
    <w:p w14:paraId="5378883A" w14:textId="301B6281" w:rsidR="00DC4F4E" w:rsidRDefault="00DC4F4E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冠成</w:t>
      </w:r>
      <w:r w:rsidRPr="00DC4F4E">
        <w:rPr>
          <w:rFonts w:ascii="標楷體" w:eastAsia="標楷體" w:hAnsi="標楷體" w:hint="eastAsia"/>
        </w:rPr>
        <w:t>認為自己所屬選區内的民意代表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違背了競選時所提出的政見</w:t>
      </w:r>
      <w:r>
        <w:rPr>
          <w:rFonts w:ascii="標楷體" w:eastAsia="標楷體" w:hAnsi="標楷體" w:hint="eastAsia"/>
        </w:rPr>
        <w:t>，</w:t>
      </w:r>
      <w:r w:rsidRPr="00DC4F4E">
        <w:rPr>
          <w:rFonts w:ascii="標楷體" w:eastAsia="標楷體" w:hAnsi="標楷體" w:hint="eastAsia"/>
        </w:rPr>
        <w:t>於是發動連署提案來罷免該位民意代表。請問上述</w:t>
      </w:r>
      <w:r w:rsidR="00851334">
        <w:rPr>
          <w:rFonts w:ascii="標楷體" w:eastAsia="標楷體" w:hAnsi="標楷體" w:hint="eastAsia"/>
        </w:rPr>
        <w:t>冠成</w:t>
      </w:r>
      <w:r w:rsidRPr="00DC4F4E">
        <w:rPr>
          <w:rFonts w:ascii="標楷體" w:eastAsia="標楷體" w:hAnsi="標楷體" w:hint="eastAsia"/>
        </w:rPr>
        <w:t>行使的人民基本權利類型與下列何者類似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DC4F4E">
        <w:rPr>
          <w:rFonts w:ascii="標楷體" w:eastAsia="標楷體" w:hAnsi="標楷體" w:hint="eastAsia"/>
        </w:rPr>
        <w:t>A)依照個人需求遷移居住地點</w:t>
      </w:r>
      <w:r w:rsidRPr="00DC4F4E">
        <w:rPr>
          <w:rFonts w:ascii="標楷體" w:eastAsia="標楷體" w:hAnsi="標楷體"/>
        </w:rPr>
        <w:br/>
      </w:r>
      <w:r w:rsidRPr="00DC4F4E">
        <w:rPr>
          <w:rFonts w:ascii="標楷體" w:eastAsia="標楷體" w:hAnsi="標楷體" w:hint="eastAsia"/>
        </w:rPr>
        <w:t>(B)接受國民義務教育完成學業</w:t>
      </w:r>
      <w:r w:rsidRPr="00DC4F4E">
        <w:rPr>
          <w:rFonts w:ascii="標楷體" w:eastAsia="標楷體" w:hAnsi="標楷體"/>
        </w:rPr>
        <w:br/>
      </w:r>
      <w:r w:rsidRPr="00DC4F4E">
        <w:rPr>
          <w:rFonts w:ascii="標楷體" w:eastAsia="標楷體" w:hAnsi="標楷體" w:hint="eastAsia"/>
        </w:rPr>
        <w:t>(C)參加國家考試擔任公務人員</w:t>
      </w:r>
      <w:r w:rsidRPr="00DC4F4E">
        <w:rPr>
          <w:rFonts w:ascii="標楷體" w:eastAsia="標楷體" w:hAnsi="標楷體"/>
        </w:rPr>
        <w:br/>
      </w:r>
      <w:r w:rsidRPr="00DC4F4E">
        <w:rPr>
          <w:rFonts w:ascii="標楷體" w:eastAsia="標楷體" w:hAnsi="標楷體" w:hint="eastAsia"/>
        </w:rPr>
        <w:t>(D)對於政府行政處分提出訴願</w:t>
      </w:r>
    </w:p>
    <w:p w14:paraId="598F6E67" w14:textId="06E63F83" w:rsidR="00DC4F4E" w:rsidRPr="00B474DA" w:rsidRDefault="00B474DA" w:rsidP="00B474D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一名張姓男子在群組內聊天，嘲諷李姓網友的體型外貌「年紀輕輕就這麼肥！」結果引起李姓網友的不滿，憤而控告張姓男子公然侮辱。法官審理後認為群組內有52人，被告張姓男子行為已觸犯公然侮辱要件，判處張姓男子罰金兩千元。關於上述內容，根據我國憲法對人權的保障與限制，下列評論何者正確？</w:t>
      </w:r>
      <w:r w:rsidR="00DC4F4E" w:rsidRPr="00B474DA">
        <w:rPr>
          <w:rFonts w:ascii="標楷體" w:eastAsia="標楷體" w:hAnsi="標楷體"/>
        </w:rPr>
        <w:br/>
      </w:r>
      <w:r w:rsidR="00DC4F4E" w:rsidRPr="00B474DA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李姓網友以訴願權討回公道</w:t>
      </w:r>
      <w:r>
        <w:rPr>
          <w:rFonts w:ascii="標楷體" w:eastAsia="標楷體" w:hAnsi="標楷體"/>
        </w:rPr>
        <w:br/>
      </w:r>
      <w:r w:rsidR="00DC4F4E" w:rsidRPr="00B474DA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張男認為言論自由權被侵害</w:t>
      </w:r>
      <w:r w:rsidR="00DC4F4E" w:rsidRPr="00B474DA">
        <w:rPr>
          <w:rFonts w:ascii="標楷體" w:eastAsia="標楷體" w:hAnsi="標楷體"/>
        </w:rPr>
        <w:br/>
      </w:r>
      <w:r w:rsidR="00DC4F4E" w:rsidRPr="00B474DA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法官的作法是為了維護社會秩序</w:t>
      </w:r>
      <w:r>
        <w:rPr>
          <w:rFonts w:ascii="標楷體" w:eastAsia="標楷體" w:hAnsi="標楷體"/>
        </w:rPr>
        <w:br/>
      </w:r>
      <w:r w:rsidR="00DC4F4E" w:rsidRPr="00B474DA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法官的作法是為了增進公共利益</w:t>
      </w:r>
    </w:p>
    <w:p w14:paraId="7AFE51AD" w14:textId="5C966B46" w:rsidR="006D4496" w:rsidRDefault="006D4496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6D4496">
        <w:rPr>
          <w:rFonts w:ascii="標楷體" w:eastAsia="標楷體" w:hAnsi="標楷體" w:hint="eastAsia"/>
        </w:rPr>
        <w:t>憲政主義強調應建立何種政府以保障人民權利，避免政府濫權？</w:t>
      </w:r>
      <w:r>
        <w:br/>
      </w:r>
      <w:r>
        <w:rPr>
          <w:rFonts w:ascii="標楷體" w:eastAsia="標楷體" w:hAnsi="標楷體" w:hint="eastAsia"/>
        </w:rPr>
        <w:t>(A)無限政府  (B)有限政府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(C)威權政府  (D)萬能政府</w:t>
      </w:r>
    </w:p>
    <w:p w14:paraId="5920A6B3" w14:textId="119D89A6" w:rsidR="006D4496" w:rsidRPr="008828C1" w:rsidRDefault="0034463D" w:rsidP="006D4496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宇熙身處於政治世家，因此從小的夢想就是和家人一樣，成為一名政治人物，實踐參政權。請問下列關於參政權的敘述，何者正確？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(A)選舉：人民藉由參加國家考試成為政府公職人員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(B)罷免：人民以投票方式要求不適任的政府官員撤職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(C)創制：人民以投票方式對法案政策表達同意或反對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(D)複決：人民有主動提出立法原則或制定法案的權利</w:t>
      </w:r>
    </w:p>
    <w:p w14:paraId="1CE0A34C" w14:textId="2788AE27" w:rsidR="0034463D" w:rsidRDefault="0034463D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去年8月</w:t>
      </w:r>
      <w:r w:rsidRPr="0034463D">
        <w:rPr>
          <w:rFonts w:ascii="標楷體" w:eastAsia="標楷體" w:hAnsi="標楷體" w:hint="eastAsia"/>
        </w:rPr>
        <w:t>傳出結婚喜訊的日本「花滑王子」羽生結弦在自己的官方X(前推特)上宣布離婚。推文指出</w:t>
      </w:r>
      <w:r w:rsidR="007734A7">
        <w:rPr>
          <w:rFonts w:ascii="標楷體" w:eastAsia="標楷體" w:hAnsi="標楷體" w:hint="eastAsia"/>
        </w:rPr>
        <w:t>，</w:t>
      </w:r>
      <w:r w:rsidRPr="0034463D">
        <w:rPr>
          <w:rFonts w:ascii="標楷體" w:eastAsia="標楷體" w:hAnsi="標楷體" w:hint="eastAsia"/>
        </w:rPr>
        <w:t>這段只維持了105天的婚姻備受外界關注</w:t>
      </w:r>
      <w:r w:rsidR="007734A7">
        <w:rPr>
          <w:rFonts w:ascii="標楷體" w:eastAsia="標楷體" w:hAnsi="標楷體" w:hint="eastAsia"/>
        </w:rPr>
        <w:t>，</w:t>
      </w:r>
      <w:r w:rsidRPr="0034463D">
        <w:rPr>
          <w:rFonts w:ascii="標楷體" w:eastAsia="標楷體" w:hAnsi="標楷體" w:hint="eastAsia"/>
        </w:rPr>
        <w:t>考慮到狗仔跟拍與粉絲騷擾已經對家人造成嚴重的困擾</w:t>
      </w:r>
      <w:r w:rsidR="007734A7">
        <w:rPr>
          <w:rFonts w:ascii="標楷體" w:eastAsia="標楷體" w:hAnsi="標楷體" w:hint="eastAsia"/>
        </w:rPr>
        <w:t>，</w:t>
      </w:r>
      <w:r w:rsidRPr="0034463D">
        <w:rPr>
          <w:rFonts w:ascii="標楷體" w:eastAsia="標楷體" w:hAnsi="標楷體" w:hint="eastAsia"/>
        </w:rPr>
        <w:t>才忍痛做出這樣的決定。</w:t>
      </w:r>
      <w:r w:rsidR="007734A7">
        <w:rPr>
          <w:rFonts w:ascii="標楷體" w:eastAsia="標楷體" w:hAnsi="標楷體" w:hint="eastAsia"/>
        </w:rPr>
        <w:t>請問：</w:t>
      </w:r>
      <w:r w:rsidRPr="0034463D">
        <w:rPr>
          <w:rFonts w:ascii="標楷體" w:eastAsia="標楷體" w:hAnsi="標楷體" w:hint="eastAsia"/>
        </w:rPr>
        <w:t>上述內容中</w:t>
      </w:r>
      <w:r w:rsidR="007734A7">
        <w:rPr>
          <w:rFonts w:ascii="標楷體" w:eastAsia="標楷體" w:hAnsi="標楷體" w:hint="eastAsia"/>
        </w:rPr>
        <w:t>，</w:t>
      </w:r>
      <w:r w:rsidRPr="0034463D">
        <w:rPr>
          <w:rFonts w:ascii="標楷體" w:eastAsia="標楷體" w:hAnsi="標楷體" w:hint="eastAsia"/>
        </w:rPr>
        <w:t>羽生結弦和家人的何項權益遭受嚴重侵害</w:t>
      </w:r>
      <w:r w:rsidR="007734A7">
        <w:rPr>
          <w:rFonts w:ascii="標楷體" w:eastAsia="標楷體" w:hAnsi="標楷體" w:hint="eastAsia"/>
        </w:rPr>
        <w:t>？</w:t>
      </w:r>
      <w:r w:rsidR="007734A7">
        <w:rPr>
          <w:rFonts w:ascii="標楷體" w:eastAsia="標楷體" w:hAnsi="標楷體"/>
        </w:rPr>
        <w:br/>
      </w:r>
      <w:r w:rsidR="007734A7">
        <w:rPr>
          <w:rFonts w:ascii="標楷體" w:eastAsia="標楷體" w:hAnsi="標楷體" w:hint="eastAsia"/>
        </w:rPr>
        <w:t>(A)人格權 (B)環境權 (C)隱私權 (D)多元文化權</w:t>
      </w:r>
    </w:p>
    <w:p w14:paraId="618EA95C" w14:textId="609AD5C2" w:rsidR="007734A7" w:rsidRDefault="007734A7" w:rsidP="00DC4F4E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念彤服務的公司，強制員工簽訂「單身條款」，規定女性員工結婚後必須無條件辭職。請問：這種作法違反《憲法》所賦予人民的哪些基本權利？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(A)平等權、受益權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(B)平等權、自由權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(C)自由權、參政權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(D)自由權、受益權</w:t>
      </w:r>
    </w:p>
    <w:p w14:paraId="63C6D7DC" w14:textId="77777777" w:rsidR="00E93078" w:rsidRDefault="00A325DC" w:rsidP="0029508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E7DCA">
        <w:rPr>
          <w:noProof/>
        </w:rPr>
        <w:drawing>
          <wp:anchor distT="0" distB="0" distL="114300" distR="114300" simplePos="0" relativeHeight="251659264" behindDoc="0" locked="0" layoutInCell="1" allowOverlap="1" wp14:anchorId="7287B206" wp14:editId="0B2FEACC">
            <wp:simplePos x="0" y="0"/>
            <wp:positionH relativeFrom="margin">
              <wp:posOffset>319199</wp:posOffset>
            </wp:positionH>
            <wp:positionV relativeFrom="margin">
              <wp:posOffset>4598265</wp:posOffset>
            </wp:positionV>
            <wp:extent cx="2223770" cy="1275715"/>
            <wp:effectExtent l="0" t="0" r="5080" b="635"/>
            <wp:wrapSquare wrapText="bothSides"/>
            <wp:docPr id="882976167" name="圖片 1" descr="一張含有 文字, 字型, 收據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76167" name="圖片 1" descr="一張含有 文字, 字型, 收據, 白色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78">
        <w:rPr>
          <w:rFonts w:ascii="標楷體" w:eastAsia="標楷體" w:hAnsi="標楷體" w:hint="eastAsia"/>
        </w:rPr>
        <w:t>佳音採訪了二位中央政府的公職人員，下圖為採訪內容，下列敍述何者正確？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(A)採訪機關為監察院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(B)(甲)為選舉、罷免權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(C)(乙)應填入罷免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(D)(丙)為司法院憲法法庭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/>
        </w:rPr>
        <w:br/>
      </w:r>
    </w:p>
    <w:p w14:paraId="594391BF" w14:textId="02301F05" w:rsidR="00E93078" w:rsidRPr="00E93078" w:rsidRDefault="00E93078" w:rsidP="0029508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93078">
        <w:rPr>
          <w:rFonts w:ascii="標楷體" w:eastAsia="標楷體" w:hAnsi="標楷體" w:hint="eastAsia"/>
        </w:rPr>
        <w:t>為因應少子化現況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在育兒措施上將有薪產檢假日數由5日增加為7日</w:t>
      </w:r>
      <w:r>
        <w:rPr>
          <w:rFonts w:ascii="標楷體" w:eastAsia="標楷體" w:hAnsi="標楷體" w:hint="eastAsia"/>
        </w:rPr>
        <w:t>；</w:t>
      </w:r>
      <w:r w:rsidRPr="00E93078">
        <w:rPr>
          <w:rFonts w:ascii="標楷體" w:eastAsia="標楷體" w:hAnsi="標楷體" w:hint="eastAsia"/>
        </w:rPr>
        <w:t>有薪陪產假修正為有薪陪產檢及陪產假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並由5日增加2日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共為7日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給予育兒父母更多支持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建構更友善之生養環境。勞動部說明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受雇者依法提出產檢假、陪產檢及陪產假申請時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雇主不得拒絕。雇主違反規定者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處新台幣2萬元以上30萬元以下罰鍰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並公布其名稱、姓名。請問</w:t>
      </w:r>
      <w:r>
        <w:rPr>
          <w:rFonts w:ascii="標楷體" w:eastAsia="標楷體" w:hAnsi="標楷體" w:hint="eastAsia"/>
        </w:rPr>
        <w:t>：</w:t>
      </w:r>
      <w:r w:rsidRPr="00E93078">
        <w:rPr>
          <w:rFonts w:ascii="標楷體" w:eastAsia="標楷體" w:hAnsi="標楷體" w:hint="eastAsia"/>
        </w:rPr>
        <w:t>若雇主被開罰而有所不服</w:t>
      </w:r>
      <w:r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可採取哪一項救濟程序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="002A2C07">
        <w:rPr>
          <w:rFonts w:ascii="標楷體" w:eastAsia="標楷體" w:hAnsi="標楷體" w:hint="eastAsia"/>
        </w:rPr>
        <w:t xml:space="preserve">訴訟權 </w:t>
      </w:r>
      <w:r>
        <w:rPr>
          <w:rFonts w:ascii="標楷體" w:eastAsia="標楷體" w:hAnsi="標楷體" w:hint="eastAsia"/>
        </w:rPr>
        <w:t>(B)</w:t>
      </w:r>
      <w:r w:rsidR="002A2C07">
        <w:rPr>
          <w:rFonts w:ascii="標楷體" w:eastAsia="標楷體" w:hAnsi="標楷體" w:hint="eastAsia"/>
        </w:rPr>
        <w:t xml:space="preserve">請願權 </w:t>
      </w:r>
      <w:r>
        <w:rPr>
          <w:rFonts w:ascii="標楷體" w:eastAsia="標楷體" w:hAnsi="標楷體" w:hint="eastAsia"/>
        </w:rPr>
        <w:t>(C)</w:t>
      </w:r>
      <w:r w:rsidR="002A2C07">
        <w:rPr>
          <w:rFonts w:ascii="標楷體" w:eastAsia="標楷體" w:hAnsi="標楷體" w:hint="eastAsia"/>
        </w:rPr>
        <w:t xml:space="preserve">訴願權 </w:t>
      </w:r>
      <w:r>
        <w:rPr>
          <w:rFonts w:ascii="標楷體" w:eastAsia="標楷體" w:hAnsi="標楷體" w:hint="eastAsia"/>
        </w:rPr>
        <w:t>(D)</w:t>
      </w:r>
      <w:r w:rsidR="002A2C07">
        <w:rPr>
          <w:rFonts w:ascii="標楷體" w:eastAsia="標楷體" w:hAnsi="標楷體" w:hint="eastAsia"/>
        </w:rPr>
        <w:t>工作權</w:t>
      </w:r>
    </w:p>
    <w:p w14:paraId="44DD79D6" w14:textId="0E31D72C" w:rsidR="00A325DC" w:rsidRDefault="00A325DC" w:rsidP="0029508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93078">
        <w:rPr>
          <w:rFonts w:ascii="標楷體" w:eastAsia="標楷體" w:hAnsi="標楷體" w:hint="eastAsia"/>
        </w:rPr>
        <w:t>我國中央政府採取「五權分立」的憲政體制。關於「五權分立」的敘述,請問何者正確？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(A)</w:t>
      </w:r>
      <w:r w:rsidR="00851334" w:rsidRPr="00E93078">
        <w:rPr>
          <w:rFonts w:ascii="標楷體" w:eastAsia="標楷體" w:hAnsi="標楷體" w:hint="eastAsia"/>
        </w:rPr>
        <w:t>同時為多個民主國家所用，如：美國</w:t>
      </w:r>
      <w:r w:rsidR="005D2FD4"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(B)</w:t>
      </w:r>
      <w:r w:rsidR="005D2FD4" w:rsidRPr="00E93078">
        <w:rPr>
          <w:rFonts w:ascii="標楷體" w:eastAsia="標楷體" w:hAnsi="標楷體" w:hint="eastAsia"/>
        </w:rPr>
        <w:t>「五權分立」的體制將考試權獨立出來，可避免國會專制的問題出現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(C)</w:t>
      </w:r>
      <w:r w:rsidR="00851334">
        <w:rPr>
          <w:rFonts w:ascii="標楷體" w:eastAsia="標楷體" w:hAnsi="標楷體" w:hint="eastAsia"/>
        </w:rPr>
        <w:t>與</w:t>
      </w:r>
      <w:r w:rsidR="005D2FD4" w:rsidRPr="00E93078">
        <w:rPr>
          <w:rFonts w:ascii="標楷體" w:eastAsia="標楷體" w:hAnsi="標楷體" w:hint="eastAsia"/>
        </w:rPr>
        <w:t>「三權分立」的理論的最大差異是：行政權與立法權之間相互制衡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(D)</w:t>
      </w:r>
      <w:r w:rsidR="00851334" w:rsidRPr="00E93078">
        <w:rPr>
          <w:rFonts w:ascii="標楷體" w:eastAsia="標楷體" w:hAnsi="標楷體" w:hint="eastAsia"/>
        </w:rPr>
        <w:t>與「三權分立」理論的共通之處是：司法權獨立於行政與立法權之外</w:t>
      </w:r>
    </w:p>
    <w:p w14:paraId="266CDF72" w14:textId="1D29DBC0" w:rsidR="002A2C07" w:rsidRDefault="002A2C07" w:rsidP="002A2C0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2A2C07">
        <w:rPr>
          <w:rFonts w:ascii="標楷體" w:eastAsia="標楷體" w:hAnsi="標楷體" w:hint="eastAsia"/>
        </w:rPr>
        <w:t>「米粉」顧名思義應由米製成</w:t>
      </w:r>
      <w:r>
        <w:rPr>
          <w:rFonts w:ascii="標楷體" w:eastAsia="標楷體" w:hAnsi="標楷體" w:hint="eastAsia"/>
        </w:rPr>
        <w:t>，</w:t>
      </w:r>
      <w:r w:rsidRPr="002A2C07">
        <w:rPr>
          <w:rFonts w:ascii="標楷體" w:eastAsia="標楷體" w:hAnsi="標楷體" w:hint="eastAsia"/>
        </w:rPr>
        <w:t>但國內的米粉大多由玉米澱粉製成</w:t>
      </w:r>
      <w:r>
        <w:rPr>
          <w:rFonts w:ascii="標楷體" w:eastAsia="標楷體" w:hAnsi="標楷體" w:hint="eastAsia"/>
        </w:rPr>
        <w:t>，</w:t>
      </w:r>
      <w:r w:rsidRPr="002A2C07">
        <w:rPr>
          <w:rFonts w:ascii="標楷體" w:eastAsia="標楷體" w:hAnsi="標楷體" w:hint="eastAsia"/>
        </w:rPr>
        <w:t>而某機關卻長期未積極管理及提出有效解決對策</w:t>
      </w:r>
      <w:r>
        <w:rPr>
          <w:rFonts w:ascii="標楷體" w:eastAsia="標楷體" w:hAnsi="標楷體" w:hint="eastAsia"/>
        </w:rPr>
        <w:t>，</w:t>
      </w:r>
      <w:r w:rsidRPr="002A2C07">
        <w:rPr>
          <w:rFonts w:ascii="標楷體" w:eastAsia="標楷體" w:hAnsi="標楷體" w:hint="eastAsia"/>
        </w:rPr>
        <w:t>嚴重影響消費者權益。監察院經過調查後</w:t>
      </w:r>
      <w:r>
        <w:rPr>
          <w:rFonts w:ascii="標楷體" w:eastAsia="標楷體" w:hAnsi="標楷體" w:hint="eastAsia"/>
        </w:rPr>
        <w:t>，</w:t>
      </w:r>
      <w:r w:rsidRPr="002A2C07">
        <w:rPr>
          <w:rFonts w:ascii="標楷體" w:eastAsia="標楷體" w:hAnsi="標楷體" w:hint="eastAsia"/>
        </w:rPr>
        <w:t>對該機關提出什麼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(A)審理 (B)彈劾 (C)糾舉 (D)糾正</w:t>
      </w:r>
    </w:p>
    <w:p w14:paraId="26A4DE35" w14:textId="77777777" w:rsidR="00B474DA" w:rsidRPr="00B474DA" w:rsidRDefault="00B474DA" w:rsidP="00B474DA">
      <w:pPr>
        <w:jc w:val="both"/>
        <w:rPr>
          <w:rFonts w:ascii="標楷體" w:eastAsia="標楷體" w:hAnsi="標楷體"/>
        </w:rPr>
      </w:pPr>
    </w:p>
    <w:p w14:paraId="08EB96CB" w14:textId="0BF35934" w:rsidR="005D2FD4" w:rsidRDefault="005D2FD4" w:rsidP="00A325DC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D2FD4">
        <w:rPr>
          <w:rFonts w:ascii="標楷體" w:eastAsia="標楷體" w:hAnsi="標楷體" w:hint="eastAsia"/>
        </w:rPr>
        <w:lastRenderedPageBreak/>
        <w:t>日前因人為疏失造成全臺數百萬戶大停電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立法院不分朝野為了追究責任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將請行政院院長提出專案報告。此外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在野黨立委認為近來行政團隊表現不佳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若專案報告無法切中要點、妥善檢討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將對行政院院長提出不信任案。根據我國政府機關間的互動關係判斷</w:t>
      </w:r>
      <w:r>
        <w:rPr>
          <w:rFonts w:ascii="標楷體" w:eastAsia="標楷體" w:hAnsi="標楷體" w:hint="eastAsia"/>
        </w:rPr>
        <w:t>，</w:t>
      </w:r>
      <w:r w:rsidRPr="005D2FD4">
        <w:rPr>
          <w:rFonts w:ascii="標楷體" w:eastAsia="標楷體" w:hAnsi="標楷體" w:hint="eastAsia"/>
        </w:rPr>
        <w:t>上述內容主要隱含下列何項概念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(A)主權在民  (B)地方自治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(C)有限政府  (D)分權制衡</w:t>
      </w:r>
    </w:p>
    <w:p w14:paraId="3C057778" w14:textId="51707093" w:rsidR="00C2137F" w:rsidRPr="00E93078" w:rsidRDefault="006D4496" w:rsidP="00C2137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總統為國家元首，對外代表中華民國，請問下列關於我國總統之敘述何者正確？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(A)行使重要人事提名權，交由行政院同意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(B)總統任命行政院院長，不須立法院同意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(C)總統主動解散立法院，由人民重新改選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(D)我國總統四年為一任，得連選連任兩次</w:t>
      </w:r>
    </w:p>
    <w:p w14:paraId="5B805F9C" w14:textId="6389FF3E" w:rsidR="00C2137F" w:rsidRPr="00C2137F" w:rsidRDefault="0022350B" w:rsidP="00C2137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彥豪</w:t>
      </w:r>
      <w:r w:rsidR="00C2137F" w:rsidRPr="00C2137F">
        <w:rPr>
          <w:rFonts w:ascii="標楷體" w:eastAsia="標楷體" w:hAnsi="標楷體" w:hint="eastAsia"/>
        </w:rPr>
        <w:t>趁著總統府開放之際去參觀</w:t>
      </w:r>
      <w:r w:rsidR="00C2137F">
        <w:rPr>
          <w:rFonts w:ascii="標楷體" w:eastAsia="標楷體" w:hAnsi="標楷體" w:hint="eastAsia"/>
        </w:rPr>
        <w:t>，</w:t>
      </w:r>
      <w:r w:rsidR="00C2137F" w:rsidRPr="00C2137F">
        <w:rPr>
          <w:rFonts w:ascii="標楷體" w:eastAsia="標楷體" w:hAnsi="標楷體" w:hint="eastAsia"/>
        </w:rPr>
        <w:t>過程中看到介紹總統職權的主題展覽。請問下列哪一項物品最可能出現在該展覽中</w:t>
      </w:r>
      <w:r w:rsidR="00C2137F">
        <w:rPr>
          <w:rFonts w:ascii="標楷體" w:eastAsia="標楷體" w:hAnsi="標楷體" w:hint="eastAsia"/>
        </w:rPr>
        <w:t>？</w:t>
      </w:r>
      <w:r w:rsidR="00C2137F">
        <w:rPr>
          <w:rFonts w:ascii="標楷體" w:eastAsia="標楷體" w:hAnsi="標楷體"/>
        </w:rPr>
        <w:br/>
      </w:r>
      <w:r w:rsidR="00C2137F">
        <w:rPr>
          <w:rFonts w:ascii="標楷體" w:eastAsia="標楷體" w:hAnsi="標楷體" w:hint="eastAsia"/>
        </w:rPr>
        <w:t>(A)歷年保存的立法文獻</w:t>
      </w:r>
      <w:r w:rsidR="00C2137F">
        <w:rPr>
          <w:rFonts w:ascii="標楷體" w:eastAsia="標楷體" w:hAnsi="標楷體"/>
        </w:rPr>
        <w:br/>
      </w:r>
      <w:r w:rsidR="00C2137F">
        <w:rPr>
          <w:rFonts w:ascii="標楷體" w:eastAsia="標楷體" w:hAnsi="標楷體" w:hint="eastAsia"/>
        </w:rPr>
        <w:t>(B)經濟建設的紀錄光碟</w:t>
      </w:r>
      <w:r w:rsidR="00C2137F">
        <w:rPr>
          <w:rFonts w:ascii="標楷體" w:eastAsia="標楷體" w:hAnsi="標楷體"/>
        </w:rPr>
        <w:br/>
      </w:r>
      <w:r w:rsidR="00C2137F">
        <w:rPr>
          <w:rFonts w:ascii="標楷體" w:eastAsia="標楷體" w:hAnsi="標楷體" w:hint="eastAsia"/>
        </w:rPr>
        <w:t>(C)出訪邦交國的紀念照</w:t>
      </w:r>
      <w:r w:rsidR="00C2137F">
        <w:rPr>
          <w:rFonts w:ascii="標楷體" w:eastAsia="標楷體" w:hAnsi="標楷體"/>
        </w:rPr>
        <w:br/>
      </w:r>
      <w:r w:rsidR="00C2137F">
        <w:rPr>
          <w:rFonts w:ascii="標楷體" w:eastAsia="標楷體" w:hAnsi="標楷體" w:hint="eastAsia"/>
        </w:rPr>
        <w:t>(D)執行重大決議的法槌</w:t>
      </w:r>
    </w:p>
    <w:p w14:paraId="7309D6BF" w14:textId="72CEFBCE" w:rsidR="00C2137F" w:rsidRDefault="00C2137F" w:rsidP="00C2137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C2137F">
        <w:rPr>
          <w:rFonts w:ascii="標楷體" w:eastAsia="標楷體" w:hAnsi="標楷體" w:hint="eastAsia"/>
        </w:rPr>
        <w:t>我國中央政府基於五權分立、相互制衡的理念而運作</w:t>
      </w:r>
      <w:r>
        <w:rPr>
          <w:rFonts w:ascii="標楷體" w:eastAsia="標楷體" w:hAnsi="標楷體" w:hint="eastAsia"/>
        </w:rPr>
        <w:t>，</w:t>
      </w:r>
      <w:r w:rsidRPr="00C2137F">
        <w:rPr>
          <w:rFonts w:ascii="標楷體" w:eastAsia="標楷體" w:hAnsi="標楷體" w:hint="eastAsia"/>
        </w:rPr>
        <w:t>某些職務雖具有其法定職權</w:t>
      </w:r>
      <w:r>
        <w:rPr>
          <w:rFonts w:ascii="標楷體" w:eastAsia="標楷體" w:hAnsi="標楷體" w:hint="eastAsia"/>
        </w:rPr>
        <w:t>，</w:t>
      </w:r>
      <w:r w:rsidRPr="00C2137F">
        <w:rPr>
          <w:rFonts w:ascii="標楷體" w:eastAsia="標楷體" w:hAnsi="標楷體" w:hint="eastAsia"/>
        </w:rPr>
        <w:t>但行使職權時經常需取得其他機關的同意才能完成</w:t>
      </w:r>
      <w:r>
        <w:rPr>
          <w:rFonts w:ascii="標楷體" w:eastAsia="標楷體" w:hAnsi="標楷體" w:hint="eastAsia"/>
        </w:rPr>
        <w:t>，</w:t>
      </w:r>
      <w:r w:rsidRPr="00C2137F">
        <w:rPr>
          <w:rFonts w:ascii="標楷體" w:eastAsia="標楷體" w:hAnsi="標楷體" w:hint="eastAsia"/>
        </w:rPr>
        <w:t>例如緊急命令的發布就包含了許多法定程序。請問下列何者與上述事例的運作流程無關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(A)總統 (B)立法院 (C)司法院 (D)行政院</w:t>
      </w:r>
    </w:p>
    <w:p w14:paraId="31F0D52A" w14:textId="260AC8B5" w:rsidR="00C2137F" w:rsidRDefault="00C2137F" w:rsidP="00C2137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五權憲法有關考試院的職權繁多。請問：依我國憲法規定，下列哪一組的職權歸考試院所有？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="0022350B">
        <w:rPr>
          <w:rFonts w:ascii="標楷體" w:eastAsia="標楷體" w:hAnsi="標楷體" w:hint="eastAsia"/>
        </w:rPr>
        <w:t>任免、撫卹、退休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(B)銓敘、考試、糾正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(C)糾舉、懲戒、考試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</w:t>
      </w:r>
      <w:r w:rsidR="0022350B">
        <w:rPr>
          <w:rFonts w:ascii="標楷體" w:eastAsia="標楷體" w:hAnsi="標楷體" w:hint="eastAsia"/>
        </w:rPr>
        <w:t>質詢、銓敘、撫卹</w:t>
      </w:r>
    </w:p>
    <w:p w14:paraId="40DDEEDB" w14:textId="120FB0A6" w:rsidR="00C2137F" w:rsidRDefault="00C2137F" w:rsidP="00C2137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C2137F">
        <w:rPr>
          <w:rFonts w:ascii="標楷體" w:eastAsia="標楷體" w:hAnsi="標楷體"/>
        </w:rPr>
        <w:t>先前台鐵發生太魯閣號列車撞擊違規砂石車事件，列車長蔡崇輝捨命剎車保住全車300名乘客生命，事後入祀忠烈祠，但蔡崇輝家屬申請辦理撫卹時，被認定不屬公務員撫卹加給最高的「因公冒險犯難死亡」，家屬不服提起行政訴訟。請問有關此案認定的政府單位應屬於下列何者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(A)銓敘部 (B)考選部 (C)審計部 (D)</w:t>
      </w:r>
      <w:r w:rsidR="00E93078">
        <w:rPr>
          <w:rFonts w:ascii="標楷體" w:eastAsia="標楷體" w:hAnsi="標楷體" w:hint="eastAsia"/>
        </w:rPr>
        <w:t>勞動部</w:t>
      </w:r>
    </w:p>
    <w:p w14:paraId="6364A2F2" w14:textId="0F418485" w:rsidR="00E93078" w:rsidRPr="00E93078" w:rsidRDefault="00E93078" w:rsidP="00E93078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93078">
        <w:rPr>
          <w:rFonts w:ascii="標楷體" w:eastAsia="標楷體" w:hAnsi="標楷體" w:hint="eastAsia"/>
        </w:rPr>
        <w:t>我國中央政府體制依憲法採五權分立的架構</w:t>
      </w:r>
      <w:r w:rsidR="00AF3FD7"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關於其所主張的理由</w:t>
      </w:r>
      <w:r w:rsidR="00AF3FD7">
        <w:rPr>
          <w:rFonts w:ascii="標楷體" w:eastAsia="標楷體" w:hAnsi="標楷體" w:hint="eastAsia"/>
        </w:rPr>
        <w:t>，</w:t>
      </w:r>
      <w:r w:rsidRPr="00E93078">
        <w:rPr>
          <w:rFonts w:ascii="標楷體" w:eastAsia="標楷體" w:hAnsi="標楷體" w:hint="eastAsia"/>
        </w:rPr>
        <w:t>下列敘述何者正確?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(A)監察權從立法權獨立出來，以避免濫用私人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(B)考試權從行政權獨立出來，以避免濫用私人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(C)立法機關兼掌考試權，易生國會專制的弊端</w:t>
      </w:r>
      <w:r w:rsidRPr="00E93078">
        <w:rPr>
          <w:rFonts w:ascii="標楷體" w:eastAsia="標楷體" w:hAnsi="標楷體"/>
        </w:rPr>
        <w:br/>
      </w:r>
      <w:r w:rsidRPr="00E93078">
        <w:rPr>
          <w:rFonts w:ascii="標楷體" w:eastAsia="標楷體" w:hAnsi="標楷體" w:hint="eastAsia"/>
        </w:rPr>
        <w:t>(D)行政機關兼掌立法權，易生國會專制的弊端</w:t>
      </w:r>
    </w:p>
    <w:p w14:paraId="4DEBA84D" w14:textId="3D1F38F9" w:rsidR="00E93078" w:rsidRDefault="00E93078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詩瑜某天看到新聞標題「</w:t>
      </w:r>
      <w:r w:rsidRPr="00E93078">
        <w:rPr>
          <w:rFonts w:ascii="標楷體" w:eastAsia="標楷體" w:hAnsi="標楷體"/>
        </w:rPr>
        <w:t>美國總統川普遭眾議院彈劾，但於參議院表決時未獲通過</w:t>
      </w:r>
      <w:r>
        <w:rPr>
          <w:rFonts w:ascii="標楷體" w:eastAsia="標楷體" w:hAnsi="標楷體" w:hint="eastAsia"/>
        </w:rPr>
        <w:t>」，假如新聞中的</w:t>
      </w:r>
      <w:r w:rsidRPr="00E93078">
        <w:rPr>
          <w:rFonts w:ascii="標楷體" w:eastAsia="標楷體" w:hAnsi="標楷體"/>
        </w:rPr>
        <w:t>公職人員彈劾案發生在我國，則依照法定程序，中央政府五院之間的互動關係為何？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lastRenderedPageBreak/>
        <w:t>(A)</w:t>
      </w:r>
      <w:r w:rsidRPr="00E93078">
        <w:rPr>
          <w:rFonts w:ascii="標楷體" w:eastAsia="標楷體" w:hAnsi="標楷體"/>
        </w:rPr>
        <w:t>由立法院</w:t>
      </w:r>
      <w:r w:rsidR="0022350B">
        <w:rPr>
          <w:rFonts w:ascii="標楷體" w:eastAsia="標楷體" w:hAnsi="標楷體" w:hint="eastAsia"/>
        </w:rPr>
        <w:t>提案</w:t>
      </w:r>
      <w:r w:rsidRPr="00E93078">
        <w:rPr>
          <w:rFonts w:ascii="標楷體" w:eastAsia="標楷體" w:hAnsi="標楷體"/>
        </w:rPr>
        <w:t>，司法院負責審理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</w:t>
      </w:r>
      <w:r w:rsidRPr="00E93078">
        <w:rPr>
          <w:rFonts w:ascii="標楷體" w:eastAsia="標楷體" w:hAnsi="標楷體"/>
        </w:rPr>
        <w:t>由監察院</w:t>
      </w:r>
      <w:r w:rsidR="0022350B">
        <w:rPr>
          <w:rFonts w:ascii="標楷體" w:eastAsia="標楷體" w:hAnsi="標楷體" w:hint="eastAsia"/>
        </w:rPr>
        <w:t>提案</w:t>
      </w:r>
      <w:r w:rsidRPr="00E93078">
        <w:rPr>
          <w:rFonts w:ascii="標楷體" w:eastAsia="標楷體" w:hAnsi="標楷體"/>
        </w:rPr>
        <w:t>，司法院負責審理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</w:t>
      </w:r>
      <w:r w:rsidRPr="00E93078">
        <w:rPr>
          <w:rFonts w:ascii="標楷體" w:eastAsia="標楷體" w:hAnsi="標楷體"/>
        </w:rPr>
        <w:t>由</w:t>
      </w:r>
      <w:r>
        <w:rPr>
          <w:rFonts w:ascii="標楷體" w:eastAsia="標楷體" w:hAnsi="標楷體" w:hint="eastAsia"/>
        </w:rPr>
        <w:t>立法</w:t>
      </w:r>
      <w:r w:rsidRPr="00E93078">
        <w:rPr>
          <w:rFonts w:ascii="標楷體" w:eastAsia="標楷體" w:hAnsi="標楷體"/>
        </w:rPr>
        <w:t>院</w:t>
      </w:r>
      <w:r w:rsidR="0022350B">
        <w:rPr>
          <w:rFonts w:ascii="標楷體" w:eastAsia="標楷體" w:hAnsi="標楷體" w:hint="eastAsia"/>
        </w:rPr>
        <w:t>提案</w:t>
      </w:r>
      <w:r w:rsidRPr="00E93078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選舉人負責投票表決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(D)由監察院</w:t>
      </w:r>
      <w:r w:rsidR="0022350B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，選舉人負責投票表決</w:t>
      </w:r>
    </w:p>
    <w:p w14:paraId="66C73D15" w14:textId="017CC6B5" w:rsidR="00E93078" w:rsidRDefault="002A2C0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2A2C07">
        <w:rPr>
          <w:rFonts w:ascii="標楷體" w:eastAsia="標楷體" w:hAnsi="標楷體" w:hint="eastAsia"/>
        </w:rPr>
        <w:t>宜</w:t>
      </w:r>
      <w:r w:rsidR="008828C1">
        <w:rPr>
          <w:rFonts w:ascii="標楷體" w:eastAsia="標楷體" w:hAnsi="標楷體" w:hint="eastAsia"/>
        </w:rPr>
        <w:t>茜</w:t>
      </w:r>
      <w:r w:rsidRPr="002A2C07">
        <w:rPr>
          <w:rFonts w:ascii="標楷體" w:eastAsia="標楷體" w:hAnsi="標楷體" w:hint="eastAsia"/>
        </w:rPr>
        <w:t>在電視上看到立法院開會的新聞報導，畫面為某立委正在進行質詢。請問：下列何者可能為電視畫面中被質詢的政府官員？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(A)審計部部長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(B)銓敘部部長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(C)考選部部長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(D)法務部部長</w:t>
      </w:r>
    </w:p>
    <w:p w14:paraId="123B4804" w14:textId="4C72A73D" w:rsidR="002A2C07" w:rsidRDefault="002A2C0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2A2C07">
        <w:rPr>
          <w:rFonts w:ascii="標楷體" w:eastAsia="標楷體" w:hAnsi="標楷體" w:hint="eastAsia"/>
        </w:rPr>
        <w:t>針對我國</w:t>
      </w:r>
      <w:r w:rsidR="007A242D">
        <w:rPr>
          <w:rFonts w:ascii="標楷體" w:eastAsia="標楷體" w:hAnsi="標楷體" w:hint="eastAsia"/>
        </w:rPr>
        <w:t>內閣</w:t>
      </w:r>
      <w:r w:rsidRPr="002A2C07">
        <w:rPr>
          <w:rFonts w:ascii="標楷體" w:eastAsia="標楷體" w:hAnsi="標楷體" w:hint="eastAsia"/>
        </w:rPr>
        <w:t>與</w:t>
      </w:r>
      <w:r w:rsidR="007A242D">
        <w:rPr>
          <w:rFonts w:ascii="標楷體" w:eastAsia="標楷體" w:hAnsi="標楷體" w:hint="eastAsia"/>
        </w:rPr>
        <w:t>國會</w:t>
      </w:r>
      <w:r w:rsidRPr="002A2C07">
        <w:rPr>
          <w:rFonts w:ascii="標楷體" w:eastAsia="標楷體" w:hAnsi="標楷體" w:hint="eastAsia"/>
        </w:rPr>
        <w:t>間的關係</w:t>
      </w:r>
      <w:r>
        <w:rPr>
          <w:rFonts w:ascii="標楷體" w:eastAsia="標楷體" w:hAnsi="標楷體" w:hint="eastAsia"/>
        </w:rPr>
        <w:t>，</w:t>
      </w:r>
      <w:r w:rsidRPr="002A2C07">
        <w:rPr>
          <w:rFonts w:ascii="標楷體" w:eastAsia="標楷體" w:hAnsi="標楷體" w:hint="eastAsia"/>
        </w:rPr>
        <w:t>當</w:t>
      </w:r>
      <w:r w:rsidR="007A242D">
        <w:rPr>
          <w:rFonts w:ascii="標楷體" w:eastAsia="標楷體" w:hAnsi="標楷體" w:hint="eastAsia"/>
        </w:rPr>
        <w:t>國會</w:t>
      </w:r>
      <w:r w:rsidRPr="002A2C07">
        <w:rPr>
          <w:rFonts w:ascii="標楷體" w:eastAsia="標楷體" w:hAnsi="標楷體" w:hint="eastAsia"/>
        </w:rPr>
        <w:t>提出</w:t>
      </w:r>
      <w:r w:rsidR="0022350B">
        <w:rPr>
          <w:rFonts w:ascii="標楷體" w:eastAsia="標楷體" w:hAnsi="標楷體" w:hint="eastAsia"/>
        </w:rPr>
        <w:t>倒閣</w:t>
      </w:r>
      <w:r w:rsidRPr="002A2C07">
        <w:rPr>
          <w:rFonts w:ascii="標楷體" w:eastAsia="標楷體" w:hAnsi="標楷體" w:hint="eastAsia"/>
        </w:rPr>
        <w:t>案並順利通過時</w:t>
      </w:r>
      <w:r>
        <w:rPr>
          <w:rFonts w:ascii="標楷體" w:eastAsia="標楷體" w:hAnsi="標楷體" w:hint="eastAsia"/>
        </w:rPr>
        <w:t>，</w:t>
      </w:r>
      <w:r w:rsidR="007A242D">
        <w:rPr>
          <w:rFonts w:ascii="標楷體" w:eastAsia="標楷體" w:hAnsi="標楷體" w:hint="eastAsia"/>
        </w:rPr>
        <w:t>閣揆</w:t>
      </w:r>
      <w:r w:rsidRPr="002A2C07">
        <w:rPr>
          <w:rFonts w:ascii="標楷體" w:eastAsia="標楷體" w:hAnsi="標楷體" w:hint="eastAsia"/>
        </w:rPr>
        <w:t>依法可以如何進行制衡</w:t>
      </w:r>
      <w:r>
        <w:rPr>
          <w:rFonts w:ascii="標楷體" w:eastAsia="標楷體" w:hAnsi="標楷體" w:hint="eastAsia"/>
        </w:rPr>
        <w:t>？</w:t>
      </w:r>
      <w:r>
        <w:br/>
      </w:r>
      <w:r w:rsidRPr="002A2C0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經司法院長核可，移請</w:t>
      </w:r>
      <w:r w:rsidR="007A242D">
        <w:rPr>
          <w:rFonts w:ascii="標楷體" w:eastAsia="標楷體" w:hAnsi="標楷體" w:hint="eastAsia"/>
        </w:rPr>
        <w:t>國會</w:t>
      </w:r>
      <w:r>
        <w:rPr>
          <w:rFonts w:ascii="標楷體" w:eastAsia="標楷體" w:hAnsi="標楷體" w:hint="eastAsia"/>
        </w:rPr>
        <w:t>覆議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經總統核可，移請</w:t>
      </w:r>
      <w:r w:rsidR="007A242D">
        <w:rPr>
          <w:rFonts w:ascii="標楷體" w:eastAsia="標楷體" w:hAnsi="標楷體" w:hint="eastAsia"/>
        </w:rPr>
        <w:t>國會</w:t>
      </w:r>
      <w:r>
        <w:rPr>
          <w:rFonts w:ascii="標楷體" w:eastAsia="標楷體" w:hAnsi="標楷體" w:hint="eastAsia"/>
        </w:rPr>
        <w:t>覆議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提出辭職，並自行解散</w:t>
      </w:r>
      <w:r w:rsidR="00A25743">
        <w:rPr>
          <w:rFonts w:ascii="標楷體" w:eastAsia="標楷體" w:hAnsi="標楷體" w:hint="eastAsia"/>
        </w:rPr>
        <w:t>內閣</w:t>
      </w:r>
      <w:r w:rsidRPr="002A2C07">
        <w:rPr>
          <w:rFonts w:ascii="標楷體" w:eastAsia="標楷體" w:hAnsi="標楷體"/>
        </w:rPr>
        <w:br/>
      </w:r>
      <w:r w:rsidRPr="002A2C0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提出辭職，並呈請總統解散</w:t>
      </w:r>
      <w:r w:rsidR="007A242D">
        <w:rPr>
          <w:rFonts w:ascii="標楷體" w:eastAsia="標楷體" w:hAnsi="標楷體" w:hint="eastAsia"/>
        </w:rPr>
        <w:t>國會</w:t>
      </w:r>
    </w:p>
    <w:p w14:paraId="4D67CFFB" w14:textId="19DB5788" w:rsidR="002A2C07" w:rsidRDefault="002A2C0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琮義</w:t>
      </w:r>
      <w:r w:rsidRPr="002A2C07">
        <w:rPr>
          <w:rFonts w:ascii="標楷體" w:eastAsia="標楷體" w:hAnsi="標楷體"/>
        </w:rPr>
        <w:t>與</w:t>
      </w:r>
      <w:r>
        <w:rPr>
          <w:rFonts w:ascii="標楷體" w:eastAsia="標楷體" w:hAnsi="標楷體" w:hint="eastAsia"/>
        </w:rPr>
        <w:t>誠玥</w:t>
      </w:r>
      <w:r w:rsidRPr="002A2C07">
        <w:rPr>
          <w:rFonts w:ascii="標楷體" w:eastAsia="標楷體" w:hAnsi="標楷體"/>
        </w:rPr>
        <w:t>兩人皆為大法官，從大學同學變成同事，不僅上班時會討論公事，私下也會常常分享彼此的看法。下列他們討論的議題，何者屬於其職權範疇？</w:t>
      </w:r>
      <w:r w:rsidR="00816E22">
        <w:rPr>
          <w:rFonts w:ascii="標楷體" w:eastAsia="標楷體" w:hAnsi="標楷體"/>
        </w:rPr>
        <w:br/>
      </w:r>
      <w:r w:rsidR="00816E22" w:rsidRPr="002A2C07">
        <w:rPr>
          <w:rFonts w:ascii="標楷體" w:eastAsia="標楷體" w:hAnsi="標楷體" w:hint="eastAsia"/>
        </w:rPr>
        <w:t>(A)</w:t>
      </w:r>
      <w:r w:rsidR="00816E22" w:rsidRPr="00816E22">
        <w:rPr>
          <w:rFonts w:ascii="標楷體" w:eastAsia="標楷體" w:hAnsi="標楷體"/>
        </w:rPr>
        <w:t>是否要彈劾教育部部長</w:t>
      </w:r>
      <w:r w:rsidR="00816E22" w:rsidRPr="002A2C07">
        <w:rPr>
          <w:rFonts w:ascii="標楷體" w:eastAsia="標楷體" w:hAnsi="標楷體"/>
        </w:rPr>
        <w:br/>
      </w:r>
      <w:r w:rsidR="00816E22" w:rsidRPr="002A2C07">
        <w:rPr>
          <w:rFonts w:ascii="標楷體" w:eastAsia="標楷體" w:hAnsi="標楷體" w:hint="eastAsia"/>
        </w:rPr>
        <w:t>(B)</w:t>
      </w:r>
      <w:r w:rsidR="00816E22" w:rsidRPr="00816E22">
        <w:rPr>
          <w:rFonts w:ascii="標楷體" w:eastAsia="標楷體" w:hAnsi="標楷體"/>
        </w:rPr>
        <w:t>國家年度總預算如何擬定</w:t>
      </w:r>
      <w:r w:rsidR="00816E22" w:rsidRPr="002A2C07">
        <w:rPr>
          <w:rFonts w:ascii="標楷體" w:eastAsia="標楷體" w:hAnsi="標楷體"/>
        </w:rPr>
        <w:br/>
      </w:r>
      <w:r w:rsidR="00816E22" w:rsidRPr="002A2C07">
        <w:rPr>
          <w:rFonts w:ascii="標楷體" w:eastAsia="標楷體" w:hAnsi="標楷體" w:hint="eastAsia"/>
        </w:rPr>
        <w:t>(C)</w:t>
      </w:r>
      <w:r w:rsidR="00816E22" w:rsidRPr="00816E22">
        <w:rPr>
          <w:rFonts w:ascii="標楷體" w:eastAsia="標楷體" w:hAnsi="標楷體"/>
        </w:rPr>
        <w:t>領身分證要按指紋是否違憲</w:t>
      </w:r>
      <w:r w:rsidR="00816E22" w:rsidRPr="002A2C07">
        <w:rPr>
          <w:rFonts w:ascii="標楷體" w:eastAsia="標楷體" w:hAnsi="標楷體"/>
        </w:rPr>
        <w:br/>
      </w:r>
      <w:r w:rsidR="00816E22" w:rsidRPr="002A2C07">
        <w:rPr>
          <w:rFonts w:ascii="標楷體" w:eastAsia="標楷體" w:hAnsi="標楷體" w:hint="eastAsia"/>
        </w:rPr>
        <w:t>(D)</w:t>
      </w:r>
      <w:r w:rsidR="00816E22" w:rsidRPr="00816E22">
        <w:rPr>
          <w:rFonts w:ascii="標楷體" w:eastAsia="標楷體" w:hAnsi="標楷體"/>
        </w:rPr>
        <w:t>高鐵虧損是否要求官員解釋</w:t>
      </w:r>
    </w:p>
    <w:p w14:paraId="046F44D9" w14:textId="1717E924" w:rsidR="00816E22" w:rsidRDefault="00816E22" w:rsidP="00B225F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816E22">
        <w:rPr>
          <w:rFonts w:ascii="標楷體" w:eastAsia="標楷體" w:hAnsi="標楷體" w:hint="eastAsia"/>
        </w:rPr>
        <w:t>關於中央政府官員與其產生方式的配對</w:t>
      </w:r>
      <w:r>
        <w:rPr>
          <w:rFonts w:ascii="標楷體" w:eastAsia="標楷體" w:hAnsi="標楷體" w:hint="eastAsia"/>
        </w:rPr>
        <w:t>，</w:t>
      </w:r>
      <w:r w:rsidRPr="00816E22">
        <w:rPr>
          <w:rFonts w:ascii="標楷體" w:eastAsia="標楷體" w:hAnsi="標楷體" w:hint="eastAsia"/>
        </w:rPr>
        <w:t>下列何者正確</w:t>
      </w:r>
      <w:r>
        <w:rPr>
          <w:rFonts w:ascii="標楷體" w:eastAsia="標楷體" w:hAnsi="標楷體" w:hint="eastAsia"/>
        </w:rPr>
        <w:t>？</w:t>
      </w:r>
      <w:r w:rsidRPr="00816E22">
        <w:rPr>
          <w:rFonts w:ascii="標楷體" w:eastAsia="標楷體" w:hAnsi="標楷體"/>
        </w:rPr>
        <w:br/>
      </w:r>
      <w:r w:rsidRPr="00816E22">
        <w:rPr>
          <w:rFonts w:ascii="標楷體" w:eastAsia="標楷體" w:hAnsi="標楷體" w:hint="eastAsia"/>
        </w:rPr>
        <w:t>(A)考試院長</w:t>
      </w:r>
      <w:r>
        <w:rPr>
          <w:rFonts w:ascii="標楷體" w:eastAsia="標楷體" w:hAnsi="標楷體" w:hint="eastAsia"/>
        </w:rPr>
        <w:t>：</w:t>
      </w:r>
      <w:r w:rsidRPr="00816E22">
        <w:rPr>
          <w:rFonts w:ascii="標楷體" w:eastAsia="標楷體" w:hAnsi="標楷體" w:hint="eastAsia"/>
        </w:rPr>
        <w:t>由總統提名</w:t>
      </w:r>
      <w:r>
        <w:rPr>
          <w:rFonts w:ascii="標楷體" w:eastAsia="標楷體" w:hAnsi="標楷體" w:hint="eastAsia"/>
        </w:rPr>
        <w:t>，</w:t>
      </w:r>
      <w:r w:rsidRPr="00816E22">
        <w:rPr>
          <w:rFonts w:ascii="標楷體" w:eastAsia="標楷體" w:hAnsi="標楷體" w:hint="eastAsia"/>
        </w:rPr>
        <w:t>經立法院同意</w:t>
      </w:r>
      <w:r>
        <w:rPr>
          <w:rFonts w:ascii="標楷體" w:eastAsia="標楷體" w:hAnsi="標楷體" w:hint="eastAsia"/>
        </w:rPr>
        <w:t>後</w:t>
      </w:r>
      <w:r w:rsidRPr="00816E22">
        <w:rPr>
          <w:rFonts w:ascii="標楷體" w:eastAsia="標楷體" w:hAnsi="標楷體" w:hint="eastAsia"/>
        </w:rPr>
        <w:t>總統任命</w:t>
      </w:r>
      <w:r w:rsidRPr="00816E22">
        <w:rPr>
          <w:rFonts w:ascii="標楷體" w:eastAsia="標楷體" w:hAnsi="標楷體"/>
        </w:rPr>
        <w:br/>
      </w:r>
      <w:r w:rsidRPr="00816E22">
        <w:rPr>
          <w:rFonts w:ascii="標楷體" w:eastAsia="標楷體" w:hAnsi="標楷體" w:hint="eastAsia"/>
        </w:rPr>
        <w:t>(B)行政院長</w:t>
      </w:r>
      <w:r>
        <w:rPr>
          <w:rFonts w:ascii="標楷體" w:eastAsia="標楷體" w:hAnsi="標楷體" w:hint="eastAsia"/>
        </w:rPr>
        <w:t>：</w:t>
      </w:r>
      <w:r w:rsidRPr="00816E22">
        <w:rPr>
          <w:rFonts w:ascii="標楷體" w:eastAsia="標楷體" w:hAnsi="標楷體" w:hint="eastAsia"/>
        </w:rPr>
        <w:t>由總統提名</w:t>
      </w:r>
      <w:r>
        <w:rPr>
          <w:rFonts w:ascii="標楷體" w:eastAsia="標楷體" w:hAnsi="標楷體" w:hint="eastAsia"/>
        </w:rPr>
        <w:t>，</w:t>
      </w:r>
      <w:r w:rsidRPr="00816E22">
        <w:rPr>
          <w:rFonts w:ascii="標楷體" w:eastAsia="標楷體" w:hAnsi="標楷體" w:hint="eastAsia"/>
        </w:rPr>
        <w:t>經立法院同意後總統任命</w:t>
      </w:r>
      <w:r w:rsidRPr="00816E22">
        <w:rPr>
          <w:rFonts w:ascii="標楷體" w:eastAsia="標楷體" w:hAnsi="標楷體"/>
        </w:rPr>
        <w:br/>
      </w:r>
      <w:r w:rsidRPr="00816E22">
        <w:rPr>
          <w:rFonts w:ascii="標楷體" w:eastAsia="標楷體" w:hAnsi="標楷體" w:hint="eastAsia"/>
        </w:rPr>
        <w:t>(C)司法院長</w:t>
      </w:r>
      <w:r>
        <w:rPr>
          <w:rFonts w:ascii="標楷體" w:eastAsia="標楷體" w:hAnsi="標楷體" w:hint="eastAsia"/>
        </w:rPr>
        <w:t>：</w:t>
      </w:r>
      <w:r w:rsidRPr="00816E22">
        <w:rPr>
          <w:rFonts w:ascii="標楷體" w:eastAsia="標楷體" w:hAnsi="標楷體" w:hint="eastAsia"/>
        </w:rPr>
        <w:t>人民直接選舉</w:t>
      </w:r>
      <w:r w:rsidRPr="00816E22">
        <w:rPr>
          <w:rFonts w:ascii="標楷體" w:eastAsia="標楷體" w:hAnsi="標楷體"/>
        </w:rPr>
        <w:br/>
      </w:r>
      <w:r w:rsidRPr="00816E22">
        <w:rPr>
          <w:rFonts w:ascii="標楷體" w:eastAsia="標楷體" w:hAnsi="標楷體" w:hint="eastAsia"/>
        </w:rPr>
        <w:t>(D)立法院長</w:t>
      </w:r>
      <w:r>
        <w:rPr>
          <w:rFonts w:ascii="標楷體" w:eastAsia="標楷體" w:hAnsi="標楷體" w:hint="eastAsia"/>
        </w:rPr>
        <w:t>：</w:t>
      </w:r>
      <w:r w:rsidRPr="00816E22">
        <w:rPr>
          <w:rFonts w:ascii="標楷體" w:eastAsia="標楷體" w:hAnsi="標楷體" w:hint="eastAsia"/>
        </w:rPr>
        <w:t>總統直接任命</w:t>
      </w:r>
    </w:p>
    <w:p w14:paraId="3D298953" w14:textId="2A35BA25" w:rsidR="00816E22" w:rsidRDefault="00816E22" w:rsidP="00B225F7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公民課時，老師要求同學解說「預算」與「決算」的差別。請問下列哪位同學最可能答對？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(A)竣揚：全體人民做成決算報告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(B)庭豪：</w:t>
      </w:r>
      <w:r w:rsidR="007A242D">
        <w:rPr>
          <w:rFonts w:ascii="標楷體" w:eastAsia="標楷體" w:hAnsi="標楷體" w:hint="eastAsia"/>
        </w:rPr>
        <w:t>預算是行政機關編列的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(C)亦維：</w:t>
      </w:r>
      <w:r w:rsidR="007A242D">
        <w:rPr>
          <w:rFonts w:ascii="標楷體" w:eastAsia="標楷體" w:hAnsi="標楷體" w:hint="eastAsia"/>
        </w:rPr>
        <w:t>決算的審核屬於立法院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(D)芷芸：預算應送交監察院審查</w:t>
      </w:r>
    </w:p>
    <w:p w14:paraId="46E1DB25" w14:textId="057701F2" w:rsidR="002C511C" w:rsidRDefault="002C511C" w:rsidP="002C511C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2C511C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憲法修正案</w:t>
      </w:r>
      <w:r>
        <w:rPr>
          <w:rFonts w:ascii="標楷體" w:eastAsia="標楷體" w:hAnsi="標楷體" w:hint="eastAsia"/>
        </w:rPr>
        <w:t>、【</w:t>
      </w:r>
      <w:r w:rsidRPr="002C511C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緊急命令</w:t>
      </w:r>
      <w:r>
        <w:rPr>
          <w:rFonts w:ascii="標楷體" w:eastAsia="標楷體" w:hAnsi="標楷體" w:hint="eastAsia"/>
        </w:rPr>
        <w:t>、【</w:t>
      </w:r>
      <w:r w:rsidRPr="002C511C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領土變更案</w:t>
      </w:r>
      <w:r>
        <w:rPr>
          <w:rFonts w:ascii="標楷體" w:eastAsia="標楷體" w:hAnsi="標楷體" w:hint="eastAsia"/>
        </w:rPr>
        <w:t>【</w:t>
      </w:r>
      <w:r w:rsidRPr="002C511C">
        <w:rPr>
          <w:rFonts w:ascii="標楷體" w:eastAsia="標楷體" w:hAnsi="標楷體" w:hint="eastAsia"/>
        </w:rPr>
        <w:t>丁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法律案</w:t>
      </w:r>
      <w:r>
        <w:rPr>
          <w:rFonts w:ascii="標楷體" w:eastAsia="標楷體" w:hAnsi="標楷體" w:hint="eastAsia"/>
        </w:rPr>
        <w:t>、【</w:t>
      </w:r>
      <w:r w:rsidRPr="002C511C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覆議案</w:t>
      </w:r>
      <w:r>
        <w:rPr>
          <w:rFonts w:ascii="標楷體" w:eastAsia="標楷體" w:hAnsi="標楷體" w:hint="eastAsia"/>
        </w:rPr>
        <w:t>、【</w:t>
      </w:r>
      <w:r w:rsidRPr="002C511C">
        <w:rPr>
          <w:rFonts w:ascii="標楷體" w:eastAsia="標楷體" w:hAnsi="標楷體" w:hint="eastAsia"/>
        </w:rPr>
        <w:t>己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不信任案</w:t>
      </w:r>
      <w:r>
        <w:rPr>
          <w:rFonts w:ascii="標楷體" w:eastAsia="標楷體" w:hAnsi="標楷體" w:hint="eastAsia"/>
        </w:rPr>
        <w:t>、【</w:t>
      </w:r>
      <w:r w:rsidRPr="002C511C">
        <w:rPr>
          <w:rFonts w:ascii="標楷體" w:eastAsia="標楷體" w:hAnsi="標楷體" w:hint="eastAsia"/>
        </w:rPr>
        <w:t>庚</w:t>
      </w:r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決算案</w:t>
      </w:r>
      <w:r>
        <w:rPr>
          <w:rFonts w:ascii="標楷體" w:eastAsia="標楷體" w:hAnsi="標楷體" w:hint="eastAsia"/>
        </w:rPr>
        <w:t>、【</w:t>
      </w:r>
      <w:r w:rsidR="006303ED">
        <w:rPr>
          <w:rFonts w:ascii="標楷體" w:eastAsia="標楷體" w:hAnsi="標楷體" w:hint="eastAsia"/>
        </w:rPr>
        <w:t>辛</w:t>
      </w:r>
      <w:bookmarkStart w:id="0" w:name="_GoBack"/>
      <w:bookmarkEnd w:id="0"/>
      <w:r>
        <w:rPr>
          <w:rFonts w:ascii="標楷體" w:eastAsia="標楷體" w:hAnsi="標楷體" w:hint="eastAsia"/>
        </w:rPr>
        <w:t>】</w:t>
      </w:r>
      <w:r w:rsidRPr="002C511C">
        <w:rPr>
          <w:rFonts w:ascii="標楷體" w:eastAsia="標楷體" w:hAnsi="標楷體" w:hint="eastAsia"/>
        </w:rPr>
        <w:t>預算案。依據我國憲政制度</w:t>
      </w:r>
      <w:r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請問立法院有上述幾項的提案權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(A)4項 (B)5項 (C)6項 (D)7項</w:t>
      </w:r>
    </w:p>
    <w:p w14:paraId="2DC81283" w14:textId="6A32E3B9" w:rsidR="008828C1" w:rsidRPr="008828C1" w:rsidRDefault="00C037D5" w:rsidP="008828C1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C037D5">
        <w:rPr>
          <w:rFonts w:ascii="標楷體" w:eastAsia="標楷體" w:hAnsi="標楷體" w:hint="eastAsia"/>
        </w:rPr>
        <w:t>去年行政院提出「112年度中央政府總預算案」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預算規模為史上最大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其中少子化對策、教育、長照、住宅經費、國防等預算也大幅增加。</w:t>
      </w:r>
      <w:r>
        <w:rPr>
          <w:rFonts w:ascii="標楷體" w:eastAsia="標楷體" w:hAnsi="標楷體" w:hint="eastAsia"/>
        </w:rPr>
        <w:t>【</w:t>
      </w:r>
      <w:r w:rsidRPr="00C037D5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】</w:t>
      </w:r>
      <w:r w:rsidRPr="00C037D5">
        <w:rPr>
          <w:rFonts w:ascii="標楷體" w:eastAsia="標楷體" w:hAnsi="標楷體" w:hint="eastAsia"/>
        </w:rPr>
        <w:t>表示針對防疫、數位發展部等預算提出質疑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會強力審查預算與監督執行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而「111年度中央政府總決算案」已經經過</w:t>
      </w:r>
      <w:r>
        <w:rPr>
          <w:rFonts w:ascii="標楷體" w:eastAsia="標楷體" w:hAnsi="標楷體" w:hint="eastAsia"/>
        </w:rPr>
        <w:t>【</w:t>
      </w:r>
      <w:r w:rsidRPr="00C037D5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】</w:t>
      </w:r>
      <w:r w:rsidRPr="00C037D5">
        <w:rPr>
          <w:rFonts w:ascii="標楷體" w:eastAsia="標楷體" w:hAnsi="標楷體" w:hint="eastAsia"/>
        </w:rPr>
        <w:t>審核決算做成報告。請問</w:t>
      </w:r>
      <w:r>
        <w:rPr>
          <w:rFonts w:ascii="標楷體" w:eastAsia="標楷體" w:hAnsi="標楷體" w:hint="eastAsia"/>
        </w:rPr>
        <w:t>：【</w:t>
      </w:r>
      <w:r w:rsidRPr="00C037D5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】</w:t>
      </w:r>
      <w:r w:rsidRPr="00C037D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【</w:t>
      </w:r>
      <w:r w:rsidRPr="00C037D5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】</w:t>
      </w:r>
      <w:r w:rsidRPr="00C037D5">
        <w:rPr>
          <w:rFonts w:ascii="標楷體" w:eastAsia="標楷體" w:hAnsi="標楷體" w:hint="eastAsia"/>
        </w:rPr>
        <w:t>依序是下列哪些機關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(A)監察院審計部／立法院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(B)立法院／行政院經濟部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lastRenderedPageBreak/>
        <w:t>(C)行政院經濟部／立法院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(D)立法院／監察院審計部</w:t>
      </w:r>
    </w:p>
    <w:p w14:paraId="2EBEF60F" w14:textId="76282E69" w:rsidR="00C037D5" w:rsidRPr="00C037D5" w:rsidRDefault="00C037D5" w:rsidP="002C511C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C037D5">
        <w:rPr>
          <w:rFonts w:ascii="標楷體" w:eastAsia="標楷體" w:hAnsi="標楷體" w:hint="eastAsia"/>
        </w:rPr>
        <w:t>新聞報載</w:t>
      </w:r>
      <w:r>
        <w:rPr>
          <w:rFonts w:ascii="標楷體" w:eastAsia="標楷體" w:hAnsi="標楷體" w:hint="eastAsia"/>
        </w:rPr>
        <w:t>：</w:t>
      </w:r>
      <w:r w:rsidRPr="00C037D5">
        <w:rPr>
          <w:rFonts w:ascii="標楷體" w:eastAsia="標楷體" w:hAnsi="標楷體" w:hint="eastAsia"/>
        </w:rPr>
        <w:t>2020年中央流行疫情指揮中心指揮官陳時中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因疫情變的嚴峻而宣布禁止高中師生出國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引起熱議</w:t>
      </w:r>
      <w:r>
        <w:rPr>
          <w:rFonts w:ascii="標楷體" w:eastAsia="標楷體" w:hAnsi="標楷體" w:hint="eastAsia"/>
        </w:rPr>
        <w:t>；</w:t>
      </w:r>
      <w:r w:rsidRPr="00C037D5">
        <w:rPr>
          <w:rFonts w:ascii="標楷體" w:eastAsia="標楷體" w:hAnsi="標楷體" w:hint="eastAsia"/>
        </w:rPr>
        <w:t>有人認為法源不足以授權此政策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要總統蔡英文發布緊急命令。有關文中的「緊急命令」敘述何項正確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(A)緊急命令由立法院會議決議交由總統發布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並在十天內進行追認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(B)緊急命令需當國家遭遇緊急危難或經濟上重大變故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由總統發布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(C)發佈緊急命令是總統的職權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總統可隨時依職權直接發布</w:t>
      </w:r>
      <w:r w:rsidRPr="00C037D5">
        <w:rPr>
          <w:rFonts w:ascii="標楷體" w:eastAsia="標楷體" w:hAnsi="標楷體"/>
        </w:rPr>
        <w:br/>
      </w:r>
      <w:r w:rsidRPr="00C037D5">
        <w:rPr>
          <w:rFonts w:ascii="標楷體" w:eastAsia="標楷體" w:hAnsi="標楷體" w:hint="eastAsia"/>
        </w:rPr>
        <w:t>(D)若行政院會議決議不同意</w:t>
      </w:r>
      <w:r>
        <w:rPr>
          <w:rFonts w:ascii="標楷體" w:eastAsia="標楷體" w:hAnsi="標楷體" w:hint="eastAsia"/>
        </w:rPr>
        <w:t>，</w:t>
      </w:r>
      <w:r w:rsidRPr="00C037D5">
        <w:rPr>
          <w:rFonts w:ascii="標楷體" w:eastAsia="標楷體" w:hAnsi="標楷體" w:hint="eastAsia"/>
        </w:rPr>
        <w:t>則緊急命令立即失效</w:t>
      </w:r>
    </w:p>
    <w:p w14:paraId="639FEBE9" w14:textId="35EE51B9" w:rsidR="00C037D5" w:rsidRDefault="002C511C" w:rsidP="00C037D5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2C511C">
        <w:rPr>
          <w:rFonts w:ascii="標楷體" w:eastAsia="標楷體" w:hAnsi="標楷體" w:hint="eastAsia"/>
        </w:rPr>
        <w:t>監察院設監察委員29人</w:t>
      </w:r>
      <w:r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任期6年。第六屆監察委員端出影片秀成果</w:t>
      </w:r>
      <w:r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近3年彈劾100人</w:t>
      </w:r>
      <w:r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代替人民監督行政部門與公務人員施政</w:t>
      </w:r>
      <w:r w:rsidR="00C037D5"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對違法失職者進行彈劾。請問</w:t>
      </w:r>
      <w:r w:rsidR="00C037D5">
        <w:rPr>
          <w:rFonts w:ascii="標楷體" w:eastAsia="標楷體" w:hAnsi="標楷體" w:hint="eastAsia"/>
        </w:rPr>
        <w:t>：</w:t>
      </w:r>
      <w:r w:rsidRPr="002C511C">
        <w:rPr>
          <w:rFonts w:ascii="標楷體" w:eastAsia="標楷體" w:hAnsi="標楷體" w:hint="eastAsia"/>
        </w:rPr>
        <w:t>文中提及該機關代替人民監督政府</w:t>
      </w:r>
      <w:r w:rsidR="00C037D5">
        <w:rPr>
          <w:rFonts w:ascii="標楷體" w:eastAsia="標楷體" w:hAnsi="標楷體" w:hint="eastAsia"/>
        </w:rPr>
        <w:t>，</w:t>
      </w:r>
      <w:r w:rsidRPr="002C511C">
        <w:rPr>
          <w:rFonts w:ascii="標楷體" w:eastAsia="標楷體" w:hAnsi="標楷體" w:hint="eastAsia"/>
        </w:rPr>
        <w:t>將交由哪一機關議處後進行懲戒</w:t>
      </w:r>
      <w:r w:rsidR="00C037D5">
        <w:rPr>
          <w:rFonts w:ascii="標楷體" w:eastAsia="標楷體" w:hAnsi="標楷體" w:hint="eastAsia"/>
        </w:rPr>
        <w:t>？</w:t>
      </w:r>
      <w:r w:rsidR="00C037D5">
        <w:rPr>
          <w:rFonts w:ascii="標楷體" w:eastAsia="標楷體" w:hAnsi="標楷體"/>
        </w:rPr>
        <w:br/>
      </w:r>
      <w:r w:rsidR="00C037D5">
        <w:rPr>
          <w:rFonts w:ascii="標楷體" w:eastAsia="標楷體" w:hAnsi="標楷體" w:hint="eastAsia"/>
        </w:rPr>
        <w:t>(A)司法院 (B)考試院 (C)立法院 (D)監察院</w:t>
      </w:r>
    </w:p>
    <w:p w14:paraId="6D1A4E25" w14:textId="2FB71090" w:rsidR="00C037D5" w:rsidRPr="00A25743" w:rsidRDefault="005A069B" w:rsidP="00A25743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A069B">
        <w:rPr>
          <w:rFonts w:ascii="標楷體" w:eastAsia="標楷體" w:hAnsi="標楷體" w:hint="eastAsia"/>
        </w:rPr>
        <w:t>根據上文</w:t>
      </w:r>
      <w:r w:rsidR="00A25743"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可觀察出我國中央機關的互動關係</w:t>
      </w:r>
      <w:r w:rsidR="00A25743"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下列何者敘述正確</w:t>
      </w:r>
      <w:r w:rsidR="00A25743">
        <w:rPr>
          <w:rFonts w:ascii="標楷體" w:eastAsia="標楷體" w:hAnsi="標楷體" w:hint="eastAsia"/>
        </w:rPr>
        <w:t>？</w:t>
      </w:r>
      <w:r w:rsidRPr="00A25743">
        <w:rPr>
          <w:rFonts w:ascii="標楷體" w:eastAsia="標楷體" w:hAnsi="標楷體"/>
        </w:rPr>
        <w:br/>
      </w:r>
      <w:r w:rsidRPr="00A25743">
        <w:rPr>
          <w:rFonts w:ascii="標楷體" w:eastAsia="標楷體" w:hAnsi="標楷體" w:hint="eastAsia"/>
        </w:rPr>
        <w:t>(A)監察院通過對正副總統彈劾案後，由司法院審理</w:t>
      </w:r>
      <w:r w:rsidRPr="00A25743">
        <w:rPr>
          <w:rFonts w:ascii="標楷體" w:eastAsia="標楷體" w:hAnsi="標楷體"/>
        </w:rPr>
        <w:br/>
      </w:r>
      <w:r w:rsidRPr="00A25743">
        <w:rPr>
          <w:rFonts w:ascii="標楷體" w:eastAsia="標楷體" w:hAnsi="標楷體" w:hint="eastAsia"/>
        </w:rPr>
        <w:t>(B)為表達對行政院長施政不滿，監察院提出倒閣案</w:t>
      </w:r>
      <w:r w:rsidRPr="00A25743">
        <w:rPr>
          <w:rFonts w:ascii="標楷體" w:eastAsia="標楷體" w:hAnsi="標楷體"/>
        </w:rPr>
        <w:br/>
      </w:r>
      <w:r w:rsidRPr="00A25743">
        <w:rPr>
          <w:rFonts w:ascii="標楷體" w:eastAsia="標楷體" w:hAnsi="標楷體" w:hint="eastAsia"/>
        </w:rPr>
        <w:t>(C)監察委員由總統提名後，須經立法院同意後才能由總統任命</w:t>
      </w:r>
      <w:r w:rsidRPr="00A25743">
        <w:rPr>
          <w:rFonts w:ascii="標楷體" w:eastAsia="標楷體" w:hAnsi="標楷體"/>
        </w:rPr>
        <w:br/>
      </w:r>
      <w:r w:rsidRPr="00A25743">
        <w:rPr>
          <w:rFonts w:ascii="標楷體" w:eastAsia="標楷體" w:hAnsi="標楷體" w:hint="eastAsia"/>
        </w:rPr>
        <w:t>(D)行政院長及各部會首長須至監察院報告，接受質詢</w:t>
      </w:r>
    </w:p>
    <w:p w14:paraId="638AFE39" w14:textId="1029437D" w:rsidR="0085609A" w:rsidRDefault="005A069B" w:rsidP="0085609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17428">
        <w:rPr>
          <w:noProof/>
        </w:rPr>
        <w:drawing>
          <wp:anchor distT="0" distB="0" distL="114300" distR="114300" simplePos="0" relativeHeight="251661312" behindDoc="0" locked="0" layoutInCell="1" allowOverlap="1" wp14:anchorId="5B1A0968" wp14:editId="68822904">
            <wp:simplePos x="0" y="0"/>
            <wp:positionH relativeFrom="margin">
              <wp:posOffset>5902302</wp:posOffset>
            </wp:positionH>
            <wp:positionV relativeFrom="margin">
              <wp:posOffset>7678137</wp:posOffset>
            </wp:positionV>
            <wp:extent cx="1647825" cy="2360295"/>
            <wp:effectExtent l="0" t="0" r="9525" b="1905"/>
            <wp:wrapSquare wrapText="bothSides"/>
            <wp:docPr id="570568390" name="圖片 1" descr="一張含有 文字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68390" name="圖片 1" descr="一張含有 文字, 字型, 數字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69B">
        <w:rPr>
          <w:rFonts w:ascii="標楷體" w:eastAsia="標楷體" w:hAnsi="標楷體" w:hint="eastAsia"/>
        </w:rPr>
        <w:t>根據統計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西元1948到2014年間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日本解散國會的紀錄超過20次。依據日本憲法規定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有兩種情況可解散國會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一種是國會通過對內閣的不信任案後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可在10天內解散國會</w:t>
      </w:r>
      <w:r>
        <w:rPr>
          <w:rFonts w:ascii="標楷體" w:eastAsia="標楷體" w:hAnsi="標楷體" w:hint="eastAsia"/>
        </w:rPr>
        <w:t>；</w:t>
      </w:r>
      <w:r w:rsidRPr="005A069B">
        <w:rPr>
          <w:rFonts w:ascii="標楷體" w:eastAsia="標楷體" w:hAnsi="標楷體" w:hint="eastAsia"/>
        </w:rPr>
        <w:t>一種是內閣可主動視情況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自行提請天皇解散國會。在我國也有解散立法院的制度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下圖</w:t>
      </w:r>
      <w:r w:rsidRPr="005A069B">
        <w:rPr>
          <w:rFonts w:ascii="標楷體" w:eastAsia="標楷體" w:hAnsi="標楷體" w:hint="eastAsia"/>
        </w:rPr>
        <w:t>來比較兩國制度上的差異</w:t>
      </w:r>
      <w:r>
        <w:rPr>
          <w:rFonts w:ascii="標楷體" w:eastAsia="標楷體" w:hAnsi="標楷體" w:hint="eastAsia"/>
        </w:rPr>
        <w:t>，</w:t>
      </w:r>
      <w:r w:rsidRPr="005A069B">
        <w:rPr>
          <w:rFonts w:ascii="標楷體" w:eastAsia="標楷體" w:hAnsi="標楷體" w:hint="eastAsia"/>
        </w:rPr>
        <w:t>請問其中哪一</w:t>
      </w:r>
      <w:r w:rsidR="00E660D8">
        <w:rPr>
          <w:rFonts w:ascii="標楷體" w:eastAsia="標楷體" w:hAnsi="標楷體" w:hint="eastAsia"/>
        </w:rPr>
        <w:t>項目</w:t>
      </w:r>
      <w:r w:rsidRPr="005A069B">
        <w:rPr>
          <w:rFonts w:ascii="標楷體" w:eastAsia="標楷體" w:hAnsi="標楷體" w:hint="eastAsia"/>
        </w:rPr>
        <w:t>的內容完全正確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(A)不信任案的提出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(B)不信任案的對象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(C)解散國會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(D)權力間的制衡</w:t>
      </w:r>
    </w:p>
    <w:p w14:paraId="698B1AB1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651A6547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2C8DC019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45832D8F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0A85EC66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506F7E17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53930873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3EE9D186" w14:textId="77777777" w:rsidR="008828C1" w:rsidRDefault="008828C1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4B92A2E7" w14:textId="77777777" w:rsidR="008828C1" w:rsidRDefault="008828C1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10443FAB" w14:textId="64CBAF5B" w:rsidR="0085609A" w:rsidRPr="008828C1" w:rsidRDefault="0085609A" w:rsidP="008828C1">
      <w:pPr>
        <w:pStyle w:val="a9"/>
        <w:ind w:leftChars="0"/>
        <w:jc w:val="center"/>
        <w:rPr>
          <w:rFonts w:ascii="標楷體" w:eastAsia="標楷體" w:hAnsi="標楷體"/>
          <w:b/>
          <w:bCs/>
          <w:bdr w:val="single" w:sz="4" w:space="0" w:color="auto"/>
        </w:rPr>
      </w:pPr>
      <w:r w:rsidRPr="008828C1">
        <w:rPr>
          <w:rFonts w:ascii="標楷體" w:eastAsia="標楷體" w:hAnsi="標楷體" w:hint="eastAsia"/>
          <w:b/>
          <w:bCs/>
          <w:bdr w:val="single" w:sz="4" w:space="0" w:color="auto"/>
        </w:rPr>
        <w:t>後面還有題目！！！</w:t>
      </w:r>
    </w:p>
    <w:p w14:paraId="7CE1BC56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43CCFF55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41C22FA6" w14:textId="2DE6F072" w:rsidR="0085609A" w:rsidRDefault="0085609A" w:rsidP="0085609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3F567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BF95FEA" wp14:editId="12F2AB44">
            <wp:simplePos x="0" y="0"/>
            <wp:positionH relativeFrom="margin">
              <wp:posOffset>335384</wp:posOffset>
            </wp:positionH>
            <wp:positionV relativeFrom="margin">
              <wp:posOffset>1618615</wp:posOffset>
            </wp:positionV>
            <wp:extent cx="2317750" cy="1543050"/>
            <wp:effectExtent l="19050" t="19050" r="25400" b="19050"/>
            <wp:wrapSquare wrapText="bothSides"/>
            <wp:docPr id="760344136" name="圖片 1" descr="一張含有 文字, 字型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44136" name="圖片 1" descr="一張含有 文字, 字型, 白色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54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09A">
        <w:rPr>
          <w:rFonts w:ascii="標楷體" w:eastAsia="標楷體" w:hAnsi="標楷體" w:hint="eastAsia"/>
        </w:rPr>
        <w:t>老師在課堂上進行猜謎遊戲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要同學從附圖提示中猜出謎題所指的官員。根據圖中內容判斷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請問下列何者屬於此官員的職權範圍？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(A)代表國家偵查、追訴刑事犯罪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(B)在法庭上獨立審判各種訴訟案件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(C)提出憲法修正案及領土變更案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(D)統一解釋法律、命令</w:t>
      </w:r>
    </w:p>
    <w:p w14:paraId="483326C9" w14:textId="659C07DF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40762CCD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20A6C732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2DC98F50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12387DD9" w14:textId="52205A10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77F1B46D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39A024B5" w14:textId="77777777" w:rsidR="0085609A" w:rsidRDefault="0085609A" w:rsidP="0085609A">
      <w:pPr>
        <w:pStyle w:val="a9"/>
        <w:ind w:leftChars="0"/>
        <w:jc w:val="both"/>
        <w:rPr>
          <w:rFonts w:ascii="標楷體" w:eastAsia="標楷體" w:hAnsi="標楷體"/>
        </w:rPr>
      </w:pPr>
    </w:p>
    <w:p w14:paraId="3AAD8BE3" w14:textId="7F5AB5C2" w:rsidR="0085609A" w:rsidRDefault="0085609A" w:rsidP="0085609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85609A">
        <w:rPr>
          <w:rFonts w:ascii="標楷體" w:eastAsia="標楷體" w:hAnsi="標楷體" w:hint="eastAsia"/>
        </w:rPr>
        <w:t>18歲公民權修憲案於2022年11月26日與地方公職人員選舉同時舉行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提交複決的增修條文內容為</w:t>
      </w:r>
      <w:r>
        <w:rPr>
          <w:rFonts w:ascii="標楷體" w:eastAsia="標楷體" w:hAnsi="標楷體" w:hint="eastAsia"/>
        </w:rPr>
        <w:t>：</w:t>
      </w:r>
      <w:r w:rsidRPr="0085609A">
        <w:rPr>
          <w:rFonts w:ascii="標楷體" w:eastAsia="標楷體" w:hAnsi="標楷體" w:hint="eastAsia"/>
        </w:rPr>
        <w:t>「中華民國國民年滿十八歲者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有依法選舉、罷免、創制、複決及參加公民投票之權。除本憲法及法律別有規定者外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年滿十八歲者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有依法被選舉之權。憲法第一百三十條之規定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停止適用。」上述修憲案結果為不通過。相關倡議團體表示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不會放棄任何可能途徑</w:t>
      </w:r>
      <w:r>
        <w:rPr>
          <w:rFonts w:ascii="標楷體" w:eastAsia="標楷體" w:hAnsi="標楷體" w:hint="eastAsia"/>
        </w:rPr>
        <w:t>，</w:t>
      </w:r>
      <w:r w:rsidRPr="0085609A">
        <w:rPr>
          <w:rFonts w:ascii="標楷體" w:eastAsia="標楷體" w:hAnsi="標楷體" w:hint="eastAsia"/>
        </w:rPr>
        <w:t>將繼續為落實世代正義努力。請問修憲案的提案者及通過方式，分別為下列何者？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(A)行政院</w:t>
      </w:r>
      <w:r w:rsidRPr="00C037D5">
        <w:rPr>
          <w:rFonts w:ascii="標楷體" w:eastAsia="標楷體" w:hAnsi="標楷體" w:hint="eastAsia"/>
        </w:rPr>
        <w:t>／</w:t>
      </w:r>
      <w:r w:rsidRPr="0085609A">
        <w:rPr>
          <w:rFonts w:ascii="標楷體" w:eastAsia="標楷體" w:hAnsi="標楷體" w:hint="eastAsia"/>
        </w:rPr>
        <w:t>選舉人投票複決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(B)立法院</w:t>
      </w:r>
      <w:r w:rsidRPr="00C037D5">
        <w:rPr>
          <w:rFonts w:ascii="標楷體" w:eastAsia="標楷體" w:hAnsi="標楷體" w:hint="eastAsia"/>
        </w:rPr>
        <w:t>／</w:t>
      </w:r>
      <w:r w:rsidRPr="0085609A">
        <w:rPr>
          <w:rFonts w:ascii="標楷體" w:eastAsia="標楷體" w:hAnsi="標楷體" w:hint="eastAsia"/>
        </w:rPr>
        <w:t>選舉人投票複決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(C)立法院</w:t>
      </w:r>
      <w:r w:rsidRPr="00C037D5">
        <w:rPr>
          <w:rFonts w:ascii="標楷體" w:eastAsia="標楷體" w:hAnsi="標楷體" w:hint="eastAsia"/>
        </w:rPr>
        <w:t>／</w:t>
      </w:r>
      <w:r w:rsidRPr="0085609A">
        <w:rPr>
          <w:rFonts w:ascii="標楷體" w:eastAsia="標楷體" w:hAnsi="標楷體" w:hint="eastAsia"/>
        </w:rPr>
        <w:t>司法院憲法法庭審理</w:t>
      </w:r>
      <w:r w:rsidRPr="0085609A">
        <w:rPr>
          <w:rFonts w:ascii="標楷體" w:eastAsia="標楷體" w:hAnsi="標楷體"/>
        </w:rPr>
        <w:br/>
      </w:r>
      <w:r w:rsidRPr="0085609A">
        <w:rPr>
          <w:rFonts w:ascii="標楷體" w:eastAsia="標楷體" w:hAnsi="標楷體" w:hint="eastAsia"/>
        </w:rPr>
        <w:t>(D)行政院</w:t>
      </w:r>
      <w:r w:rsidRPr="00C037D5">
        <w:rPr>
          <w:rFonts w:ascii="標楷體" w:eastAsia="標楷體" w:hAnsi="標楷體" w:hint="eastAsia"/>
        </w:rPr>
        <w:t>／</w:t>
      </w:r>
      <w:r w:rsidRPr="0085609A">
        <w:rPr>
          <w:rFonts w:ascii="標楷體" w:eastAsia="標楷體" w:hAnsi="標楷體" w:hint="eastAsia"/>
        </w:rPr>
        <w:t>司法院憲法法庭審理</w:t>
      </w:r>
    </w:p>
    <w:p w14:paraId="3A087F8B" w14:textId="5A544C37" w:rsidR="0085609A" w:rsidRDefault="0085609A" w:rsidP="0085609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以下是中央政府某院的部分會議紀錄：「針對國內發生嚴重禽流感疫情，請委員了解</w:t>
      </w:r>
      <w:r w:rsidR="006018D7">
        <w:rPr>
          <w:rFonts w:ascii="標楷體" w:eastAsia="標楷體" w:hAnsi="標楷體" w:hint="eastAsia"/>
        </w:rPr>
        <w:t>行政院</w:t>
      </w:r>
      <w:r>
        <w:rPr>
          <w:rFonts w:ascii="標楷體" w:eastAsia="標楷體" w:hAnsi="標楷體" w:hint="eastAsia"/>
        </w:rPr>
        <w:t>農業部及各縣市動物防疫機關對於動物傳染病的相關措施後，若</w:t>
      </w:r>
      <w:r w:rsidR="007A242D">
        <w:rPr>
          <w:rFonts w:ascii="標楷體" w:eastAsia="標楷體" w:hAnsi="標楷體" w:hint="eastAsia"/>
        </w:rPr>
        <w:t>有未善盡</w:t>
      </w:r>
      <w:r>
        <w:rPr>
          <w:rFonts w:ascii="標楷體" w:eastAsia="標楷體" w:hAnsi="標楷體" w:hint="eastAsia"/>
        </w:rPr>
        <w:t>職責之處，依法提出糾正案</w:t>
      </w:r>
      <w:r w:rsidR="006018D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」</w:t>
      </w:r>
      <w:r w:rsidR="007A242D">
        <w:rPr>
          <w:rFonts w:ascii="標楷體" w:eastAsia="標楷體" w:hAnsi="標楷體" w:hint="eastAsia"/>
        </w:rPr>
        <w:t>，根據上述內容判斷，下列何者亦屬於該院職責？</w:t>
      </w:r>
      <w:r w:rsidR="006018D7">
        <w:rPr>
          <w:rFonts w:ascii="標楷體" w:eastAsia="標楷體" w:hAnsi="標楷體"/>
        </w:rPr>
        <w:br/>
      </w:r>
      <w:r w:rsidR="006018D7">
        <w:rPr>
          <w:rFonts w:ascii="標楷體" w:eastAsia="標楷體" w:hAnsi="標楷體" w:hint="eastAsia"/>
        </w:rPr>
        <w:t>(A)可提案將失職公務人員移送懲戒法庭</w:t>
      </w:r>
      <w:r w:rsidR="006018D7">
        <w:rPr>
          <w:rFonts w:ascii="標楷體" w:eastAsia="標楷體" w:hAnsi="標楷體"/>
        </w:rPr>
        <w:br/>
      </w:r>
      <w:r w:rsidR="006018D7">
        <w:rPr>
          <w:rFonts w:ascii="標楷體" w:eastAsia="標楷體" w:hAnsi="標楷體" w:hint="eastAsia"/>
        </w:rPr>
        <w:t>(B)對立法院所提的部分預算案提出覆議</w:t>
      </w:r>
      <w:r w:rsidR="006018D7">
        <w:rPr>
          <w:rFonts w:ascii="標楷體" w:eastAsia="標楷體" w:hAnsi="標楷體"/>
        </w:rPr>
        <w:br/>
      </w:r>
      <w:r w:rsidR="006018D7">
        <w:rPr>
          <w:rFonts w:ascii="標楷體" w:eastAsia="標楷體" w:hAnsi="標楷體" w:hint="eastAsia"/>
        </w:rPr>
        <w:t>(C)審計長人選須過半數之委員投票同意</w:t>
      </w:r>
      <w:r w:rsidR="006018D7">
        <w:rPr>
          <w:rFonts w:ascii="標楷體" w:eastAsia="標楷體" w:hAnsi="標楷體"/>
        </w:rPr>
        <w:br/>
      </w:r>
      <w:r w:rsidR="006018D7">
        <w:rPr>
          <w:rFonts w:ascii="標楷體" w:eastAsia="標楷體" w:hAnsi="標楷體" w:hint="eastAsia"/>
        </w:rPr>
        <w:t>(D)公告有關公務員國家考試的規定</w:t>
      </w:r>
    </w:p>
    <w:p w14:paraId="345987AA" w14:textId="1F539248" w:rsidR="006018D7" w:rsidRPr="006018D7" w:rsidRDefault="006018D7" w:rsidP="0085609A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6018D7">
        <w:rPr>
          <w:rFonts w:ascii="標楷體" w:eastAsia="標楷體" w:hAnsi="標楷體" w:hint="eastAsia"/>
        </w:rPr>
        <w:t>公民老師在課堂介紹我國中央政府後</w:t>
      </w:r>
      <w:r>
        <w:rPr>
          <w:rFonts w:ascii="標楷體" w:eastAsia="標楷體" w:hAnsi="標楷體" w:hint="eastAsia"/>
        </w:rPr>
        <w:t>，</w:t>
      </w:r>
      <w:r w:rsidRPr="006018D7">
        <w:rPr>
          <w:rFonts w:ascii="標楷體" w:eastAsia="標楷體" w:hAnsi="標楷體" w:hint="eastAsia"/>
        </w:rPr>
        <w:t>以「立法權制衡行政權」為主題</w:t>
      </w:r>
      <w:r>
        <w:rPr>
          <w:rFonts w:ascii="標楷體" w:eastAsia="標楷體" w:hAnsi="標楷體" w:hint="eastAsia"/>
        </w:rPr>
        <w:t>，</w:t>
      </w:r>
      <w:r w:rsidRPr="006018D7">
        <w:rPr>
          <w:rFonts w:ascii="標楷體" w:eastAsia="標楷體" w:hAnsi="標楷體" w:hint="eastAsia"/>
        </w:rPr>
        <w:t>請學生舉例說明。請問附表中哪一位同學的舉例內容</w:t>
      </w:r>
      <w:r>
        <w:rPr>
          <w:rFonts w:ascii="標楷體" w:eastAsia="標楷體" w:hAnsi="標楷體" w:hint="eastAsia"/>
        </w:rPr>
        <w:t>，</w:t>
      </w:r>
      <w:r w:rsidRPr="006018D7">
        <w:rPr>
          <w:rFonts w:ascii="標楷體" w:eastAsia="標楷體" w:hAnsi="標楷體" w:hint="eastAsia"/>
        </w:rPr>
        <w:t>最符合我國憲政體制及老師的要求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(A)義傑 (B)辰勳 (C)怡萱 (D)裕雯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4751"/>
      </w:tblGrid>
      <w:tr w:rsidR="006018D7" w14:paraId="5304D253" w14:textId="77777777" w:rsidTr="006018D7">
        <w:tc>
          <w:tcPr>
            <w:tcW w:w="791" w:type="dxa"/>
          </w:tcPr>
          <w:p w14:paraId="4C91CB92" w14:textId="77777777" w:rsidR="006018D7" w:rsidRDefault="006018D7" w:rsidP="006018D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51" w:type="dxa"/>
          </w:tcPr>
          <w:p w14:paraId="103B6E58" w14:textId="0A85265F" w:rsidR="006018D7" w:rsidRPr="006018D7" w:rsidRDefault="006018D7" w:rsidP="006018D7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018D7">
              <w:rPr>
                <w:rFonts w:ascii="標楷體" w:eastAsia="標楷體" w:hAnsi="標楷體" w:hint="eastAsia"/>
                <w:b/>
                <w:bCs/>
              </w:rPr>
              <w:t>舉例內容</w:t>
            </w:r>
          </w:p>
        </w:tc>
      </w:tr>
      <w:tr w:rsidR="006018D7" w14:paraId="16CAC7B7" w14:textId="77777777" w:rsidTr="006018D7">
        <w:tc>
          <w:tcPr>
            <w:tcW w:w="791" w:type="dxa"/>
            <w:vAlign w:val="center"/>
          </w:tcPr>
          <w:p w14:paraId="7B05A85E" w14:textId="6C04F62D" w:rsidR="006018D7" w:rsidRPr="006018D7" w:rsidRDefault="006018D7" w:rsidP="006018D7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6018D7">
              <w:rPr>
                <w:rFonts w:ascii="標楷體" w:eastAsia="標楷體" w:hAnsi="標楷體" w:hint="eastAsia"/>
              </w:rPr>
              <w:t>義傑</w:t>
            </w:r>
          </w:p>
        </w:tc>
        <w:tc>
          <w:tcPr>
            <w:tcW w:w="4751" w:type="dxa"/>
          </w:tcPr>
          <w:p w14:paraId="231925C5" w14:textId="55F7B486" w:rsidR="006018D7" w:rsidRDefault="006018D7" w:rsidP="006018D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總統向立法院提出施政方針與施政報告並定期接受質詢</w:t>
            </w:r>
          </w:p>
        </w:tc>
      </w:tr>
      <w:tr w:rsidR="006018D7" w14:paraId="6218362F" w14:textId="77777777" w:rsidTr="006018D7">
        <w:tc>
          <w:tcPr>
            <w:tcW w:w="791" w:type="dxa"/>
            <w:vAlign w:val="center"/>
          </w:tcPr>
          <w:p w14:paraId="7C5C8674" w14:textId="5C3D1A3B" w:rsidR="006018D7" w:rsidRPr="006018D7" w:rsidRDefault="006018D7" w:rsidP="006018D7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6018D7">
              <w:rPr>
                <w:rFonts w:ascii="標楷體" w:eastAsia="標楷體" w:hAnsi="標楷體" w:hint="eastAsia"/>
              </w:rPr>
              <w:t>辰勳</w:t>
            </w:r>
          </w:p>
        </w:tc>
        <w:tc>
          <w:tcPr>
            <w:tcW w:w="4751" w:type="dxa"/>
          </w:tcPr>
          <w:p w14:paraId="049EFB38" w14:textId="14288704" w:rsidR="006018D7" w:rsidRDefault="006018D7" w:rsidP="006018D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大法官組成憲法法庭審理決議的正副總統彈劾案</w:t>
            </w:r>
          </w:p>
        </w:tc>
      </w:tr>
      <w:tr w:rsidR="006018D7" w14:paraId="12E320B1" w14:textId="77777777" w:rsidTr="006018D7">
        <w:tc>
          <w:tcPr>
            <w:tcW w:w="791" w:type="dxa"/>
            <w:vAlign w:val="center"/>
          </w:tcPr>
          <w:p w14:paraId="55E394AC" w14:textId="3DC64F39" w:rsidR="006018D7" w:rsidRPr="006018D7" w:rsidRDefault="006018D7" w:rsidP="006018D7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6018D7">
              <w:rPr>
                <w:rFonts w:ascii="標楷體" w:eastAsia="標楷體" w:hAnsi="標楷體" w:hint="eastAsia"/>
              </w:rPr>
              <w:t>怡萱</w:t>
            </w:r>
          </w:p>
        </w:tc>
        <w:tc>
          <w:tcPr>
            <w:tcW w:w="4751" w:type="dxa"/>
          </w:tcPr>
          <w:p w14:paraId="16CB5E08" w14:textId="51BEDC06" w:rsidR="006018D7" w:rsidRDefault="006018D7" w:rsidP="006018D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鄉長涉嫌圖利業者非法傾倒廢棄物，監察院對其提出彈劾</w:t>
            </w:r>
          </w:p>
        </w:tc>
      </w:tr>
      <w:tr w:rsidR="006018D7" w14:paraId="60D7F076" w14:textId="77777777" w:rsidTr="006018D7">
        <w:tc>
          <w:tcPr>
            <w:tcW w:w="791" w:type="dxa"/>
            <w:vAlign w:val="center"/>
          </w:tcPr>
          <w:p w14:paraId="2E69DA3A" w14:textId="25A136E9" w:rsidR="006018D7" w:rsidRPr="006018D7" w:rsidRDefault="006018D7" w:rsidP="006018D7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6018D7">
              <w:rPr>
                <w:rFonts w:ascii="標楷體" w:eastAsia="標楷體" w:hAnsi="標楷體" w:hint="eastAsia"/>
              </w:rPr>
              <w:t>裕雯</w:t>
            </w:r>
          </w:p>
        </w:tc>
        <w:tc>
          <w:tcPr>
            <w:tcW w:w="4751" w:type="dxa"/>
          </w:tcPr>
          <w:p w14:paraId="2DE5B831" w14:textId="7261EA7C" w:rsidR="006018D7" w:rsidRDefault="006018D7" w:rsidP="006018D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總統提名考試院院長與司法院院長，經立法院同意後任命</w:t>
            </w:r>
          </w:p>
        </w:tc>
      </w:tr>
    </w:tbl>
    <w:p w14:paraId="05A5144A" w14:textId="41A1727D" w:rsidR="006018D7" w:rsidRDefault="00EA19C1" w:rsidP="00EA19C1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苡琳</w:t>
      </w:r>
      <w:r w:rsidRPr="00EA19C1">
        <w:rPr>
          <w:rFonts w:ascii="標楷體" w:eastAsia="標楷體" w:hAnsi="標楷體" w:hint="eastAsia"/>
        </w:rPr>
        <w:t>身為監察委員</w:t>
      </w:r>
      <w:r>
        <w:rPr>
          <w:rFonts w:ascii="標楷體" w:eastAsia="標楷體" w:hAnsi="標楷體" w:hint="eastAsia"/>
        </w:rPr>
        <w:t>，</w:t>
      </w:r>
      <w:r w:rsidRPr="00EA19C1">
        <w:rPr>
          <w:rFonts w:ascii="標楷體" w:eastAsia="標楷體" w:hAnsi="標楷體" w:hint="eastAsia"/>
        </w:rPr>
        <w:t>依其職權判斷</w:t>
      </w:r>
      <w:r>
        <w:rPr>
          <w:rFonts w:ascii="標楷體" w:eastAsia="標楷體" w:hAnsi="標楷體" w:hint="eastAsia"/>
        </w:rPr>
        <w:t>，</w:t>
      </w:r>
      <w:r w:rsidRPr="00EA19C1">
        <w:rPr>
          <w:rFonts w:ascii="標楷體" w:eastAsia="標楷體" w:hAnsi="標楷體" w:hint="eastAsia"/>
        </w:rPr>
        <w:t>她能對下列哪一位官員行使彈劾權？</w:t>
      </w:r>
      <w:r w:rsidRPr="00EA19C1">
        <w:rPr>
          <w:rFonts w:ascii="標楷體" w:eastAsia="標楷體" w:hAnsi="標楷體"/>
        </w:rPr>
        <w:br/>
      </w:r>
      <w:r w:rsidRPr="00EA19C1">
        <w:rPr>
          <w:rFonts w:ascii="標楷體" w:eastAsia="標楷體" w:hAnsi="標楷體" w:hint="eastAsia"/>
        </w:rPr>
        <w:t>(A) 沒有進入立法院提出質詢的立法委員</w:t>
      </w:r>
      <w:r w:rsidRPr="00EA19C1">
        <w:rPr>
          <w:rFonts w:ascii="標楷體" w:eastAsia="標楷體" w:hAnsi="標楷體"/>
        </w:rPr>
        <w:br/>
      </w:r>
      <w:r w:rsidRPr="00EA19C1">
        <w:rPr>
          <w:rFonts w:ascii="標楷體" w:eastAsia="標楷體" w:hAnsi="標楷體" w:hint="eastAsia"/>
        </w:rPr>
        <w:t>(B) 涉嫌關說弊案的副總統</w:t>
      </w:r>
      <w:r w:rsidRPr="00EA19C1">
        <w:rPr>
          <w:rFonts w:ascii="標楷體" w:eastAsia="標楷體" w:hAnsi="標楷體"/>
        </w:rPr>
        <w:br/>
      </w:r>
      <w:r w:rsidRPr="00EA19C1">
        <w:rPr>
          <w:rFonts w:ascii="標楷體" w:eastAsia="標楷體" w:hAnsi="標楷體" w:hint="eastAsia"/>
        </w:rPr>
        <w:t>(C) 偵辦案件時</w:t>
      </w:r>
      <w:r w:rsidR="00341757">
        <w:rPr>
          <w:rFonts w:ascii="標楷體" w:eastAsia="標楷體" w:hAnsi="標楷體" w:hint="eastAsia"/>
        </w:rPr>
        <w:t>，</w:t>
      </w:r>
      <w:r w:rsidRPr="00EA19C1">
        <w:rPr>
          <w:rFonts w:ascii="標楷體" w:eastAsia="標楷體" w:hAnsi="標楷體" w:hint="eastAsia"/>
        </w:rPr>
        <w:t>出現重大過失的檢察官</w:t>
      </w:r>
      <w:r w:rsidRPr="00EA19C1">
        <w:rPr>
          <w:rFonts w:ascii="標楷體" w:eastAsia="標楷體" w:hAnsi="標楷體"/>
        </w:rPr>
        <w:br/>
      </w:r>
      <w:r w:rsidRPr="00EA19C1">
        <w:rPr>
          <w:rFonts w:ascii="標楷體" w:eastAsia="標楷體" w:hAnsi="標楷體" w:hint="eastAsia"/>
        </w:rPr>
        <w:t>(D) 涉嫌洩漏國家機密的總統</w:t>
      </w:r>
    </w:p>
    <w:p w14:paraId="180A9F1A" w14:textId="77777777" w:rsidR="00EA19C1" w:rsidRPr="00EA19C1" w:rsidRDefault="00EA19C1" w:rsidP="00EA19C1">
      <w:pPr>
        <w:pStyle w:val="a9"/>
        <w:ind w:leftChars="0"/>
        <w:jc w:val="both"/>
        <w:rPr>
          <w:rFonts w:ascii="標楷體" w:eastAsia="標楷體" w:hAnsi="標楷體"/>
        </w:rPr>
      </w:pPr>
    </w:p>
    <w:p w14:paraId="72F2B9C2" w14:textId="0385BED9" w:rsidR="008828C1" w:rsidRPr="008828C1" w:rsidRDefault="008828C1" w:rsidP="008828C1">
      <w:pPr>
        <w:spacing w:line="360" w:lineRule="exact"/>
        <w:jc w:val="center"/>
        <w:rPr>
          <w:rFonts w:ascii="標楷體" w:eastAsia="標楷體" w:hAnsi="標楷體"/>
        </w:rPr>
      </w:pPr>
      <w:r w:rsidRPr="0004708E">
        <w:rPr>
          <w:rFonts w:ascii="標楷體" w:eastAsia="標楷體" w:hAnsi="標楷體" w:hint="eastAsia"/>
          <w:b/>
          <w:bCs/>
          <w:bdr w:val="single" w:sz="4" w:space="0" w:color="auto"/>
        </w:rPr>
        <w:t>試題結束，記得檢查呦</w:t>
      </w:r>
      <w:r w:rsidRPr="0004708E">
        <w:rPr>
          <w:rFonts w:ascii="標楷體" w:eastAsia="標楷體" w:hAnsi="標楷體"/>
          <w:b/>
          <w:bCs/>
          <w:bdr w:val="single" w:sz="4" w:space="0" w:color="auto"/>
        </w:rPr>
        <w:t>(,,</w:t>
      </w:r>
      <w:r w:rsidRPr="0004708E">
        <w:rPr>
          <w:rFonts w:ascii="標楷體" w:eastAsia="標楷體" w:hAnsi="標楷體" w:hint="eastAsia"/>
          <w:b/>
          <w:bCs/>
          <w:bdr w:val="single" w:sz="4" w:space="0" w:color="auto"/>
        </w:rPr>
        <w:t>・ω・</w:t>
      </w:r>
      <w:r w:rsidRPr="0004708E">
        <w:rPr>
          <w:rFonts w:ascii="標楷體" w:eastAsia="標楷體" w:hAnsi="標楷體"/>
          <w:b/>
          <w:bCs/>
          <w:bdr w:val="single" w:sz="4" w:space="0" w:color="auto"/>
        </w:rPr>
        <w:t>,,)</w:t>
      </w:r>
    </w:p>
    <w:sectPr w:rsidR="008828C1" w:rsidRPr="008828C1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C19C" w14:textId="77777777" w:rsidR="003D3834" w:rsidRDefault="003D3834" w:rsidP="000A2BBE">
      <w:r>
        <w:separator/>
      </w:r>
    </w:p>
  </w:endnote>
  <w:endnote w:type="continuationSeparator" w:id="0">
    <w:p w14:paraId="29ECD030" w14:textId="77777777" w:rsidR="003D3834" w:rsidRDefault="003D3834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08F6" w14:textId="40A0B467" w:rsidR="00EA19C1" w:rsidRDefault="003D3834" w:rsidP="00EA19C1">
    <w:pPr>
      <w:pStyle w:val="a7"/>
      <w:jc w:val="center"/>
    </w:pPr>
    <w:sdt>
      <w:sdtPr>
        <w:id w:val="-5288033"/>
        <w:docPartObj>
          <w:docPartGallery w:val="Page Numbers (Bottom of Page)"/>
          <w:docPartUnique/>
        </w:docPartObj>
      </w:sdtPr>
      <w:sdtEndPr/>
      <w:sdtContent>
        <w:r w:rsidR="00EA19C1">
          <w:rPr>
            <w:rFonts w:hint="eastAsia"/>
          </w:rPr>
          <w:t>第</w:t>
        </w:r>
        <w:r w:rsidR="00EA19C1">
          <w:rPr>
            <w:rFonts w:hint="eastAsia"/>
          </w:rPr>
          <w:t xml:space="preserve"> </w:t>
        </w:r>
        <w:r w:rsidR="00EA19C1">
          <w:fldChar w:fldCharType="begin"/>
        </w:r>
        <w:r w:rsidR="00EA19C1">
          <w:instrText>PAGE   \* MERGEFORMAT</w:instrText>
        </w:r>
        <w:r w:rsidR="00EA19C1">
          <w:fldChar w:fldCharType="separate"/>
        </w:r>
        <w:r w:rsidR="006303ED">
          <w:rPr>
            <w:noProof/>
          </w:rPr>
          <w:t>1</w:t>
        </w:r>
        <w:r w:rsidR="00EA19C1">
          <w:fldChar w:fldCharType="end"/>
        </w:r>
      </w:sdtContent>
    </w:sdt>
    <w:r w:rsidR="00EA19C1">
      <w:rPr>
        <w:rFonts w:hint="eastAsia"/>
      </w:rPr>
      <w:t xml:space="preserve"> </w:t>
    </w:r>
    <w:r w:rsidR="00EA19C1">
      <w:rPr>
        <w:rFonts w:hint="eastAsia"/>
      </w:rPr>
      <w:t>頁，共</w:t>
    </w:r>
    <w:r w:rsidR="00EA19C1">
      <w:rPr>
        <w:rFonts w:hint="eastAsia"/>
      </w:rPr>
      <w:t xml:space="preserve"> 4 </w:t>
    </w:r>
    <w:r w:rsidR="00EA19C1"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5D39" w14:textId="5E88F0C2" w:rsidR="00A8120A" w:rsidRDefault="003D3834" w:rsidP="00EA1D2D">
    <w:pPr>
      <w:pStyle w:val="a7"/>
      <w:jc w:val="center"/>
    </w:pPr>
    <w:sdt>
      <w:sdtPr>
        <w:id w:val="780228862"/>
        <w:docPartObj>
          <w:docPartGallery w:val="Page Numbers (Bottom of Page)"/>
          <w:docPartUnique/>
        </w:docPartObj>
      </w:sdtPr>
      <w:sdtEndPr/>
      <w:sdtContent>
        <w:r w:rsidR="00A8120A">
          <w:rPr>
            <w:rFonts w:hint="eastAsia"/>
          </w:rPr>
          <w:t>第</w:t>
        </w:r>
        <w:r w:rsidR="00A8120A">
          <w:rPr>
            <w:rFonts w:hint="eastAsia"/>
          </w:rPr>
          <w:t xml:space="preserve"> </w:t>
        </w:r>
        <w:r w:rsidR="00A8120A">
          <w:fldChar w:fldCharType="begin"/>
        </w:r>
        <w:r w:rsidR="00A8120A">
          <w:instrText>PAGE   \* MERGEFORMAT</w:instrText>
        </w:r>
        <w:r w:rsidR="00A8120A">
          <w:fldChar w:fldCharType="separate"/>
        </w:r>
        <w:r w:rsidR="006303ED" w:rsidRPr="006303ED">
          <w:rPr>
            <w:noProof/>
            <w:lang w:val="zh-TW"/>
          </w:rPr>
          <w:t>4</w:t>
        </w:r>
        <w:r w:rsidR="00A8120A">
          <w:fldChar w:fldCharType="end"/>
        </w:r>
      </w:sdtContent>
    </w:sdt>
    <w:r w:rsidR="00A8120A">
      <w:rPr>
        <w:rFonts w:hint="eastAsia"/>
      </w:rPr>
      <w:t xml:space="preserve"> </w:t>
    </w:r>
    <w:r w:rsidR="00A8120A">
      <w:rPr>
        <w:rFonts w:hint="eastAsia"/>
      </w:rPr>
      <w:t>頁，共</w:t>
    </w:r>
    <w:r w:rsidR="00A8120A">
      <w:rPr>
        <w:rFonts w:hint="eastAsia"/>
      </w:rPr>
      <w:t xml:space="preserve"> </w:t>
    </w:r>
    <w:r w:rsidR="00EA19C1">
      <w:rPr>
        <w:rFonts w:hint="eastAsia"/>
      </w:rPr>
      <w:t>4</w:t>
    </w:r>
    <w:r w:rsidR="00A8120A">
      <w:rPr>
        <w:rFonts w:hint="eastAsia"/>
      </w:rPr>
      <w:t xml:space="preserve"> </w:t>
    </w:r>
    <w:r w:rsidR="00A8120A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833B" w14:textId="77777777" w:rsidR="003D3834" w:rsidRDefault="003D3834" w:rsidP="000A2BBE">
      <w:r>
        <w:separator/>
      </w:r>
    </w:p>
  </w:footnote>
  <w:footnote w:type="continuationSeparator" w:id="0">
    <w:p w14:paraId="35220638" w14:textId="77777777" w:rsidR="003D3834" w:rsidRDefault="003D3834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F87"/>
    <w:multiLevelType w:val="hybridMultilevel"/>
    <w:tmpl w:val="08CA6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256C6"/>
    <w:multiLevelType w:val="hybridMultilevel"/>
    <w:tmpl w:val="B3C4D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248C4"/>
    <w:multiLevelType w:val="hybridMultilevel"/>
    <w:tmpl w:val="B26EC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A3260"/>
    <w:multiLevelType w:val="hybridMultilevel"/>
    <w:tmpl w:val="8402A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5C497B"/>
    <w:multiLevelType w:val="hybridMultilevel"/>
    <w:tmpl w:val="3C9C7B80"/>
    <w:lvl w:ilvl="0" w:tplc="FE8608D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67504"/>
    <w:rsid w:val="000A2BBE"/>
    <w:rsid w:val="00107985"/>
    <w:rsid w:val="001122A4"/>
    <w:rsid w:val="00124D52"/>
    <w:rsid w:val="001314A5"/>
    <w:rsid w:val="0014256F"/>
    <w:rsid w:val="00164737"/>
    <w:rsid w:val="00181CF8"/>
    <w:rsid w:val="00185036"/>
    <w:rsid w:val="001B4A24"/>
    <w:rsid w:val="001B66AD"/>
    <w:rsid w:val="001C29F2"/>
    <w:rsid w:val="001C7E93"/>
    <w:rsid w:val="001E0E4E"/>
    <w:rsid w:val="001E465E"/>
    <w:rsid w:val="001E5437"/>
    <w:rsid w:val="00217D24"/>
    <w:rsid w:val="0022350B"/>
    <w:rsid w:val="0022710E"/>
    <w:rsid w:val="002354F6"/>
    <w:rsid w:val="00237D1E"/>
    <w:rsid w:val="0024366F"/>
    <w:rsid w:val="0026142D"/>
    <w:rsid w:val="002836F5"/>
    <w:rsid w:val="002A2C07"/>
    <w:rsid w:val="002C511C"/>
    <w:rsid w:val="002C7337"/>
    <w:rsid w:val="002E429F"/>
    <w:rsid w:val="00316CE2"/>
    <w:rsid w:val="003249BC"/>
    <w:rsid w:val="00341757"/>
    <w:rsid w:val="0034463D"/>
    <w:rsid w:val="00374A40"/>
    <w:rsid w:val="003C6C4B"/>
    <w:rsid w:val="003D3834"/>
    <w:rsid w:val="003E4D52"/>
    <w:rsid w:val="004412DA"/>
    <w:rsid w:val="004451E9"/>
    <w:rsid w:val="00447A71"/>
    <w:rsid w:val="004661E4"/>
    <w:rsid w:val="004A1723"/>
    <w:rsid w:val="004A5A84"/>
    <w:rsid w:val="004D26F5"/>
    <w:rsid w:val="004D3DA1"/>
    <w:rsid w:val="004F2E8B"/>
    <w:rsid w:val="00536A55"/>
    <w:rsid w:val="00556606"/>
    <w:rsid w:val="005A069B"/>
    <w:rsid w:val="005A50F9"/>
    <w:rsid w:val="005A5265"/>
    <w:rsid w:val="005A79CD"/>
    <w:rsid w:val="005D2FD4"/>
    <w:rsid w:val="005E3547"/>
    <w:rsid w:val="005E57ED"/>
    <w:rsid w:val="005F4D97"/>
    <w:rsid w:val="006018D7"/>
    <w:rsid w:val="00613FD7"/>
    <w:rsid w:val="006303ED"/>
    <w:rsid w:val="00657D0E"/>
    <w:rsid w:val="00693190"/>
    <w:rsid w:val="006C39EA"/>
    <w:rsid w:val="006C6067"/>
    <w:rsid w:val="006D4496"/>
    <w:rsid w:val="006E7D5E"/>
    <w:rsid w:val="00745FE9"/>
    <w:rsid w:val="00766B1D"/>
    <w:rsid w:val="00770968"/>
    <w:rsid w:val="007734A7"/>
    <w:rsid w:val="00786F32"/>
    <w:rsid w:val="007A242D"/>
    <w:rsid w:val="007A4C64"/>
    <w:rsid w:val="007B0F25"/>
    <w:rsid w:val="007F3386"/>
    <w:rsid w:val="007F5DA3"/>
    <w:rsid w:val="00812DAB"/>
    <w:rsid w:val="00816E22"/>
    <w:rsid w:val="00821AAC"/>
    <w:rsid w:val="00827F15"/>
    <w:rsid w:val="00851334"/>
    <w:rsid w:val="0085609A"/>
    <w:rsid w:val="00877844"/>
    <w:rsid w:val="008821A2"/>
    <w:rsid w:val="008828C1"/>
    <w:rsid w:val="00894871"/>
    <w:rsid w:val="008B26E7"/>
    <w:rsid w:val="008F0026"/>
    <w:rsid w:val="008F7508"/>
    <w:rsid w:val="00956168"/>
    <w:rsid w:val="00974A40"/>
    <w:rsid w:val="00993887"/>
    <w:rsid w:val="009D3AB7"/>
    <w:rsid w:val="009D3ACA"/>
    <w:rsid w:val="00A12155"/>
    <w:rsid w:val="00A14253"/>
    <w:rsid w:val="00A169F9"/>
    <w:rsid w:val="00A25743"/>
    <w:rsid w:val="00A325DC"/>
    <w:rsid w:val="00A44F54"/>
    <w:rsid w:val="00A46586"/>
    <w:rsid w:val="00A8120A"/>
    <w:rsid w:val="00A87287"/>
    <w:rsid w:val="00A95B31"/>
    <w:rsid w:val="00AB5070"/>
    <w:rsid w:val="00AF1368"/>
    <w:rsid w:val="00AF3FD7"/>
    <w:rsid w:val="00AF41D5"/>
    <w:rsid w:val="00B10D12"/>
    <w:rsid w:val="00B17E81"/>
    <w:rsid w:val="00B21FE3"/>
    <w:rsid w:val="00B474DA"/>
    <w:rsid w:val="00BB5647"/>
    <w:rsid w:val="00BD025C"/>
    <w:rsid w:val="00BE28CB"/>
    <w:rsid w:val="00BE417E"/>
    <w:rsid w:val="00BF3720"/>
    <w:rsid w:val="00C004E9"/>
    <w:rsid w:val="00C00C68"/>
    <w:rsid w:val="00C037D5"/>
    <w:rsid w:val="00C2137F"/>
    <w:rsid w:val="00C62CB6"/>
    <w:rsid w:val="00CC4C0E"/>
    <w:rsid w:val="00D045BF"/>
    <w:rsid w:val="00D85C32"/>
    <w:rsid w:val="00DA00D8"/>
    <w:rsid w:val="00DC4F4E"/>
    <w:rsid w:val="00E02536"/>
    <w:rsid w:val="00E07F2C"/>
    <w:rsid w:val="00E54B29"/>
    <w:rsid w:val="00E660D8"/>
    <w:rsid w:val="00E749B3"/>
    <w:rsid w:val="00E93078"/>
    <w:rsid w:val="00EA19C1"/>
    <w:rsid w:val="00F04CA7"/>
    <w:rsid w:val="00F107BB"/>
    <w:rsid w:val="00F15EF7"/>
    <w:rsid w:val="00F205F2"/>
    <w:rsid w:val="00F30EBD"/>
    <w:rsid w:val="00F92E7A"/>
    <w:rsid w:val="00FA0240"/>
    <w:rsid w:val="00FC4EE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2993C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1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DA00D8"/>
    <w:pPr>
      <w:ind w:leftChars="200" w:left="480"/>
    </w:pPr>
  </w:style>
  <w:style w:type="character" w:customStyle="1" w:styleId="80">
    <w:name w:val="標題 8 字元"/>
    <w:basedOn w:val="a0"/>
    <w:link w:val="8"/>
    <w:uiPriority w:val="9"/>
    <w:semiHidden/>
    <w:rsid w:val="002C511C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table" w:styleId="aa">
    <w:name w:val="Table Grid"/>
    <w:basedOn w:val="a1"/>
    <w:rsid w:val="005A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912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19</cp:revision>
  <cp:lastPrinted>2004-01-12T00:35:00Z</cp:lastPrinted>
  <dcterms:created xsi:type="dcterms:W3CDTF">2020-09-17T07:48:00Z</dcterms:created>
  <dcterms:modified xsi:type="dcterms:W3CDTF">2024-12-04T04:34:00Z</dcterms:modified>
</cp:coreProperties>
</file>