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8FC30" w14:textId="63C83733" w:rsidR="00E54B29" w:rsidRDefault="007B0F25">
      <w:pPr>
        <w:jc w:val="distribute"/>
      </w:pPr>
      <w:r>
        <w:rPr>
          <w:rFonts w:ascii="標楷體" w:eastAsia="標楷體" w:hint="eastAsia"/>
          <w:b/>
          <w:bCs/>
          <w:sz w:val="32"/>
        </w:rPr>
        <w:t>桃園市</w:t>
      </w:r>
      <w:r w:rsidR="00E54B29">
        <w:rPr>
          <w:rFonts w:ascii="標楷體" w:eastAsia="標楷體" w:hint="eastAsia"/>
          <w:b/>
          <w:bCs/>
          <w:sz w:val="32"/>
        </w:rPr>
        <w:t>立大有國民中學</w:t>
      </w:r>
      <w:r w:rsidR="002E429F">
        <w:rPr>
          <w:rFonts w:ascii="標楷體" w:eastAsia="標楷體" w:hint="eastAsia"/>
          <w:b/>
          <w:bCs/>
          <w:sz w:val="32"/>
        </w:rPr>
        <w:t>1</w:t>
      </w:r>
      <w:r w:rsidR="005E57ED">
        <w:rPr>
          <w:rFonts w:ascii="標楷體" w:eastAsia="標楷體" w:hint="eastAsia"/>
          <w:b/>
          <w:bCs/>
          <w:sz w:val="32"/>
        </w:rPr>
        <w:t>1</w:t>
      </w:r>
      <w:r w:rsidR="00A42A90">
        <w:rPr>
          <w:rFonts w:ascii="標楷體" w:eastAsia="標楷體" w:hint="eastAsia"/>
          <w:b/>
          <w:bCs/>
          <w:sz w:val="32"/>
        </w:rPr>
        <w:t>4</w:t>
      </w:r>
      <w:r w:rsidR="00E54B29">
        <w:rPr>
          <w:rFonts w:ascii="標楷體" w:eastAsia="標楷體" w:hint="eastAsia"/>
          <w:b/>
          <w:bCs/>
          <w:sz w:val="32"/>
        </w:rPr>
        <w:t>學年度第</w:t>
      </w:r>
      <w:r w:rsidR="00877844">
        <w:rPr>
          <w:rFonts w:ascii="標楷體" w:eastAsia="標楷體" w:hint="eastAsia"/>
          <w:b/>
          <w:bCs/>
          <w:sz w:val="32"/>
        </w:rPr>
        <w:t>一</w:t>
      </w:r>
      <w:r w:rsidR="00C00C68">
        <w:rPr>
          <w:rFonts w:ascii="標楷體" w:eastAsia="標楷體" w:hint="eastAsia"/>
          <w:b/>
          <w:bCs/>
          <w:sz w:val="32"/>
        </w:rPr>
        <w:t>學期</w:t>
      </w:r>
      <w:r w:rsidR="001B4A24">
        <w:rPr>
          <w:rFonts w:ascii="標楷體" w:eastAsia="標楷體" w:hint="eastAsia"/>
          <w:b/>
          <w:bCs/>
          <w:sz w:val="32"/>
        </w:rPr>
        <w:t>第</w:t>
      </w:r>
      <w:r w:rsidR="00877844">
        <w:rPr>
          <w:rFonts w:ascii="標楷體" w:eastAsia="標楷體" w:hint="eastAsia"/>
          <w:b/>
          <w:bCs/>
          <w:sz w:val="32"/>
        </w:rPr>
        <w:t>一</w:t>
      </w:r>
      <w:r w:rsidR="00E54B29"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E54B29" w14:paraId="6893B6BF" w14:textId="77777777">
        <w:trPr>
          <w:cantSplit/>
          <w:trHeight w:val="976"/>
        </w:trPr>
        <w:tc>
          <w:tcPr>
            <w:tcW w:w="293" w:type="pct"/>
            <w:vAlign w:val="center"/>
          </w:tcPr>
          <w:p w14:paraId="5BCFBE76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</w:t>
            </w:r>
            <w:r w:rsidR="00237D1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14:paraId="4BCAACD4" w14:textId="44157403" w:rsidR="00E54B29" w:rsidRPr="000312AB" w:rsidRDefault="00CE2488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九</w:t>
            </w:r>
          </w:p>
        </w:tc>
        <w:tc>
          <w:tcPr>
            <w:tcW w:w="366" w:type="pct"/>
            <w:vAlign w:val="center"/>
          </w:tcPr>
          <w:p w14:paraId="39551370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0FD78209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14:paraId="59A45EA5" w14:textId="470C1D94" w:rsidR="00E54B29" w:rsidRPr="000312AB" w:rsidRDefault="00CE2488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公民</w:t>
            </w:r>
          </w:p>
        </w:tc>
        <w:tc>
          <w:tcPr>
            <w:tcW w:w="430" w:type="pct"/>
            <w:vAlign w:val="center"/>
          </w:tcPr>
          <w:p w14:paraId="11CFD5CF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6D4A0EF5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14:paraId="61A6DAB6" w14:textId="77777777" w:rsidR="00E54B29" w:rsidRPr="00CE2488" w:rsidRDefault="00CE2488" w:rsidP="00CE2488">
            <w:pPr>
              <w:jc w:val="center"/>
              <w:rPr>
                <w:rFonts w:ascii="標楷體" w:eastAsia="標楷體"/>
                <w:szCs w:val="32"/>
              </w:rPr>
            </w:pPr>
            <w:r w:rsidRPr="00CE2488">
              <w:rPr>
                <w:rFonts w:ascii="標楷體" w:eastAsia="標楷體" w:hint="eastAsia"/>
                <w:szCs w:val="32"/>
              </w:rPr>
              <w:t>第五冊L1、2</w:t>
            </w:r>
          </w:p>
          <w:p w14:paraId="4D2CC603" w14:textId="4AE67EC1" w:rsidR="00CE2488" w:rsidRDefault="00CE2488" w:rsidP="00CE2488">
            <w:pPr>
              <w:jc w:val="center"/>
              <w:rPr>
                <w:rFonts w:ascii="標楷體" w:eastAsia="標楷體"/>
                <w:sz w:val="20"/>
              </w:rPr>
            </w:pPr>
            <w:r w:rsidRPr="00CE2488">
              <w:rPr>
                <w:rFonts w:ascii="標楷體" w:eastAsia="標楷體" w:hint="eastAsia"/>
                <w:szCs w:val="32"/>
              </w:rPr>
              <w:t>第三冊全</w:t>
            </w:r>
          </w:p>
        </w:tc>
        <w:tc>
          <w:tcPr>
            <w:tcW w:w="367" w:type="pct"/>
            <w:vAlign w:val="center"/>
          </w:tcPr>
          <w:p w14:paraId="49B5486A" w14:textId="77777777" w:rsidR="006E7D5E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答</w:t>
            </w:r>
          </w:p>
          <w:p w14:paraId="4AA7F6DB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14:paraId="28B5FC10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E54B29" w14:paraId="17151495" w14:textId="77777777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05D69B6D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14:paraId="15155681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6EA4454A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2F030B17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22CD37B7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14:paraId="35DF3076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4E52F58F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14:paraId="5FA34EDB" w14:textId="77777777" w:rsidR="00CE2488" w:rsidRDefault="00CE2488" w:rsidP="00CE2488">
            <w:pPr>
              <w:jc w:val="center"/>
              <w:rPr>
                <w:rFonts w:ascii="標楷體" w:eastAsia="標楷體"/>
              </w:rPr>
            </w:pPr>
          </w:p>
        </w:tc>
      </w:tr>
    </w:tbl>
    <w:p w14:paraId="46DED7F8" w14:textId="77777777" w:rsidR="00E54B29" w:rsidRPr="00981A30" w:rsidRDefault="00E54B29">
      <w:pPr>
        <w:jc w:val="both"/>
        <w:rPr>
          <w:rFonts w:ascii="標楷體" w:eastAsia="標楷體" w:hAnsi="標楷體"/>
          <w:color w:val="000000" w:themeColor="text1"/>
        </w:rPr>
        <w:sectPr w:rsidR="00E54B29" w:rsidRPr="00981A30">
          <w:footerReference w:type="default" r:id="rId7"/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</w:p>
    <w:p w14:paraId="06384B61" w14:textId="39AD737B" w:rsidR="00CE2488" w:rsidRPr="00561B4C" w:rsidRDefault="00CE2488">
      <w:pPr>
        <w:spacing w:line="360" w:lineRule="exact"/>
        <w:jc w:val="both"/>
        <w:rPr>
          <w:rFonts w:ascii="標楷體" w:eastAsia="標楷體" w:hAnsi="標楷體"/>
          <w:b/>
          <w:bCs/>
          <w:color w:val="000000" w:themeColor="text1"/>
        </w:rPr>
      </w:pPr>
      <w:r w:rsidRPr="00561B4C">
        <w:rPr>
          <w:rFonts w:ascii="標楷體" w:eastAsia="標楷體" w:hAnsi="標楷體" w:hint="eastAsia"/>
          <w:b/>
          <w:bCs/>
          <w:color w:val="000000" w:themeColor="text1"/>
        </w:rPr>
        <w:t>※單選題（</w:t>
      </w:r>
      <w:r w:rsidR="00561B4C" w:rsidRPr="00561B4C">
        <w:rPr>
          <w:rFonts w:ascii="標楷體" w:eastAsia="標楷體" w:hAnsi="標楷體" w:hint="eastAsia"/>
          <w:b/>
          <w:bCs/>
          <w:color w:val="000000" w:themeColor="text1"/>
        </w:rPr>
        <w:t>每題2分，20題共40分</w:t>
      </w:r>
      <w:r w:rsidRPr="00561B4C">
        <w:rPr>
          <w:rFonts w:ascii="標楷體" w:eastAsia="標楷體" w:hAnsi="標楷體" w:hint="eastAsia"/>
          <w:b/>
          <w:bCs/>
          <w:color w:val="000000" w:themeColor="text1"/>
        </w:rPr>
        <w:t>）</w:t>
      </w:r>
    </w:p>
    <w:p w14:paraId="7C535A45" w14:textId="04431217" w:rsidR="000A07AB" w:rsidRPr="00981A30" w:rsidRDefault="000A07AB" w:rsidP="000A07AB">
      <w:pPr>
        <w:pStyle w:val="a9"/>
        <w:numPr>
          <w:ilvl w:val="0"/>
          <w:numId w:val="1"/>
        </w:numPr>
        <w:spacing w:line="360" w:lineRule="exact"/>
        <w:ind w:leftChars="0"/>
        <w:jc w:val="both"/>
        <w:rPr>
          <w:rFonts w:ascii="標楷體" w:eastAsia="標楷體" w:hAnsi="標楷體"/>
          <w:color w:val="000000" w:themeColor="text1"/>
        </w:rPr>
      </w:pPr>
      <w:r w:rsidRPr="00981A30">
        <w:rPr>
          <w:rFonts w:ascii="標楷體" w:eastAsia="標楷體" w:hAnsi="標楷體"/>
          <w:color w:val="000000" w:themeColor="text1"/>
        </w:rPr>
        <w:t>臺灣部分山區的居民，沒有自來水可用，自己接山泉水，笑稱是「免費的天來水」。依此敘述判斷，對這些居民而言，山泉水屬下列何種資源？</w:t>
      </w:r>
      <w:r w:rsidRPr="00981A30">
        <w:rPr>
          <w:rFonts w:ascii="標楷體" w:eastAsia="標楷體" w:hAnsi="標楷體"/>
          <w:color w:val="000000" w:themeColor="text1"/>
        </w:rPr>
        <w:br/>
      </w:r>
      <w:r w:rsidRPr="00981A30">
        <w:rPr>
          <w:rFonts w:ascii="標楷體" w:eastAsia="標楷體" w:hAnsi="標楷體" w:hint="eastAsia"/>
          <w:color w:val="000000" w:themeColor="text1"/>
        </w:rPr>
        <w:t>(A)自由財  (B)經濟財  (C)資本財  (D)生產財</w:t>
      </w:r>
    </w:p>
    <w:p w14:paraId="326CFAB7" w14:textId="1A5FDBF0" w:rsidR="000A07AB" w:rsidRPr="00981A30" w:rsidRDefault="000A07AB" w:rsidP="000A07AB">
      <w:pPr>
        <w:pStyle w:val="a9"/>
        <w:numPr>
          <w:ilvl w:val="0"/>
          <w:numId w:val="1"/>
        </w:numPr>
        <w:spacing w:line="360" w:lineRule="exact"/>
        <w:ind w:leftChars="0"/>
        <w:jc w:val="both"/>
        <w:rPr>
          <w:rFonts w:ascii="標楷體" w:eastAsia="標楷體" w:hAnsi="標楷體"/>
          <w:color w:val="000000" w:themeColor="text1"/>
        </w:rPr>
      </w:pPr>
      <w:r w:rsidRPr="00981A30">
        <w:rPr>
          <w:rFonts w:ascii="標楷體" w:eastAsia="標楷體" w:hAnsi="標楷體" w:hint="eastAsia"/>
          <w:color w:val="000000" w:themeColor="text1"/>
        </w:rPr>
        <w:t>禮志老師要學生從「稀少性」的角度討論時間資源，請問下列何者的觀念最正確？</w:t>
      </w:r>
      <w:r w:rsidRPr="00981A30">
        <w:rPr>
          <w:rFonts w:ascii="標楷體" w:eastAsia="標楷體" w:hAnsi="標楷體"/>
          <w:color w:val="000000" w:themeColor="text1"/>
        </w:rPr>
        <w:br/>
      </w:r>
      <w:r w:rsidRPr="00981A30">
        <w:rPr>
          <w:rFonts w:ascii="標楷體" w:eastAsia="標楷體" w:hAnsi="標楷體" w:hint="eastAsia"/>
          <w:color w:val="000000" w:themeColor="text1"/>
        </w:rPr>
        <w:t>(A)留真：「每人每天皆有24小時，因此時間不具稀少性。」</w:t>
      </w:r>
      <w:r w:rsidRPr="00981A30">
        <w:rPr>
          <w:rFonts w:ascii="標楷體" w:eastAsia="標楷體" w:hAnsi="標楷體"/>
          <w:color w:val="000000" w:themeColor="text1"/>
        </w:rPr>
        <w:br/>
      </w:r>
      <w:r w:rsidRPr="00981A30">
        <w:rPr>
          <w:rFonts w:ascii="標楷體" w:eastAsia="標楷體" w:hAnsi="標楷體" w:hint="eastAsia"/>
          <w:color w:val="000000" w:themeColor="text1"/>
        </w:rPr>
        <w:t>(B)</w:t>
      </w:r>
      <w:r w:rsidR="0030245E" w:rsidRPr="00981A30">
        <w:rPr>
          <w:rFonts w:ascii="標楷體" w:eastAsia="標楷體" w:hAnsi="標楷體" w:hint="eastAsia"/>
          <w:color w:val="000000" w:themeColor="text1"/>
        </w:rPr>
        <w:t>莉雅：「富裕者擁有較多時間，因此其時間不具稀少性。」</w:t>
      </w:r>
      <w:r w:rsidRPr="00981A30">
        <w:rPr>
          <w:rFonts w:ascii="標楷體" w:eastAsia="標楷體" w:hAnsi="標楷體"/>
          <w:color w:val="000000" w:themeColor="text1"/>
        </w:rPr>
        <w:br/>
      </w:r>
      <w:r w:rsidRPr="00981A30">
        <w:rPr>
          <w:rFonts w:ascii="標楷體" w:eastAsia="標楷體" w:hAnsi="標楷體" w:hint="eastAsia"/>
          <w:color w:val="000000" w:themeColor="text1"/>
        </w:rPr>
        <w:t>(C)</w:t>
      </w:r>
      <w:r w:rsidR="0030245E" w:rsidRPr="00981A30">
        <w:rPr>
          <w:rFonts w:ascii="標楷體" w:eastAsia="標楷體" w:hAnsi="標楷體" w:hint="eastAsia"/>
          <w:color w:val="000000" w:themeColor="text1"/>
        </w:rPr>
        <w:t>彩領：「我國男性平均壽命較女性短，顯示其時間具有稀少性。」</w:t>
      </w:r>
      <w:r w:rsidRPr="00981A30">
        <w:rPr>
          <w:rFonts w:ascii="標楷體" w:eastAsia="標楷體" w:hAnsi="標楷體"/>
          <w:color w:val="000000" w:themeColor="text1"/>
        </w:rPr>
        <w:br/>
      </w:r>
      <w:r w:rsidRPr="00981A30">
        <w:rPr>
          <w:rFonts w:ascii="標楷體" w:eastAsia="標楷體" w:hAnsi="標楷體" w:hint="eastAsia"/>
          <w:color w:val="000000" w:themeColor="text1"/>
        </w:rPr>
        <w:t>(D)</w:t>
      </w:r>
      <w:r w:rsidR="0030245E" w:rsidRPr="00981A30">
        <w:rPr>
          <w:rFonts w:ascii="標楷體" w:eastAsia="標楷體" w:hAnsi="標楷體" w:hint="eastAsia"/>
          <w:color w:val="000000" w:themeColor="text1"/>
        </w:rPr>
        <w:t>有娜：「人們常覺得時間不夠用</w:t>
      </w:r>
      <w:r w:rsidR="00D15C2E">
        <w:rPr>
          <w:rFonts w:ascii="標楷體" w:eastAsia="標楷體" w:hAnsi="標楷體" w:hint="eastAsia"/>
          <w:color w:val="000000" w:themeColor="text1"/>
        </w:rPr>
        <w:t>，</w:t>
      </w:r>
      <w:r w:rsidR="0030245E" w:rsidRPr="00981A30">
        <w:rPr>
          <w:rFonts w:ascii="標楷體" w:eastAsia="標楷體" w:hAnsi="標楷體" w:hint="eastAsia"/>
          <w:color w:val="000000" w:themeColor="text1"/>
        </w:rPr>
        <w:t>呈現時間具有稀少性。」</w:t>
      </w:r>
    </w:p>
    <w:p w14:paraId="3F096C47" w14:textId="0DF2A4BC" w:rsidR="0030245E" w:rsidRPr="00981A30" w:rsidRDefault="0030245E" w:rsidP="000A07AB">
      <w:pPr>
        <w:pStyle w:val="a9"/>
        <w:numPr>
          <w:ilvl w:val="0"/>
          <w:numId w:val="1"/>
        </w:numPr>
        <w:spacing w:line="360" w:lineRule="exact"/>
        <w:ind w:leftChars="0"/>
        <w:jc w:val="both"/>
        <w:rPr>
          <w:rFonts w:ascii="標楷體" w:eastAsia="標楷體" w:hAnsi="標楷體"/>
          <w:color w:val="000000" w:themeColor="text1"/>
        </w:rPr>
      </w:pPr>
      <w:r w:rsidRPr="00981A30">
        <w:rPr>
          <w:rFonts w:ascii="標楷體" w:eastAsia="標楷體" w:hAnsi="標楷體" w:hint="eastAsia"/>
          <w:color w:val="000000" w:themeColor="text1"/>
        </w:rPr>
        <w:t>邦時與時行兩兄弟因不慎打破鄰居窗戶遭到懲罰，每個月的零用錢得各被扣300元。邦時認為這懲罰將造成他存錢變慢，無法快點買到自己想要的蒐藏品；而時行卻覺得零用錢變少，可以降低吃拉麵的慾望，藉此機會瘦身、維持體態，同樣在兩人身上的懲罰卻帶來不同的感受，請問這是</w:t>
      </w:r>
      <w:r w:rsidR="00980707">
        <w:rPr>
          <w:rFonts w:ascii="標楷體" w:eastAsia="標楷體" w:hAnsi="標楷體" w:hint="eastAsia"/>
          <w:color w:val="000000" w:themeColor="text1"/>
        </w:rPr>
        <w:t>何種</w:t>
      </w:r>
      <w:r w:rsidRPr="00981A30">
        <w:rPr>
          <w:rFonts w:ascii="標楷體" w:eastAsia="標楷體" w:hAnsi="標楷體" w:hint="eastAsia"/>
          <w:color w:val="000000" w:themeColor="text1"/>
        </w:rPr>
        <w:t>概念？</w:t>
      </w:r>
      <w:r w:rsidRPr="00981A30">
        <w:rPr>
          <w:rFonts w:ascii="標楷體" w:eastAsia="標楷體" w:hAnsi="標楷體"/>
          <w:color w:val="000000" w:themeColor="text1"/>
        </w:rPr>
        <w:br/>
      </w:r>
      <w:r w:rsidRPr="00981A30">
        <w:rPr>
          <w:rFonts w:ascii="標楷體" w:eastAsia="標楷體" w:hAnsi="標楷體" w:hint="eastAsia"/>
          <w:color w:val="000000" w:themeColor="text1"/>
        </w:rPr>
        <w:t>(A)正向誘因對兩兄弟的價值不同</w:t>
      </w:r>
      <w:r w:rsidRPr="00981A30">
        <w:rPr>
          <w:rFonts w:ascii="標楷體" w:eastAsia="標楷體" w:hAnsi="標楷體"/>
          <w:color w:val="000000" w:themeColor="text1"/>
        </w:rPr>
        <w:br/>
      </w:r>
      <w:r w:rsidRPr="00981A30">
        <w:rPr>
          <w:rFonts w:ascii="標楷體" w:eastAsia="標楷體" w:hAnsi="標楷體" w:hint="eastAsia"/>
          <w:color w:val="000000" w:themeColor="text1"/>
        </w:rPr>
        <w:t>(B)此處罰對兩人造成的機會成本不同</w:t>
      </w:r>
      <w:r w:rsidRPr="00981A30">
        <w:rPr>
          <w:rFonts w:ascii="標楷體" w:eastAsia="標楷體" w:hAnsi="標楷體"/>
          <w:color w:val="000000" w:themeColor="text1"/>
        </w:rPr>
        <w:br/>
      </w:r>
      <w:r w:rsidRPr="00981A30">
        <w:rPr>
          <w:rFonts w:ascii="標楷體" w:eastAsia="標楷體" w:hAnsi="標楷體" w:hint="eastAsia"/>
          <w:color w:val="000000" w:themeColor="text1"/>
        </w:rPr>
        <w:t>(C)兩兄弟受到的懲罰不同</w:t>
      </w:r>
      <w:r w:rsidRPr="00981A30">
        <w:rPr>
          <w:rFonts w:ascii="標楷體" w:eastAsia="標楷體" w:hAnsi="標楷體"/>
          <w:color w:val="000000" w:themeColor="text1"/>
        </w:rPr>
        <w:br/>
      </w:r>
      <w:r w:rsidRPr="00981A30">
        <w:rPr>
          <w:rFonts w:ascii="標楷體" w:eastAsia="標楷體" w:hAnsi="標楷體" w:hint="eastAsia"/>
          <w:color w:val="000000" w:themeColor="text1"/>
        </w:rPr>
        <w:t>(D)兩兄弟皆有相同的偏好</w:t>
      </w:r>
    </w:p>
    <w:p w14:paraId="479A0324" w14:textId="35BE77FF" w:rsidR="0030245E" w:rsidRPr="00981A30" w:rsidRDefault="00981A30" w:rsidP="000A07AB">
      <w:pPr>
        <w:pStyle w:val="a9"/>
        <w:numPr>
          <w:ilvl w:val="0"/>
          <w:numId w:val="1"/>
        </w:numPr>
        <w:spacing w:line="360" w:lineRule="exact"/>
        <w:ind w:leftChars="0"/>
        <w:jc w:val="both"/>
        <w:rPr>
          <w:rFonts w:ascii="標楷體" w:eastAsia="標楷體" w:hAnsi="標楷體"/>
          <w:color w:val="000000" w:themeColor="text1"/>
        </w:rPr>
      </w:pPr>
      <w:r w:rsidRPr="00981A30">
        <w:rPr>
          <w:rFonts w:ascii="標楷體" w:eastAsia="標楷體" w:hAnsi="標楷體"/>
          <w:noProof/>
          <w:color w:val="000000" w:themeColor="text1"/>
        </w:rPr>
        <w:drawing>
          <wp:anchor distT="0" distB="0" distL="114300" distR="114300" simplePos="0" relativeHeight="251659264" behindDoc="0" locked="0" layoutInCell="1" allowOverlap="1" wp14:anchorId="26D4792D" wp14:editId="7F78B43F">
            <wp:simplePos x="0" y="0"/>
            <wp:positionH relativeFrom="column">
              <wp:posOffset>1731933</wp:posOffset>
            </wp:positionH>
            <wp:positionV relativeFrom="paragraph">
              <wp:posOffset>58016</wp:posOffset>
            </wp:positionV>
            <wp:extent cx="2113915" cy="1002665"/>
            <wp:effectExtent l="0" t="0" r="635" b="6985"/>
            <wp:wrapSquare wrapText="bothSides"/>
            <wp:docPr id="253791009" name="圖片 1" descr="一張含有 文字, 字型, 數字, 行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791009" name="圖片 1" descr="一張含有 文字, 字型, 數字, 行 的圖片&#10;&#10;AI 產生的內容可能不正確。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002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81A30">
        <w:rPr>
          <w:rFonts w:ascii="標楷體" w:eastAsia="標楷體" w:hAnsi="標楷體" w:hint="eastAsia"/>
          <w:color w:val="000000" w:themeColor="text1"/>
        </w:rPr>
        <w:t>附表是如恩暑期工讀的幾個工作選擇，請問甲、乙、丙、丁的機會成本各為何？</w:t>
      </w:r>
      <w:r w:rsidRPr="00981A30">
        <w:rPr>
          <w:rFonts w:ascii="標楷體" w:eastAsia="標楷體" w:hAnsi="標楷體"/>
          <w:color w:val="000000" w:themeColor="text1"/>
        </w:rPr>
        <w:br/>
      </w:r>
      <w:r w:rsidRPr="00981A30">
        <w:rPr>
          <w:rFonts w:ascii="標楷體" w:eastAsia="標楷體" w:hAnsi="標楷體" w:hint="eastAsia"/>
          <w:color w:val="000000" w:themeColor="text1"/>
        </w:rPr>
        <w:t>(A) 300、600、600、600</w:t>
      </w:r>
      <w:r w:rsidRPr="00981A30">
        <w:rPr>
          <w:rFonts w:ascii="標楷體" w:eastAsia="標楷體" w:hAnsi="標楷體"/>
          <w:color w:val="000000" w:themeColor="text1"/>
        </w:rPr>
        <w:br/>
      </w:r>
      <w:r w:rsidRPr="00981A30">
        <w:rPr>
          <w:rFonts w:ascii="標楷體" w:eastAsia="標楷體" w:hAnsi="標楷體" w:hint="eastAsia"/>
          <w:color w:val="000000" w:themeColor="text1"/>
        </w:rPr>
        <w:t xml:space="preserve">(B) </w:t>
      </w:r>
      <w:r w:rsidR="00980707">
        <w:rPr>
          <w:rFonts w:ascii="標楷體" w:eastAsia="標楷體" w:hAnsi="標楷體" w:hint="eastAsia"/>
          <w:color w:val="000000" w:themeColor="text1"/>
        </w:rPr>
        <w:t>180</w:t>
      </w:r>
      <w:r w:rsidRPr="00981A30">
        <w:rPr>
          <w:rFonts w:ascii="標楷體" w:eastAsia="標楷體" w:hAnsi="標楷體" w:hint="eastAsia"/>
          <w:color w:val="000000" w:themeColor="text1"/>
        </w:rPr>
        <w:t>、600、600、600</w:t>
      </w:r>
      <w:r w:rsidRPr="00981A30">
        <w:rPr>
          <w:rFonts w:ascii="標楷體" w:eastAsia="標楷體" w:hAnsi="標楷體"/>
          <w:color w:val="000000" w:themeColor="text1"/>
        </w:rPr>
        <w:br/>
      </w:r>
      <w:r w:rsidRPr="00981A30">
        <w:rPr>
          <w:rFonts w:ascii="標楷體" w:eastAsia="標楷體" w:hAnsi="標楷體" w:hint="eastAsia"/>
          <w:color w:val="000000" w:themeColor="text1"/>
        </w:rPr>
        <w:t>(C) 300、600、220、220</w:t>
      </w:r>
      <w:r w:rsidRPr="00981A30">
        <w:rPr>
          <w:rFonts w:ascii="標楷體" w:eastAsia="標楷體" w:hAnsi="標楷體"/>
          <w:color w:val="000000" w:themeColor="text1"/>
        </w:rPr>
        <w:br/>
      </w:r>
      <w:r w:rsidRPr="00981A30">
        <w:rPr>
          <w:rFonts w:ascii="標楷體" w:eastAsia="標楷體" w:hAnsi="標楷體" w:hint="eastAsia"/>
          <w:color w:val="000000" w:themeColor="text1"/>
        </w:rPr>
        <w:t xml:space="preserve">(D) </w:t>
      </w:r>
      <w:r w:rsidR="00980707">
        <w:rPr>
          <w:rFonts w:ascii="標楷體" w:eastAsia="標楷體" w:hAnsi="標楷體" w:hint="eastAsia"/>
          <w:color w:val="000000" w:themeColor="text1"/>
        </w:rPr>
        <w:t>180</w:t>
      </w:r>
      <w:r w:rsidRPr="00981A30">
        <w:rPr>
          <w:rFonts w:ascii="標楷體" w:eastAsia="標楷體" w:hAnsi="標楷體" w:hint="eastAsia"/>
          <w:color w:val="000000" w:themeColor="text1"/>
        </w:rPr>
        <w:t>、300、300、300</w:t>
      </w:r>
    </w:p>
    <w:p w14:paraId="3425DF47" w14:textId="6C019C7C" w:rsidR="00111F00" w:rsidRDefault="00111F00" w:rsidP="00111F00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 w:rsidRPr="00111F00">
        <w:rPr>
          <w:rFonts w:ascii="標楷體" w:eastAsia="標楷體" w:hAnsi="標楷體" w:hint="eastAsia"/>
          <w:color w:val="000000" w:themeColor="text1"/>
        </w:rPr>
        <w:t>「誘因」是指人們在做選擇時，盡可能衡量所有的機會成本與報酬，最後傾向選擇報酬大於成本的決策。經濟學認為透過誘因亦可以改變人們的選擇。請問下列何者是透過誘因達成改善環境或促進環保的做法？</w:t>
      </w:r>
      <w:r w:rsidRPr="00111F00">
        <w:rPr>
          <w:rFonts w:ascii="標楷體" w:eastAsia="標楷體" w:hAnsi="標楷體"/>
          <w:color w:val="000000" w:themeColor="text1"/>
        </w:rPr>
        <w:br/>
      </w:r>
      <w:r w:rsidRPr="00111F00">
        <w:rPr>
          <w:rFonts w:ascii="標楷體" w:eastAsia="標楷體" w:hAnsi="標楷體" w:hint="eastAsia"/>
          <w:color w:val="000000" w:themeColor="text1"/>
        </w:rPr>
        <w:t>(A)政府買下電視廣告呼籲節能減碳</w:t>
      </w:r>
      <w:r w:rsidRPr="00111F00">
        <w:rPr>
          <w:rFonts w:ascii="標楷體" w:eastAsia="標楷體" w:hAnsi="標楷體"/>
          <w:color w:val="000000" w:themeColor="text1"/>
        </w:rPr>
        <w:br/>
      </w:r>
      <w:r w:rsidRPr="00111F00">
        <w:rPr>
          <w:rFonts w:ascii="標楷體" w:eastAsia="標楷體" w:hAnsi="標楷體" w:hint="eastAsia"/>
          <w:color w:val="000000" w:themeColor="text1"/>
        </w:rPr>
        <w:t>(B)連假尖峰時段的高速公路實施高乘載管制措施</w:t>
      </w:r>
      <w:r w:rsidRPr="00111F00">
        <w:rPr>
          <w:rFonts w:ascii="標楷體" w:eastAsia="標楷體" w:hAnsi="標楷體"/>
          <w:color w:val="000000" w:themeColor="text1"/>
        </w:rPr>
        <w:br/>
      </w:r>
      <w:r w:rsidRPr="00111F00">
        <w:rPr>
          <w:rFonts w:ascii="標楷體" w:eastAsia="標楷體" w:hAnsi="標楷體" w:hint="eastAsia"/>
          <w:color w:val="000000" w:themeColor="text1"/>
        </w:rPr>
        <w:t>(C)飲料店提供自備環保杯的消費者5元折扣</w:t>
      </w:r>
      <w:r w:rsidRPr="00111F00">
        <w:rPr>
          <w:rFonts w:ascii="標楷體" w:eastAsia="標楷體" w:hAnsi="標楷體"/>
          <w:color w:val="000000" w:themeColor="text1"/>
        </w:rPr>
        <w:br/>
      </w:r>
      <w:r w:rsidRPr="00111F00">
        <w:rPr>
          <w:rFonts w:ascii="標楷體" w:eastAsia="標楷體" w:hAnsi="標楷體" w:hint="eastAsia"/>
          <w:color w:val="000000" w:themeColor="text1"/>
        </w:rPr>
        <w:t>(D)七夕送禮為表心意</w:t>
      </w:r>
      <w:r w:rsidR="00980707">
        <w:rPr>
          <w:rFonts w:ascii="標楷體" w:eastAsia="標楷體" w:hAnsi="標楷體" w:hint="eastAsia"/>
          <w:color w:val="000000" w:themeColor="text1"/>
        </w:rPr>
        <w:t>，</w:t>
      </w:r>
      <w:r w:rsidRPr="00111F00">
        <w:rPr>
          <w:rFonts w:ascii="標楷體" w:eastAsia="標楷體" w:hAnsi="標楷體" w:hint="eastAsia"/>
          <w:color w:val="000000" w:themeColor="text1"/>
        </w:rPr>
        <w:t>特地以精美禮盒包裝</w:t>
      </w:r>
    </w:p>
    <w:p w14:paraId="03379949" w14:textId="7EA13B40" w:rsidR="00111F00" w:rsidRPr="002B0FAF" w:rsidRDefault="002B0FAF" w:rsidP="00111F00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 w:rsidRPr="002B0FAF">
        <w:rPr>
          <w:rFonts w:ascii="標楷體" w:eastAsia="標楷體" w:hAnsi="標楷體" w:hint="eastAsia"/>
          <w:color w:val="000000" w:themeColor="text1"/>
        </w:rPr>
        <w:t>2022年初，全臺雞蛋供應短缺引發蛋荒。在其他條件不變的情況下，雞蛋價格最可能呈現何種現象？</w:t>
      </w:r>
      <w:r w:rsidRPr="002B0FAF">
        <w:rPr>
          <w:rFonts w:ascii="標楷體" w:eastAsia="標楷體" w:hAnsi="標楷體"/>
          <w:color w:val="000000" w:themeColor="text1"/>
        </w:rPr>
        <w:br/>
      </w:r>
      <w:r w:rsidRPr="002B0FAF">
        <w:rPr>
          <w:rFonts w:ascii="標楷體" w:eastAsia="標楷體" w:hAnsi="標楷體" w:hint="eastAsia"/>
          <w:color w:val="000000" w:themeColor="text1"/>
        </w:rPr>
        <w:t>(A)雞蛋價格下跌，生產者生產意願增加</w:t>
      </w:r>
      <w:r w:rsidRPr="002B0FAF">
        <w:rPr>
          <w:rFonts w:ascii="標楷體" w:eastAsia="標楷體" w:hAnsi="標楷體"/>
          <w:color w:val="000000" w:themeColor="text1"/>
        </w:rPr>
        <w:br/>
      </w:r>
      <w:r w:rsidRPr="002B0FAF">
        <w:rPr>
          <w:rFonts w:ascii="標楷體" w:eastAsia="標楷體" w:hAnsi="標楷體" w:hint="eastAsia"/>
          <w:color w:val="000000" w:themeColor="text1"/>
        </w:rPr>
        <w:t>(B)雞蛋價格上漲，消費者消費意願降低</w:t>
      </w:r>
      <w:r w:rsidRPr="002B0FAF">
        <w:rPr>
          <w:rFonts w:ascii="標楷體" w:eastAsia="標楷體" w:hAnsi="標楷體"/>
          <w:color w:val="000000" w:themeColor="text1"/>
        </w:rPr>
        <w:br/>
      </w:r>
      <w:r w:rsidRPr="002B0FAF">
        <w:rPr>
          <w:rFonts w:ascii="標楷體" w:eastAsia="標楷體" w:hAnsi="標楷體" w:hint="eastAsia"/>
          <w:color w:val="000000" w:themeColor="text1"/>
        </w:rPr>
        <w:t>(C)雞蛋價格下跌，消費者消費意願降低</w:t>
      </w:r>
      <w:r w:rsidRPr="002B0FAF">
        <w:rPr>
          <w:rFonts w:ascii="標楷體" w:eastAsia="標楷體" w:hAnsi="標楷體"/>
          <w:color w:val="000000" w:themeColor="text1"/>
        </w:rPr>
        <w:br/>
      </w:r>
      <w:r w:rsidRPr="002B0FAF">
        <w:rPr>
          <w:rFonts w:ascii="標楷體" w:eastAsia="標楷體" w:hAnsi="標楷體" w:hint="eastAsia"/>
          <w:color w:val="000000" w:themeColor="text1"/>
        </w:rPr>
        <w:t>(D)雞蛋價格上漲，生產者生產意願降低</w:t>
      </w:r>
    </w:p>
    <w:p w14:paraId="26313F1C" w14:textId="66BB3260" w:rsidR="002B0FAF" w:rsidRDefault="002B0FAF" w:rsidP="00D15C2E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 w:rsidRPr="002B0FAF">
        <w:rPr>
          <w:rFonts w:ascii="標楷體" w:eastAsia="標楷體" w:hAnsi="標楷體" w:hint="eastAsia"/>
          <w:color w:val="000000" w:themeColor="text1"/>
        </w:rPr>
        <w:t>呈上題，政府為解決雞蛋短缺問題，農委會提出「穩定雞蛋生產推動獎勵措施」，預計花費1億元對雞農補助每臺斤雞蛋3元，並補貼蛋雞每隻生產成本25元。農委會推出的因應政策，請問屬於下列何者性質的誘因？</w:t>
      </w:r>
      <w:r w:rsidRPr="002B0FAF">
        <w:rPr>
          <w:rFonts w:ascii="標楷體" w:eastAsia="標楷體" w:hAnsi="標楷體"/>
          <w:color w:val="000000" w:themeColor="text1"/>
        </w:rPr>
        <w:br/>
      </w:r>
      <w:r w:rsidRPr="002B0FAF">
        <w:rPr>
          <w:rFonts w:ascii="標楷體" w:eastAsia="標楷體" w:hAnsi="標楷體" w:hint="eastAsia"/>
          <w:color w:val="000000" w:themeColor="text1"/>
        </w:rPr>
        <w:t>(A)負項誘因、非金錢誘因</w:t>
      </w:r>
      <w:r w:rsidRPr="002B0FAF">
        <w:rPr>
          <w:rFonts w:ascii="標楷體" w:eastAsia="標楷體" w:hAnsi="標楷體"/>
          <w:color w:val="000000" w:themeColor="text1"/>
        </w:rPr>
        <w:br/>
      </w:r>
      <w:r w:rsidRPr="002B0FAF">
        <w:rPr>
          <w:rFonts w:ascii="標楷體" w:eastAsia="標楷體" w:hAnsi="標楷體" w:hint="eastAsia"/>
          <w:color w:val="000000" w:themeColor="text1"/>
        </w:rPr>
        <w:t>(B)正向誘因、非金錢誘因</w:t>
      </w:r>
      <w:r w:rsidRPr="002B0FAF">
        <w:rPr>
          <w:rFonts w:ascii="標楷體" w:eastAsia="標楷體" w:hAnsi="標楷體"/>
          <w:color w:val="000000" w:themeColor="text1"/>
        </w:rPr>
        <w:br/>
      </w:r>
      <w:r w:rsidRPr="002B0FAF">
        <w:rPr>
          <w:rFonts w:ascii="標楷體" w:eastAsia="標楷體" w:hAnsi="標楷體" w:hint="eastAsia"/>
          <w:color w:val="000000" w:themeColor="text1"/>
        </w:rPr>
        <w:t>(C)負向誘因、金錢誘因</w:t>
      </w:r>
      <w:r w:rsidRPr="002B0FAF">
        <w:rPr>
          <w:rFonts w:ascii="標楷體" w:eastAsia="標楷體" w:hAnsi="標楷體"/>
          <w:color w:val="000000" w:themeColor="text1"/>
        </w:rPr>
        <w:br/>
      </w:r>
      <w:r w:rsidRPr="002B0FAF">
        <w:rPr>
          <w:rFonts w:ascii="標楷體" w:eastAsia="標楷體" w:hAnsi="標楷體" w:hint="eastAsia"/>
          <w:color w:val="000000" w:themeColor="text1"/>
        </w:rPr>
        <w:t>(</w:t>
      </w:r>
      <w:r w:rsidRPr="00104809">
        <w:rPr>
          <w:rFonts w:ascii="標楷體" w:eastAsia="標楷體" w:hAnsi="標楷體" w:hint="eastAsia"/>
          <w:color w:val="000000" w:themeColor="text1"/>
        </w:rPr>
        <w:t>D)正向誘因、金錢誘因</w:t>
      </w:r>
    </w:p>
    <w:p w14:paraId="40D776FB" w14:textId="14DD2408" w:rsidR="00D15C2E" w:rsidRPr="00D15C2E" w:rsidRDefault="00D15C2E" w:rsidP="00D15C2E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 w:rsidRPr="00093698">
        <w:rPr>
          <w:rFonts w:ascii="標楷體" w:eastAsia="標楷體" w:hAnsi="標楷體"/>
          <w:color w:val="000000" w:themeColor="text1"/>
        </w:rPr>
        <w:t>一直以來臺北市政府實施「垃圾費隨袋徵收」政策，臺北市市民必須購買專用垃圾袋垃圾，否則不予接收。請問政府透過垃圾袋收費的方式，有效減少垃圾用量，符合以下何者敘述？</w:t>
      </w:r>
      <w:r w:rsidRPr="00093698">
        <w:rPr>
          <w:rFonts w:ascii="標楷體" w:eastAsia="標楷體" w:hAnsi="標楷體"/>
          <w:color w:val="000000" w:themeColor="text1"/>
        </w:rPr>
        <w:br/>
        <w:t>(A)商品價格高，減少需求量</w:t>
      </w:r>
      <w:r w:rsidRPr="00093698">
        <w:rPr>
          <w:rFonts w:ascii="標楷體" w:eastAsia="標楷體" w:hAnsi="標楷體"/>
          <w:color w:val="000000" w:themeColor="text1"/>
        </w:rPr>
        <w:br/>
        <w:t>(B)商品價格高，增加需求量</w:t>
      </w:r>
      <w:r w:rsidRPr="00093698">
        <w:rPr>
          <w:rFonts w:ascii="標楷體" w:eastAsia="標楷體" w:hAnsi="標楷體"/>
          <w:color w:val="000000" w:themeColor="text1"/>
        </w:rPr>
        <w:br/>
        <w:t>(C)商品價格低，減少生產量</w:t>
      </w:r>
      <w:r>
        <w:rPr>
          <w:rFonts w:ascii="標楷體" w:eastAsia="標楷體" w:hAnsi="標楷體"/>
          <w:color w:val="000000" w:themeColor="text1"/>
        </w:rPr>
        <w:br/>
      </w:r>
      <w:r w:rsidRPr="00093698">
        <w:rPr>
          <w:rFonts w:ascii="標楷體" w:eastAsia="標楷體" w:hAnsi="標楷體"/>
          <w:color w:val="000000" w:themeColor="text1"/>
        </w:rPr>
        <w:t>(D)商品價格低，增加生產量</w:t>
      </w:r>
    </w:p>
    <w:p w14:paraId="7D2A0E09" w14:textId="61B533F0" w:rsidR="00104809" w:rsidRDefault="00104809" w:rsidP="00111F00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 w:rsidRPr="00104809">
        <w:rPr>
          <w:rFonts w:ascii="標楷體" w:eastAsia="標楷體" w:hAnsi="標楷體" w:hint="eastAsia"/>
          <w:color w:val="000000" w:themeColor="text1"/>
        </w:rPr>
        <w:t>「作為流行音樂天后的泰勒絲（Taylor Swift），於2023年舉辦的時代巡迴演唱會（The Eras Tour）依舊引發轟動之外，更掀起了一股不容小覷的『泰勒絲經濟學』（Taylornomics）。當泰勒絲宣布展開睽違5年的大型巡演，於美國率先開唱，無論是一般售票，還是高達美金899元的VIP限量套票都被秒殺。美國國內各大旅宿業和餐飲盛況空前，甚至有商家趁勢推出印有泰勒絲人像的甜甜圈，或推出以她歌曲為名的雞尾酒。」請問上述商家推出泰勒絲的相關商品，主要是考量影響消費者消費的何項要素？</w:t>
      </w:r>
      <w:r w:rsidRPr="00104809">
        <w:rPr>
          <w:rFonts w:ascii="標楷體" w:eastAsia="標楷體" w:hAnsi="標楷體"/>
          <w:color w:val="000000" w:themeColor="text1"/>
        </w:rPr>
        <w:br/>
      </w:r>
      <w:r w:rsidRPr="00104809">
        <w:rPr>
          <w:rFonts w:ascii="標楷體" w:eastAsia="標楷體" w:hAnsi="標楷體" w:hint="eastAsia"/>
          <w:color w:val="000000" w:themeColor="text1"/>
        </w:rPr>
        <w:t>(A)收入多寡   (B)個人偏好</w:t>
      </w:r>
      <w:r w:rsidRPr="00104809">
        <w:rPr>
          <w:rFonts w:ascii="標楷體" w:eastAsia="標楷體" w:hAnsi="標楷體"/>
          <w:color w:val="000000" w:themeColor="text1"/>
        </w:rPr>
        <w:br/>
      </w:r>
      <w:r w:rsidRPr="00104809">
        <w:rPr>
          <w:rFonts w:ascii="標楷體" w:eastAsia="標楷體" w:hAnsi="標楷體" w:hint="eastAsia"/>
          <w:color w:val="000000" w:themeColor="text1"/>
        </w:rPr>
        <w:t>(C)預期心理   (D)商品價格</w:t>
      </w:r>
    </w:p>
    <w:p w14:paraId="03B64413" w14:textId="1FF0ABCD" w:rsidR="00D15C2E" w:rsidRPr="00D15C2E" w:rsidRDefault="00D15C2E" w:rsidP="00D15C2E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 w:rsidRPr="00471C43">
        <w:rPr>
          <w:rFonts w:ascii="標楷體" w:eastAsia="標楷體" w:hAnsi="標楷體" w:hint="eastAsia"/>
          <w:color w:val="000000" w:themeColor="text1"/>
        </w:rPr>
        <w:t>婷蔚</w:t>
      </w:r>
      <w:r w:rsidRPr="00471C43">
        <w:rPr>
          <w:rFonts w:ascii="標楷體" w:eastAsia="標楷體" w:hAnsi="標楷體"/>
          <w:color w:val="000000" w:themeColor="text1"/>
        </w:rPr>
        <w:t>原本在新竹園區上班，月薪高達6萬元，且一年可領15個月的薪水。但為了實現夢想，她申請赴美就讀碩士課程，估算完成學業大約要花三年的時間，而學費一年需要花費新臺幣50萬元。若是從金錢上來估算，</w:t>
      </w:r>
      <w:r w:rsidRPr="00471C43">
        <w:rPr>
          <w:rFonts w:ascii="標楷體" w:eastAsia="標楷體" w:hAnsi="標楷體" w:hint="eastAsia"/>
          <w:color w:val="000000" w:themeColor="text1"/>
        </w:rPr>
        <w:t>婷蔚</w:t>
      </w:r>
      <w:r w:rsidRPr="00471C43">
        <w:rPr>
          <w:rFonts w:ascii="標楷體" w:eastAsia="標楷體" w:hAnsi="標楷體"/>
          <w:color w:val="000000" w:themeColor="text1"/>
        </w:rPr>
        <w:t>赴美留學三年的機會成本是多少？</w:t>
      </w:r>
      <w:r w:rsidRPr="00471C43">
        <w:rPr>
          <w:rFonts w:ascii="標楷體" w:eastAsia="標楷體" w:hAnsi="標楷體"/>
          <w:color w:val="000000" w:themeColor="text1"/>
        </w:rPr>
        <w:br/>
        <w:t>(</w:t>
      </w:r>
      <w:r>
        <w:rPr>
          <w:rFonts w:ascii="標楷體" w:eastAsia="標楷體" w:hAnsi="標楷體" w:hint="eastAsia"/>
          <w:color w:val="000000" w:themeColor="text1"/>
        </w:rPr>
        <w:t>A</w:t>
      </w:r>
      <w:r w:rsidRPr="00471C43">
        <w:rPr>
          <w:rFonts w:ascii="標楷體" w:eastAsia="標楷體" w:hAnsi="標楷體"/>
          <w:color w:val="000000" w:themeColor="text1"/>
        </w:rPr>
        <w:t>)</w:t>
      </w:r>
      <w:r w:rsidRPr="00471C43">
        <w:rPr>
          <w:rFonts w:ascii="標楷體" w:eastAsia="標楷體" w:hAnsi="標楷體" w:hint="eastAsia"/>
          <w:color w:val="000000" w:themeColor="text1"/>
        </w:rPr>
        <w:t xml:space="preserve"> </w:t>
      </w:r>
      <w:r w:rsidRPr="00471C43">
        <w:rPr>
          <w:rFonts w:ascii="標楷體" w:eastAsia="標楷體" w:hAnsi="標楷體"/>
          <w:color w:val="000000" w:themeColor="text1"/>
        </w:rPr>
        <w:t>170萬元</w:t>
      </w:r>
      <w:r w:rsidRPr="00471C43">
        <w:rPr>
          <w:rFonts w:ascii="標楷體" w:eastAsia="標楷體" w:hAnsi="標楷體" w:hint="eastAsia"/>
          <w:color w:val="000000" w:themeColor="text1"/>
        </w:rPr>
        <w:t xml:space="preserve">   </w:t>
      </w:r>
      <w:r w:rsidRPr="00471C43">
        <w:rPr>
          <w:rFonts w:ascii="標楷體" w:eastAsia="標楷體" w:hAnsi="標楷體"/>
          <w:color w:val="000000" w:themeColor="text1"/>
        </w:rPr>
        <w:t>(</w:t>
      </w:r>
      <w:r>
        <w:rPr>
          <w:rFonts w:ascii="標楷體" w:eastAsia="標楷體" w:hAnsi="標楷體" w:hint="eastAsia"/>
          <w:color w:val="000000" w:themeColor="text1"/>
        </w:rPr>
        <w:t>B</w:t>
      </w:r>
      <w:r w:rsidRPr="00471C43">
        <w:rPr>
          <w:rFonts w:ascii="標楷體" w:eastAsia="標楷體" w:hAnsi="標楷體"/>
          <w:color w:val="000000" w:themeColor="text1"/>
        </w:rPr>
        <w:t>) 270萬元</w:t>
      </w:r>
      <w:r w:rsidRPr="00471C43">
        <w:rPr>
          <w:rFonts w:ascii="標楷體" w:eastAsia="標楷體" w:hAnsi="標楷體"/>
          <w:color w:val="000000" w:themeColor="text1"/>
        </w:rPr>
        <w:br/>
        <w:t>(</w:t>
      </w:r>
      <w:r>
        <w:rPr>
          <w:rFonts w:ascii="標楷體" w:eastAsia="標楷體" w:hAnsi="標楷體" w:hint="eastAsia"/>
          <w:color w:val="000000" w:themeColor="text1"/>
        </w:rPr>
        <w:t>C</w:t>
      </w:r>
      <w:r w:rsidRPr="00471C43">
        <w:rPr>
          <w:rFonts w:ascii="標楷體" w:eastAsia="標楷體" w:hAnsi="標楷體"/>
          <w:color w:val="000000" w:themeColor="text1"/>
        </w:rPr>
        <w:t>) 240萬元</w:t>
      </w:r>
      <w:r w:rsidRPr="00471C43">
        <w:rPr>
          <w:rFonts w:ascii="標楷體" w:eastAsia="標楷體" w:hAnsi="標楷體" w:hint="eastAsia"/>
          <w:color w:val="000000" w:themeColor="text1"/>
        </w:rPr>
        <w:t xml:space="preserve">   </w:t>
      </w:r>
      <w:r w:rsidRPr="00471C43">
        <w:rPr>
          <w:rFonts w:ascii="標楷體" w:eastAsia="標楷體" w:hAnsi="標楷體"/>
          <w:color w:val="000000" w:themeColor="text1"/>
        </w:rPr>
        <w:t>(</w:t>
      </w:r>
      <w:r>
        <w:rPr>
          <w:rFonts w:ascii="標楷體" w:eastAsia="標楷體" w:hAnsi="標楷體" w:hint="eastAsia"/>
          <w:color w:val="000000" w:themeColor="text1"/>
        </w:rPr>
        <w:t>D</w:t>
      </w:r>
      <w:r w:rsidRPr="00471C43">
        <w:rPr>
          <w:rFonts w:ascii="標楷體" w:eastAsia="標楷體" w:hAnsi="標楷體"/>
          <w:color w:val="000000" w:themeColor="text1"/>
        </w:rPr>
        <w:t>) 420萬元</w:t>
      </w:r>
    </w:p>
    <w:p w14:paraId="668BB928" w14:textId="2FC5D970" w:rsidR="00471C43" w:rsidRDefault="00471C43" w:rsidP="00471C43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 w:rsidRPr="00471C43">
        <w:rPr>
          <w:rFonts w:ascii="標楷體" w:eastAsia="標楷體" w:hAnsi="標楷體"/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20581470" wp14:editId="51C65C41">
            <wp:simplePos x="0" y="0"/>
            <wp:positionH relativeFrom="column">
              <wp:posOffset>1584151</wp:posOffset>
            </wp:positionH>
            <wp:positionV relativeFrom="paragraph">
              <wp:posOffset>974955</wp:posOffset>
            </wp:positionV>
            <wp:extent cx="2245995" cy="1442085"/>
            <wp:effectExtent l="19050" t="19050" r="20955" b="24765"/>
            <wp:wrapSquare wrapText="bothSides"/>
            <wp:docPr id="723938477" name="圖片 1" descr="一張含有 行, 圖表, 字型, 寫生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938477" name="圖片 1" descr="一張含有 行, 圖表, 字型, 寫生 的圖片&#10;&#10;AI 產生的內容可能不正確。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5995" cy="1442085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4809" w:rsidRPr="00471C43">
        <w:rPr>
          <w:rFonts w:ascii="標楷體" w:eastAsia="標楷體" w:hAnsi="標楷體" w:hint="eastAsia"/>
        </w:rPr>
        <w:t>某國為了降低國內吸菸人口，針對每包菸品課徵售價 30%的菸稅，而自2017年起更提高50%。附圖是新制上路前後，國內菸稅金額的變化情況，請根據圖中資訊判斷，下列何者最適合用來說明2016年底時所發生的</w:t>
      </w:r>
      <w:r w:rsidR="00104809" w:rsidRPr="00471C43">
        <w:rPr>
          <w:rFonts w:ascii="標楷體" w:eastAsia="標楷體" w:hAnsi="標楷體" w:hint="eastAsia"/>
          <w:color w:val="000000" w:themeColor="text1"/>
        </w:rPr>
        <w:t>變化？</w:t>
      </w:r>
      <w:r w:rsidR="00104809" w:rsidRPr="00471C43">
        <w:rPr>
          <w:rFonts w:ascii="標楷體" w:eastAsia="標楷體" w:hAnsi="標楷體"/>
          <w:color w:val="000000" w:themeColor="text1"/>
        </w:rPr>
        <w:br/>
      </w:r>
      <w:r w:rsidR="00104809" w:rsidRPr="00471C43">
        <w:rPr>
          <w:rFonts w:ascii="標楷體" w:eastAsia="標楷體" w:hAnsi="標楷體" w:hint="eastAsia"/>
          <w:color w:val="000000" w:themeColor="text1"/>
        </w:rPr>
        <w:t>(A)預期心理</w:t>
      </w:r>
      <w:r w:rsidRPr="00471C43">
        <w:rPr>
          <w:rFonts w:ascii="標楷體" w:eastAsia="標楷體" w:hAnsi="標楷體"/>
          <w:color w:val="000000" w:themeColor="text1"/>
        </w:rPr>
        <w:br/>
      </w:r>
      <w:r w:rsidR="00104809" w:rsidRPr="00471C43">
        <w:rPr>
          <w:rFonts w:ascii="標楷體" w:eastAsia="標楷體" w:hAnsi="標楷體" w:hint="eastAsia"/>
          <w:color w:val="000000" w:themeColor="text1"/>
        </w:rPr>
        <w:t>(B)個人偏好</w:t>
      </w:r>
      <w:r w:rsidR="00104809" w:rsidRPr="00471C43">
        <w:rPr>
          <w:rFonts w:ascii="標楷體" w:eastAsia="標楷體" w:hAnsi="標楷體"/>
          <w:color w:val="000000" w:themeColor="text1"/>
        </w:rPr>
        <w:br/>
      </w:r>
      <w:r w:rsidR="00104809" w:rsidRPr="00471C43">
        <w:rPr>
          <w:rFonts w:ascii="標楷體" w:eastAsia="標楷體" w:hAnsi="標楷體" w:hint="eastAsia"/>
          <w:color w:val="000000" w:themeColor="text1"/>
        </w:rPr>
        <w:t>(C)收入多寡</w:t>
      </w:r>
      <w:r w:rsidRPr="00471C43">
        <w:rPr>
          <w:rFonts w:ascii="標楷體" w:eastAsia="標楷體" w:hAnsi="標楷體"/>
          <w:color w:val="000000" w:themeColor="text1"/>
        </w:rPr>
        <w:br/>
      </w:r>
      <w:r w:rsidR="00104809" w:rsidRPr="00471C43">
        <w:rPr>
          <w:rFonts w:ascii="標楷體" w:eastAsia="標楷體" w:hAnsi="標楷體" w:hint="eastAsia"/>
          <w:color w:val="000000" w:themeColor="text1"/>
        </w:rPr>
        <w:t>(D)健康考量</w:t>
      </w:r>
      <w:r w:rsidR="00112CE2">
        <w:rPr>
          <w:rFonts w:ascii="標楷體" w:eastAsia="標楷體" w:hAnsi="標楷體"/>
          <w:color w:val="000000" w:themeColor="text1"/>
        </w:rPr>
        <w:br/>
      </w:r>
      <w:r w:rsidR="00112CE2">
        <w:rPr>
          <w:rFonts w:ascii="標楷體" w:eastAsia="標楷體" w:hAnsi="標楷體"/>
          <w:color w:val="000000" w:themeColor="text1"/>
        </w:rPr>
        <w:br/>
      </w:r>
    </w:p>
    <w:p w14:paraId="18CB77CD" w14:textId="66D51D45" w:rsidR="00471C43" w:rsidRPr="00471C43" w:rsidRDefault="00471C43" w:rsidP="00471C43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 w:rsidRPr="00ED58A3">
        <w:rPr>
          <w:noProof/>
        </w:rPr>
        <w:drawing>
          <wp:anchor distT="0" distB="0" distL="114300" distR="114300" simplePos="0" relativeHeight="251663360" behindDoc="0" locked="0" layoutInCell="1" allowOverlap="1" wp14:anchorId="0D31F36D" wp14:editId="14F3CAEC">
            <wp:simplePos x="0" y="0"/>
            <wp:positionH relativeFrom="margin">
              <wp:posOffset>325640</wp:posOffset>
            </wp:positionH>
            <wp:positionV relativeFrom="paragraph">
              <wp:posOffset>699539</wp:posOffset>
            </wp:positionV>
            <wp:extent cx="3248660" cy="681990"/>
            <wp:effectExtent l="0" t="0" r="8890" b="3810"/>
            <wp:wrapSquare wrapText="bothSides"/>
            <wp:docPr id="1126899838" name="圖片 1" descr="一張含有 文字, 字型, 數字, 螢幕擷取畫面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899838" name="圖片 1" descr="一張含有 文字, 字型, 數字, 螢幕擷取畫面 的圖片&#10;&#10;AI 產生的內容可能不正確。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660" cy="681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71C43">
        <w:rPr>
          <w:rFonts w:ascii="標楷體" w:eastAsia="標楷體" w:hAnsi="標楷體" w:hint="eastAsia"/>
          <w:color w:val="000000" w:themeColor="text1"/>
        </w:rPr>
        <w:t>英傑</w:t>
      </w:r>
      <w:r w:rsidRPr="00471C43">
        <w:rPr>
          <w:rFonts w:ascii="標楷體" w:eastAsia="標楷體" w:hAnsi="標楷體"/>
          <w:color w:val="000000" w:themeColor="text1"/>
        </w:rPr>
        <w:t>將目前的工作選擇列出如附表所示，並向朋友表示：「若僅以薪資為考量，我會選擇甲工作，其次是丙工作。」根據</w:t>
      </w:r>
      <w:r w:rsidRPr="00471C43">
        <w:rPr>
          <w:rFonts w:ascii="標楷體" w:eastAsia="標楷體" w:hAnsi="標楷體" w:hint="eastAsia"/>
          <w:color w:val="000000" w:themeColor="text1"/>
        </w:rPr>
        <w:t>他</w:t>
      </w:r>
      <w:r w:rsidRPr="00471C43">
        <w:rPr>
          <w:rFonts w:ascii="標楷體" w:eastAsia="標楷體" w:hAnsi="標楷體"/>
          <w:color w:val="000000" w:themeColor="text1"/>
        </w:rPr>
        <w:t>的意願，下列敘述何者正確？</w:t>
      </w:r>
      <w:r w:rsidRPr="00471C43">
        <w:rPr>
          <w:rFonts w:ascii="標楷體" w:eastAsia="標楷體" w:hAnsi="標楷體"/>
          <w:color w:val="000000" w:themeColor="text1"/>
        </w:rPr>
        <w:br/>
        <w:t>(</w:t>
      </w:r>
      <w:r w:rsidRPr="00471C43">
        <w:rPr>
          <w:rFonts w:ascii="標楷體" w:eastAsia="標楷體" w:hAnsi="標楷體" w:hint="eastAsia"/>
          <w:color w:val="000000" w:themeColor="text1"/>
        </w:rPr>
        <w:t>A</w:t>
      </w:r>
      <w:r w:rsidRPr="00471C43">
        <w:rPr>
          <w:rFonts w:ascii="標楷體" w:eastAsia="標楷體" w:hAnsi="標楷體"/>
          <w:color w:val="000000" w:themeColor="text1"/>
        </w:rPr>
        <w:t>)甲工作的薪水應為29,800元</w:t>
      </w:r>
      <w:r w:rsidRPr="00471C43">
        <w:rPr>
          <w:rFonts w:ascii="標楷體" w:eastAsia="標楷體" w:hAnsi="標楷體"/>
          <w:color w:val="000000" w:themeColor="text1"/>
        </w:rPr>
        <w:br/>
        <w:t>(</w:t>
      </w:r>
      <w:r w:rsidRPr="00471C43">
        <w:rPr>
          <w:rFonts w:ascii="標楷體" w:eastAsia="標楷體" w:hAnsi="標楷體" w:hint="eastAsia"/>
          <w:color w:val="000000" w:themeColor="text1"/>
        </w:rPr>
        <w:t>B</w:t>
      </w:r>
      <w:r w:rsidRPr="00471C43">
        <w:rPr>
          <w:rFonts w:ascii="標楷體" w:eastAsia="標楷體" w:hAnsi="標楷體"/>
          <w:color w:val="000000" w:themeColor="text1"/>
        </w:rPr>
        <w:t>)甲工作的薪水應為31,800元</w:t>
      </w:r>
      <w:r w:rsidRPr="00471C43">
        <w:rPr>
          <w:rFonts w:ascii="標楷體" w:eastAsia="標楷體" w:hAnsi="標楷體"/>
          <w:color w:val="000000" w:themeColor="text1"/>
        </w:rPr>
        <w:br/>
        <w:t>(</w:t>
      </w:r>
      <w:r w:rsidRPr="00471C43">
        <w:rPr>
          <w:rFonts w:ascii="標楷體" w:eastAsia="標楷體" w:hAnsi="標楷體" w:hint="eastAsia"/>
          <w:color w:val="000000" w:themeColor="text1"/>
        </w:rPr>
        <w:t>C</w:t>
      </w:r>
      <w:r w:rsidRPr="00471C43">
        <w:rPr>
          <w:rFonts w:ascii="標楷體" w:eastAsia="標楷體" w:hAnsi="標楷體"/>
          <w:color w:val="000000" w:themeColor="text1"/>
        </w:rPr>
        <w:t>)丙工作的薪水應為30,000元</w:t>
      </w:r>
      <w:r w:rsidRPr="00471C43">
        <w:rPr>
          <w:rFonts w:ascii="標楷體" w:eastAsia="標楷體" w:hAnsi="標楷體"/>
          <w:color w:val="000000" w:themeColor="text1"/>
        </w:rPr>
        <w:br/>
        <w:t>(</w:t>
      </w:r>
      <w:r w:rsidRPr="00471C43">
        <w:rPr>
          <w:rFonts w:ascii="標楷體" w:eastAsia="標楷體" w:hAnsi="標楷體" w:hint="eastAsia"/>
          <w:color w:val="000000" w:themeColor="text1"/>
        </w:rPr>
        <w:t>D</w:t>
      </w:r>
      <w:r w:rsidRPr="00471C43">
        <w:rPr>
          <w:rFonts w:ascii="標楷體" w:eastAsia="標楷體" w:hAnsi="標楷體"/>
          <w:color w:val="000000" w:themeColor="text1"/>
        </w:rPr>
        <w:t>)丙工作的薪水應為31,400元</w:t>
      </w:r>
    </w:p>
    <w:p w14:paraId="0025D4E3" w14:textId="764F7F5F" w:rsidR="00471C43" w:rsidRPr="006D2A7D" w:rsidRDefault="006D2A7D" w:rsidP="00471C43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 w:rsidRPr="006D2A7D">
        <w:rPr>
          <w:rFonts w:ascii="標楷體" w:eastAsia="標楷體" w:hAnsi="標楷體"/>
        </w:rPr>
        <w:t>在大都市中停車位總是一位難求，因此身心障礙者有需求時，經常無法找到合適上下車的友善環境。假 如</w:t>
      </w:r>
      <w:r w:rsidRPr="006D2A7D">
        <w:rPr>
          <w:rFonts w:ascii="標楷體" w:eastAsia="標楷體" w:hAnsi="標楷體"/>
          <w:color w:val="000000" w:themeColor="text1"/>
        </w:rPr>
        <w:t>政府將制定這類政策改善身障者停車的問題時，下列何種資源分配的方法，</w:t>
      </w:r>
      <w:r w:rsidR="00980707">
        <w:rPr>
          <w:rFonts w:ascii="標楷體" w:eastAsia="標楷體" w:hAnsi="標楷體" w:hint="eastAsia"/>
          <w:color w:val="000000" w:themeColor="text1"/>
        </w:rPr>
        <w:t>是</w:t>
      </w:r>
      <w:r w:rsidRPr="006D2A7D">
        <w:rPr>
          <w:rFonts w:ascii="標楷體" w:eastAsia="標楷體" w:hAnsi="標楷體"/>
          <w:color w:val="000000" w:themeColor="text1"/>
        </w:rPr>
        <w:t>最為符合公平正義的精神進行規畫的政策？</w:t>
      </w:r>
      <w:r w:rsidRPr="006D2A7D">
        <w:rPr>
          <w:rFonts w:ascii="標楷體" w:eastAsia="標楷體" w:hAnsi="標楷體"/>
          <w:color w:val="000000" w:themeColor="text1"/>
        </w:rPr>
        <w:br/>
      </w:r>
      <w:r>
        <w:rPr>
          <w:rFonts w:ascii="標楷體" w:eastAsia="標楷體" w:hAnsi="標楷體" w:hint="eastAsia"/>
          <w:color w:val="000000" w:themeColor="text1"/>
        </w:rPr>
        <w:t>(A)</w:t>
      </w:r>
      <w:r w:rsidRPr="006D2A7D">
        <w:rPr>
          <w:rFonts w:ascii="標楷體" w:eastAsia="標楷體" w:hAnsi="標楷體"/>
          <w:color w:val="000000" w:themeColor="text1"/>
        </w:rPr>
        <w:t>設置一定比例的專用停車位</w:t>
      </w:r>
      <w:r w:rsidRPr="006D2A7D">
        <w:rPr>
          <w:rFonts w:ascii="標楷體" w:eastAsia="標楷體" w:hAnsi="標楷體"/>
          <w:color w:val="000000" w:themeColor="text1"/>
        </w:rPr>
        <w:br/>
      </w:r>
      <w:r>
        <w:rPr>
          <w:rFonts w:ascii="標楷體" w:eastAsia="標楷體" w:hAnsi="標楷體" w:hint="eastAsia"/>
          <w:color w:val="000000" w:themeColor="text1"/>
        </w:rPr>
        <w:t>(B)</w:t>
      </w:r>
      <w:r w:rsidRPr="006D2A7D">
        <w:rPr>
          <w:rFonts w:ascii="標楷體" w:eastAsia="標楷體" w:hAnsi="標楷體"/>
          <w:color w:val="000000" w:themeColor="text1"/>
        </w:rPr>
        <w:t>採每日隨機抽籤以符合公平</w:t>
      </w:r>
      <w:r w:rsidRPr="006D2A7D">
        <w:rPr>
          <w:rFonts w:ascii="標楷體" w:eastAsia="標楷體" w:hAnsi="標楷體"/>
          <w:color w:val="000000" w:themeColor="text1"/>
        </w:rPr>
        <w:br/>
      </w:r>
      <w:r>
        <w:rPr>
          <w:rFonts w:ascii="標楷體" w:eastAsia="標楷體" w:hAnsi="標楷體" w:hint="eastAsia"/>
          <w:color w:val="000000" w:themeColor="text1"/>
        </w:rPr>
        <w:t>(C)</w:t>
      </w:r>
      <w:r w:rsidRPr="006D2A7D">
        <w:rPr>
          <w:rFonts w:ascii="標楷體" w:eastAsia="標楷體" w:hAnsi="標楷體"/>
          <w:color w:val="000000" w:themeColor="text1"/>
        </w:rPr>
        <w:t>限制停車時間以增進流動率</w:t>
      </w:r>
      <w:r w:rsidRPr="006D2A7D">
        <w:rPr>
          <w:rFonts w:ascii="標楷體" w:eastAsia="標楷體" w:hAnsi="標楷體"/>
          <w:color w:val="000000" w:themeColor="text1"/>
        </w:rPr>
        <w:br/>
      </w:r>
      <w:r>
        <w:rPr>
          <w:rFonts w:ascii="標楷體" w:eastAsia="標楷體" w:hAnsi="標楷體" w:hint="eastAsia"/>
          <w:color w:val="000000" w:themeColor="text1"/>
        </w:rPr>
        <w:t>(D)</w:t>
      </w:r>
      <w:r w:rsidRPr="006D2A7D">
        <w:rPr>
          <w:rFonts w:ascii="標楷體" w:eastAsia="標楷體" w:hAnsi="標楷體"/>
          <w:color w:val="000000" w:themeColor="text1"/>
        </w:rPr>
        <w:t>以先到先停</w:t>
      </w:r>
      <w:r>
        <w:rPr>
          <w:rFonts w:ascii="標楷體" w:eastAsia="標楷體" w:hAnsi="標楷體" w:hint="eastAsia"/>
          <w:color w:val="000000" w:themeColor="text1"/>
        </w:rPr>
        <w:t>的</w:t>
      </w:r>
      <w:r w:rsidRPr="006D2A7D">
        <w:rPr>
          <w:rFonts w:ascii="標楷體" w:eastAsia="標楷體" w:hAnsi="標楷體"/>
          <w:color w:val="000000" w:themeColor="text1"/>
        </w:rPr>
        <w:t>機制自由利</w:t>
      </w:r>
      <w:r>
        <w:rPr>
          <w:rFonts w:ascii="標楷體" w:eastAsia="標楷體" w:hAnsi="標楷體" w:hint="eastAsia"/>
          <w:color w:val="000000" w:themeColor="text1"/>
        </w:rPr>
        <w:t>用</w:t>
      </w:r>
    </w:p>
    <w:p w14:paraId="45F29564" w14:textId="6BA14AEE" w:rsidR="00471C43" w:rsidRDefault="00471C43" w:rsidP="00471C43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 w:rsidRPr="00093698">
        <w:rPr>
          <w:rFonts w:ascii="標楷體" w:eastAsia="標楷體" w:hAnsi="標楷體" w:hint="eastAsia"/>
          <w:color w:val="000000" w:themeColor="text1"/>
        </w:rPr>
        <w:t>「某超商發揮智能零售實驗家精神，連續6年以一年一店的速度推出6間未來超商，近日宣布與工業技術研究院深度合作，藉由串聯工研院『拿了就走解決方案』，以易體驗、可複製、高營運3大特色，打造全台首家24小時開張、沒有母店相鄰的無人超商，消費者使用手機App即可一站輕鬆體驗多重智能科技融合帶來的購物體驗，簡單又方便，門市端還可提升人力調度與營運力</w:t>
      </w:r>
      <w:r w:rsidR="00093698" w:rsidRPr="00093698">
        <w:rPr>
          <w:rFonts w:ascii="標楷體" w:eastAsia="標楷體" w:hAnsi="標楷體" w:hint="eastAsia"/>
          <w:color w:val="000000" w:themeColor="text1"/>
        </w:rPr>
        <w:t>，</w:t>
      </w:r>
      <w:r w:rsidRPr="00093698">
        <w:rPr>
          <w:rFonts w:ascii="標楷體" w:eastAsia="標楷體" w:hAnsi="標楷體" w:hint="eastAsia"/>
          <w:color w:val="000000" w:themeColor="text1"/>
        </w:rPr>
        <w:t>開創未來智慧零售新典範。」依上文所述</w:t>
      </w:r>
      <w:r w:rsidR="00093698" w:rsidRPr="00093698">
        <w:rPr>
          <w:rFonts w:ascii="標楷體" w:eastAsia="標楷體" w:hAnsi="標楷體" w:hint="eastAsia"/>
          <w:color w:val="000000" w:themeColor="text1"/>
        </w:rPr>
        <w:t>，</w:t>
      </w:r>
      <w:r w:rsidRPr="00093698">
        <w:rPr>
          <w:rFonts w:ascii="標楷體" w:eastAsia="標楷體" w:hAnsi="標楷體" w:hint="eastAsia"/>
          <w:color w:val="000000" w:themeColor="text1"/>
        </w:rPr>
        <w:t>請問無人超商最可能達成下列何者</w:t>
      </w:r>
      <w:r w:rsidR="00093698" w:rsidRPr="00093698">
        <w:rPr>
          <w:rFonts w:ascii="標楷體" w:eastAsia="標楷體" w:hAnsi="標楷體" w:hint="eastAsia"/>
          <w:color w:val="000000" w:themeColor="text1"/>
        </w:rPr>
        <w:t>？</w:t>
      </w:r>
      <w:r w:rsidR="00093698" w:rsidRPr="00093698">
        <w:rPr>
          <w:rFonts w:ascii="標楷體" w:eastAsia="標楷體" w:hAnsi="標楷體"/>
          <w:color w:val="000000" w:themeColor="text1"/>
        </w:rPr>
        <w:br/>
      </w:r>
      <w:r w:rsidRPr="00093698">
        <w:rPr>
          <w:rFonts w:ascii="標楷體" w:eastAsia="標楷體" w:hAnsi="標楷體" w:hint="eastAsia"/>
          <w:color w:val="000000" w:themeColor="text1"/>
        </w:rPr>
        <w:t>(A)降低人力成本</w:t>
      </w:r>
      <w:r w:rsidR="00093698" w:rsidRPr="00093698">
        <w:rPr>
          <w:rFonts w:ascii="標楷體" w:eastAsia="標楷體" w:hAnsi="標楷體" w:hint="eastAsia"/>
          <w:color w:val="000000" w:themeColor="text1"/>
        </w:rPr>
        <w:t xml:space="preserve">   </w:t>
      </w:r>
      <w:r w:rsidRPr="00093698">
        <w:rPr>
          <w:rFonts w:ascii="標楷體" w:eastAsia="標楷體" w:hAnsi="標楷體" w:hint="eastAsia"/>
          <w:color w:val="000000" w:themeColor="text1"/>
        </w:rPr>
        <w:t>(B)提高產品價格</w:t>
      </w:r>
      <w:r w:rsidR="00093698" w:rsidRPr="00093698">
        <w:rPr>
          <w:rFonts w:ascii="標楷體" w:eastAsia="標楷體" w:hAnsi="標楷體"/>
          <w:color w:val="000000" w:themeColor="text1"/>
        </w:rPr>
        <w:br/>
      </w:r>
      <w:r w:rsidRPr="00093698">
        <w:rPr>
          <w:rFonts w:ascii="標楷體" w:eastAsia="標楷體" w:hAnsi="標楷體" w:hint="eastAsia"/>
          <w:color w:val="000000" w:themeColor="text1"/>
        </w:rPr>
        <w:t>(C)降低銷貨收入</w:t>
      </w:r>
      <w:r w:rsidR="00093698" w:rsidRPr="00093698">
        <w:rPr>
          <w:rFonts w:ascii="標楷體" w:eastAsia="標楷體" w:hAnsi="標楷體" w:hint="eastAsia"/>
          <w:color w:val="000000" w:themeColor="text1"/>
        </w:rPr>
        <w:t xml:space="preserve">   </w:t>
      </w:r>
      <w:r w:rsidRPr="00093698">
        <w:rPr>
          <w:rFonts w:ascii="標楷體" w:eastAsia="標楷體" w:hAnsi="標楷體" w:hint="eastAsia"/>
          <w:color w:val="000000" w:themeColor="text1"/>
        </w:rPr>
        <w:t>(D)降低產品銷量</w:t>
      </w:r>
    </w:p>
    <w:p w14:paraId="42152583" w14:textId="780F3E65" w:rsidR="00B75EDA" w:rsidRPr="00B75EDA" w:rsidRDefault="00B75EDA" w:rsidP="00093698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于玟</w:t>
      </w:r>
      <w:r w:rsidRPr="00B75EDA">
        <w:rPr>
          <w:rFonts w:ascii="標楷體" w:eastAsia="標楷體" w:hAnsi="標楷體" w:hint="eastAsia"/>
          <w:color w:val="000000" w:themeColor="text1"/>
        </w:rPr>
        <w:t>是個資優生</w:t>
      </w:r>
      <w:r>
        <w:rPr>
          <w:rFonts w:ascii="標楷體" w:eastAsia="標楷體" w:hAnsi="標楷體" w:hint="eastAsia"/>
          <w:color w:val="000000" w:themeColor="text1"/>
        </w:rPr>
        <w:t>，</w:t>
      </w:r>
      <w:r w:rsidRPr="00B75EDA">
        <w:rPr>
          <w:rFonts w:ascii="標楷體" w:eastAsia="標楷體" w:hAnsi="標楷體" w:hint="eastAsia"/>
          <w:color w:val="000000" w:themeColor="text1"/>
        </w:rPr>
        <w:t>由她的父親獨力撫養。父親為了愛女的發展</w:t>
      </w:r>
      <w:r>
        <w:rPr>
          <w:rFonts w:ascii="標楷體" w:eastAsia="標楷體" w:hAnsi="標楷體" w:hint="eastAsia"/>
          <w:color w:val="000000" w:themeColor="text1"/>
        </w:rPr>
        <w:t>，</w:t>
      </w:r>
      <w:r w:rsidRPr="00B75EDA">
        <w:rPr>
          <w:rFonts w:ascii="標楷體" w:eastAsia="標楷體" w:hAnsi="標楷體" w:hint="eastAsia"/>
          <w:color w:val="000000" w:themeColor="text1"/>
        </w:rPr>
        <w:t>打算讓她轉入一所明星高中。若</w:t>
      </w:r>
      <w:r>
        <w:rPr>
          <w:rFonts w:ascii="標楷體" w:eastAsia="標楷體" w:hAnsi="標楷體" w:hint="eastAsia"/>
          <w:color w:val="000000" w:themeColor="text1"/>
        </w:rPr>
        <w:t>于玟</w:t>
      </w:r>
      <w:r w:rsidRPr="00B75EDA">
        <w:rPr>
          <w:rFonts w:ascii="標楷體" w:eastAsia="標楷體" w:hAnsi="標楷體" w:hint="eastAsia"/>
          <w:color w:val="000000" w:themeColor="text1"/>
        </w:rPr>
        <w:t>在原學校</w:t>
      </w:r>
      <w:r w:rsidRPr="00B75EDA">
        <w:rPr>
          <w:rFonts w:ascii="標楷體" w:eastAsia="標楷體" w:hAnsi="標楷體" w:hint="eastAsia"/>
          <w:color w:val="000000" w:themeColor="text1"/>
        </w:rPr>
        <w:t>可</w:t>
      </w:r>
      <w:r w:rsidRPr="00B75EDA">
        <w:rPr>
          <w:rFonts w:ascii="標楷體" w:eastAsia="標楷體" w:hAnsi="標楷體" w:hint="eastAsia"/>
          <w:color w:val="000000" w:themeColor="text1"/>
        </w:rPr>
        <w:t>因家境清寒免繳學費</w:t>
      </w:r>
      <w:r>
        <w:rPr>
          <w:rFonts w:ascii="標楷體" w:eastAsia="標楷體" w:hAnsi="標楷體" w:hint="eastAsia"/>
          <w:color w:val="000000" w:themeColor="text1"/>
        </w:rPr>
        <w:t>，</w:t>
      </w:r>
      <w:r w:rsidRPr="00B75EDA">
        <w:rPr>
          <w:rFonts w:ascii="標楷體" w:eastAsia="標楷體" w:hAnsi="標楷體" w:hint="eastAsia"/>
          <w:color w:val="000000" w:themeColor="text1"/>
        </w:rPr>
        <w:t>明星高中</w:t>
      </w:r>
      <w:r>
        <w:rPr>
          <w:rFonts w:ascii="標楷體" w:eastAsia="標楷體" w:hAnsi="標楷體" w:hint="eastAsia"/>
          <w:color w:val="000000" w:themeColor="text1"/>
        </w:rPr>
        <w:t>的</w:t>
      </w:r>
      <w:r w:rsidRPr="00B75EDA">
        <w:rPr>
          <w:rFonts w:ascii="標楷體" w:eastAsia="標楷體" w:hAnsi="標楷體" w:hint="eastAsia"/>
          <w:color w:val="000000" w:themeColor="text1"/>
        </w:rPr>
        <w:t>學費則是一年12萬元</w:t>
      </w:r>
      <w:r>
        <w:rPr>
          <w:rFonts w:ascii="標楷體" w:eastAsia="標楷體" w:hAnsi="標楷體" w:hint="eastAsia"/>
          <w:color w:val="000000" w:themeColor="text1"/>
        </w:rPr>
        <w:t>，</w:t>
      </w:r>
      <w:r w:rsidRPr="00B75EDA">
        <w:rPr>
          <w:rFonts w:ascii="標楷體" w:eastAsia="標楷體" w:hAnsi="標楷體" w:hint="eastAsia"/>
          <w:color w:val="000000" w:themeColor="text1"/>
        </w:rPr>
        <w:t>但</w:t>
      </w:r>
      <w:r>
        <w:rPr>
          <w:rFonts w:ascii="標楷體" w:eastAsia="標楷體" w:hAnsi="標楷體" w:hint="eastAsia"/>
          <w:color w:val="000000" w:themeColor="text1"/>
        </w:rPr>
        <w:t>于玟</w:t>
      </w:r>
      <w:r w:rsidRPr="00B75EDA">
        <w:rPr>
          <w:rFonts w:ascii="標楷體" w:eastAsia="標楷體" w:hAnsi="標楷體" w:hint="eastAsia"/>
          <w:color w:val="000000" w:themeColor="text1"/>
        </w:rPr>
        <w:t>覺得對父親而言會是沉重的負擔。該所明星高中的校長則表示</w:t>
      </w:r>
      <w:r>
        <w:rPr>
          <w:rFonts w:ascii="標楷體" w:eastAsia="標楷體" w:hAnsi="標楷體" w:hint="eastAsia"/>
          <w:color w:val="000000" w:themeColor="text1"/>
        </w:rPr>
        <w:t>，</w:t>
      </w:r>
      <w:r w:rsidR="00782D30">
        <w:rPr>
          <w:rFonts w:ascii="標楷體" w:eastAsia="標楷體" w:hAnsi="標楷體" w:hint="eastAsia"/>
          <w:color w:val="000000" w:themeColor="text1"/>
        </w:rPr>
        <w:t>若于玟來就讀，</w:t>
      </w:r>
      <w:r w:rsidRPr="00B75EDA">
        <w:rPr>
          <w:rFonts w:ascii="標楷體" w:eastAsia="標楷體" w:hAnsi="標楷體" w:hint="eastAsia"/>
          <w:color w:val="000000" w:themeColor="text1"/>
        </w:rPr>
        <w:t>可提供她全額的獎學金。請問該明星高中提供</w:t>
      </w:r>
      <w:r>
        <w:rPr>
          <w:rFonts w:ascii="標楷體" w:eastAsia="標楷體" w:hAnsi="標楷體" w:hint="eastAsia"/>
          <w:color w:val="000000" w:themeColor="text1"/>
        </w:rPr>
        <w:t>于玟</w:t>
      </w:r>
      <w:r w:rsidRPr="00B75EDA">
        <w:rPr>
          <w:rFonts w:ascii="標楷體" w:eastAsia="標楷體" w:hAnsi="標楷體" w:hint="eastAsia"/>
          <w:color w:val="000000" w:themeColor="text1"/>
        </w:rPr>
        <w:t>獎學金</w:t>
      </w:r>
      <w:r>
        <w:rPr>
          <w:rFonts w:ascii="標楷體" w:eastAsia="標楷體" w:hAnsi="標楷體" w:hint="eastAsia"/>
          <w:color w:val="000000" w:themeColor="text1"/>
        </w:rPr>
        <w:t>，</w:t>
      </w:r>
      <w:r w:rsidRPr="00B75EDA">
        <w:rPr>
          <w:rFonts w:ascii="標楷體" w:eastAsia="標楷體" w:hAnsi="標楷體" w:hint="eastAsia"/>
          <w:color w:val="000000" w:themeColor="text1"/>
        </w:rPr>
        <w:t>對她就讀該校的機會成本有何影響</w:t>
      </w:r>
      <w:r>
        <w:rPr>
          <w:rFonts w:ascii="標楷體" w:eastAsia="標楷體" w:hAnsi="標楷體" w:hint="eastAsia"/>
          <w:color w:val="000000" w:themeColor="text1"/>
        </w:rPr>
        <w:t>？</w:t>
      </w:r>
      <w:r w:rsidRPr="00B75EDA">
        <w:rPr>
          <w:rFonts w:ascii="標楷體" w:eastAsia="標楷體" w:hAnsi="標楷體"/>
          <w:color w:val="000000" w:themeColor="text1"/>
        </w:rPr>
        <w:br/>
      </w:r>
      <w:r w:rsidRPr="00B75EDA">
        <w:rPr>
          <w:rFonts w:ascii="標楷體" w:eastAsia="標楷體" w:hAnsi="標楷體" w:hint="eastAsia"/>
          <w:color w:val="000000" w:themeColor="text1"/>
        </w:rPr>
        <w:t>(A)機會成本不變</w:t>
      </w:r>
      <w:r>
        <w:rPr>
          <w:rFonts w:ascii="標楷體" w:eastAsia="標楷體" w:hAnsi="標楷體" w:hint="eastAsia"/>
          <w:color w:val="000000" w:themeColor="text1"/>
        </w:rPr>
        <w:t xml:space="preserve">   </w:t>
      </w:r>
      <w:r w:rsidRPr="00B75EDA">
        <w:rPr>
          <w:rFonts w:ascii="標楷體" w:eastAsia="標楷體" w:hAnsi="標楷體" w:hint="eastAsia"/>
          <w:color w:val="000000" w:themeColor="text1"/>
        </w:rPr>
        <w:t>(B)機會成本減少</w:t>
      </w:r>
      <w:r w:rsidRPr="00B75EDA">
        <w:rPr>
          <w:rFonts w:ascii="標楷體" w:eastAsia="標楷體" w:hAnsi="標楷體"/>
          <w:color w:val="000000" w:themeColor="text1"/>
        </w:rPr>
        <w:br/>
      </w:r>
      <w:r w:rsidRPr="00B75EDA">
        <w:rPr>
          <w:rFonts w:ascii="標楷體" w:eastAsia="標楷體" w:hAnsi="標楷體" w:hint="eastAsia"/>
          <w:color w:val="000000" w:themeColor="text1"/>
        </w:rPr>
        <w:t>(C)機會成本增加</w:t>
      </w:r>
      <w:r>
        <w:rPr>
          <w:rFonts w:ascii="標楷體" w:eastAsia="標楷體" w:hAnsi="標楷體" w:hint="eastAsia"/>
          <w:color w:val="000000" w:themeColor="text1"/>
        </w:rPr>
        <w:t xml:space="preserve">   </w:t>
      </w:r>
      <w:r w:rsidRPr="00B75EDA">
        <w:rPr>
          <w:rFonts w:ascii="標楷體" w:eastAsia="標楷體" w:hAnsi="標楷體" w:hint="eastAsia"/>
          <w:color w:val="000000" w:themeColor="text1"/>
        </w:rPr>
        <w:t>(D)資料不足</w:t>
      </w:r>
      <w:r>
        <w:rPr>
          <w:rFonts w:ascii="標楷體" w:eastAsia="標楷體" w:hAnsi="標楷體" w:hint="eastAsia"/>
          <w:color w:val="000000" w:themeColor="text1"/>
        </w:rPr>
        <w:t>，</w:t>
      </w:r>
      <w:r w:rsidRPr="00B75EDA">
        <w:rPr>
          <w:rFonts w:ascii="標楷體" w:eastAsia="標楷體" w:hAnsi="標楷體" w:hint="eastAsia"/>
          <w:color w:val="000000" w:themeColor="text1"/>
        </w:rPr>
        <w:t>無法判斷</w:t>
      </w:r>
    </w:p>
    <w:p w14:paraId="5921A3FC" w14:textId="6B414586" w:rsidR="00093698" w:rsidRPr="00B75EDA" w:rsidRDefault="00093698" w:rsidP="00093698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 w:rsidRPr="00B75EDA">
        <w:rPr>
          <w:rFonts w:ascii="標楷體" w:eastAsia="標楷體" w:hAnsi="標楷體"/>
          <w:color w:val="000000" w:themeColor="text1"/>
        </w:rPr>
        <w:t>生產者運用各種資源製造生產出各式各樣的產品，以滿足消費者的需求，成果可分為「有形財貨」和「無形勞務」。請問下列選項中何者性質與其他三者不同？</w:t>
      </w:r>
      <w:r w:rsidRPr="00B75EDA">
        <w:rPr>
          <w:rFonts w:ascii="標楷體" w:eastAsia="標楷體" w:hAnsi="標楷體"/>
          <w:color w:val="000000" w:themeColor="text1"/>
        </w:rPr>
        <w:br/>
      </w:r>
      <w:r w:rsidRPr="00B75EDA">
        <w:rPr>
          <w:rFonts w:ascii="標楷體" w:eastAsia="標楷體" w:hAnsi="標楷體" w:hint="eastAsia"/>
          <w:color w:val="000000" w:themeColor="text1"/>
        </w:rPr>
        <w:t>(A)韓國女團TWICE</w:t>
      </w:r>
      <w:r w:rsidRPr="00B75EDA">
        <w:rPr>
          <w:rFonts w:ascii="標楷體" w:eastAsia="標楷體" w:hAnsi="標楷體"/>
          <w:color w:val="000000" w:themeColor="text1"/>
        </w:rPr>
        <w:t>將於11月高雄舉辦演唱會</w:t>
      </w:r>
      <w:r w:rsidRPr="00B75EDA">
        <w:rPr>
          <w:rFonts w:ascii="標楷體" w:eastAsia="標楷體" w:hAnsi="標楷體"/>
          <w:color w:val="000000" w:themeColor="text1"/>
        </w:rPr>
        <w:br/>
      </w:r>
      <w:r w:rsidRPr="00B75EDA">
        <w:rPr>
          <w:rFonts w:ascii="標楷體" w:eastAsia="標楷體" w:hAnsi="標楷體" w:hint="eastAsia"/>
          <w:color w:val="000000" w:themeColor="text1"/>
        </w:rPr>
        <w:t>(B)</w:t>
      </w:r>
      <w:r w:rsidRPr="00B75EDA">
        <w:rPr>
          <w:rFonts w:ascii="標楷體" w:eastAsia="標楷體" w:hAnsi="標楷體"/>
          <w:color w:val="000000" w:themeColor="text1"/>
        </w:rPr>
        <w:t>黑貓宅急便公司提供生鮮冷凍食品的宅配服務</w:t>
      </w:r>
      <w:r w:rsidRPr="00B75EDA">
        <w:rPr>
          <w:rFonts w:ascii="標楷體" w:eastAsia="標楷體" w:hAnsi="標楷體"/>
          <w:color w:val="000000" w:themeColor="text1"/>
        </w:rPr>
        <w:br/>
      </w:r>
      <w:r w:rsidRPr="00B75EDA">
        <w:rPr>
          <w:rFonts w:ascii="標楷體" w:eastAsia="標楷體" w:hAnsi="標楷體" w:hint="eastAsia"/>
          <w:color w:val="000000" w:themeColor="text1"/>
        </w:rPr>
        <w:t>(C)</w:t>
      </w:r>
      <w:r w:rsidRPr="00B75EDA">
        <w:rPr>
          <w:rFonts w:ascii="標楷體" w:eastAsia="標楷體" w:hAnsi="標楷體"/>
          <w:color w:val="000000" w:themeColor="text1"/>
        </w:rPr>
        <w:t>越式洗髮在台推出從洗頭到泡腳包套方案</w:t>
      </w:r>
      <w:r w:rsidRPr="00B75EDA">
        <w:rPr>
          <w:rFonts w:ascii="標楷體" w:eastAsia="標楷體" w:hAnsi="標楷體"/>
          <w:color w:val="000000" w:themeColor="text1"/>
        </w:rPr>
        <w:br/>
      </w:r>
      <w:r w:rsidRPr="00B75EDA">
        <w:rPr>
          <w:rFonts w:ascii="標楷體" w:eastAsia="標楷體" w:hAnsi="標楷體" w:hint="eastAsia"/>
          <w:color w:val="000000" w:themeColor="text1"/>
        </w:rPr>
        <w:t>(D)</w:t>
      </w:r>
      <w:r w:rsidRPr="00B75EDA">
        <w:rPr>
          <w:rFonts w:ascii="標楷體" w:eastAsia="標楷體" w:hAnsi="標楷體"/>
          <w:color w:val="000000" w:themeColor="text1"/>
        </w:rPr>
        <w:t>醫美業者推出具美白回春的菁華液保養品</w:t>
      </w:r>
    </w:p>
    <w:p w14:paraId="37A7ED46" w14:textId="355A8B11" w:rsidR="00093698" w:rsidRPr="00FC63EF" w:rsidRDefault="00093698" w:rsidP="00093698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 w:rsidRPr="00FC63EF">
        <w:rPr>
          <w:rFonts w:ascii="標楷體" w:eastAsia="標楷體" w:hAnsi="標楷體"/>
          <w:color w:val="000000" w:themeColor="text1"/>
        </w:rPr>
        <w:t>「鮨隆Sushi Ryu，主打無菜單日式料理，堅持遵循日式食材的細膩手法，除採現點現做方式，亦根據當季食材製作出鮮美滋味，專為喜歡驚喜的客人前來享用。」請問文中所提到生產者考量，依序排列為下列何選項？</w:t>
      </w:r>
    </w:p>
    <w:tbl>
      <w:tblPr>
        <w:tblStyle w:val="aa"/>
        <w:tblW w:w="0" w:type="auto"/>
        <w:tblInd w:w="480" w:type="dxa"/>
        <w:tblLook w:val="04A0" w:firstRow="1" w:lastRow="0" w:firstColumn="1" w:lastColumn="0" w:noHBand="0" w:noVBand="1"/>
      </w:tblPr>
      <w:tblGrid>
        <w:gridCol w:w="3993"/>
      </w:tblGrid>
      <w:tr w:rsidR="00FC63EF" w:rsidRPr="00FC63EF" w14:paraId="4B57B463" w14:textId="77777777" w:rsidTr="00FC63EF">
        <w:trPr>
          <w:trHeight w:val="730"/>
        </w:trPr>
        <w:tc>
          <w:tcPr>
            <w:tcW w:w="3993" w:type="dxa"/>
          </w:tcPr>
          <w:p w14:paraId="673730CA" w14:textId="502A546D" w:rsidR="00093698" w:rsidRPr="00FC63EF" w:rsidRDefault="00093698" w:rsidP="00093698">
            <w:pPr>
              <w:pStyle w:val="a9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FC63EF">
              <w:rPr>
                <w:rFonts w:ascii="標楷體" w:eastAsia="標楷體" w:hAnsi="標楷體"/>
                <w:color w:val="000000" w:themeColor="text1"/>
              </w:rPr>
              <w:t xml:space="preserve">甲、如何生產 </w:t>
            </w:r>
            <w:r w:rsidR="00FC63EF" w:rsidRPr="00FC63EF">
              <w:rPr>
                <w:rFonts w:ascii="標楷體" w:eastAsia="標楷體" w:hAnsi="標楷體" w:hint="eastAsia"/>
                <w:color w:val="000000" w:themeColor="text1"/>
              </w:rPr>
              <w:t xml:space="preserve">   </w:t>
            </w:r>
            <w:r w:rsidRPr="00FC63EF">
              <w:rPr>
                <w:rFonts w:ascii="標楷體" w:eastAsia="標楷體" w:hAnsi="標楷體"/>
                <w:color w:val="000000" w:themeColor="text1"/>
              </w:rPr>
              <w:t>乙、生產什麼</w:t>
            </w:r>
            <w:r w:rsidRPr="00FC63EF">
              <w:rPr>
                <w:rFonts w:ascii="標楷體" w:eastAsia="標楷體" w:hAnsi="標楷體"/>
                <w:color w:val="000000" w:themeColor="text1"/>
              </w:rPr>
              <w:br/>
              <w:t xml:space="preserve">丙、何時生產 </w:t>
            </w:r>
            <w:r w:rsidR="00FC63EF" w:rsidRPr="00FC63EF">
              <w:rPr>
                <w:rFonts w:ascii="標楷體" w:eastAsia="標楷體" w:hAnsi="標楷體" w:hint="eastAsia"/>
                <w:color w:val="000000" w:themeColor="text1"/>
              </w:rPr>
              <w:t xml:space="preserve">   </w:t>
            </w:r>
            <w:r w:rsidRPr="00FC63EF">
              <w:rPr>
                <w:rFonts w:ascii="標楷體" w:eastAsia="標楷體" w:hAnsi="標楷體"/>
                <w:color w:val="000000" w:themeColor="text1"/>
              </w:rPr>
              <w:t>丁、為誰生產</w:t>
            </w:r>
          </w:p>
        </w:tc>
      </w:tr>
    </w:tbl>
    <w:p w14:paraId="084F6D56" w14:textId="77777777" w:rsidR="00FC63EF" w:rsidRDefault="00093698" w:rsidP="00FC63EF">
      <w:pPr>
        <w:ind w:leftChars="200" w:left="480"/>
        <w:rPr>
          <w:rFonts w:ascii="標楷體" w:eastAsia="標楷體" w:hAnsi="標楷體"/>
          <w:color w:val="000000" w:themeColor="text1"/>
        </w:rPr>
      </w:pPr>
      <w:r w:rsidRPr="00FC63EF">
        <w:rPr>
          <w:rFonts w:ascii="標楷體" w:eastAsia="標楷體" w:hAnsi="標楷體"/>
          <w:color w:val="000000" w:themeColor="text1"/>
        </w:rPr>
        <w:t>(A)甲→乙→丙</w:t>
      </w:r>
      <w:r w:rsidRPr="00FC63EF">
        <w:rPr>
          <w:rFonts w:ascii="標楷體" w:eastAsia="標楷體" w:hAnsi="標楷體" w:hint="eastAsia"/>
          <w:color w:val="000000" w:themeColor="text1"/>
        </w:rPr>
        <w:t xml:space="preserve">   </w:t>
      </w:r>
      <w:r w:rsidRPr="00FC63EF">
        <w:rPr>
          <w:rFonts w:ascii="標楷體" w:eastAsia="標楷體" w:hAnsi="標楷體"/>
          <w:color w:val="000000" w:themeColor="text1"/>
        </w:rPr>
        <w:t>(B)乙→丁→甲</w:t>
      </w:r>
      <w:r w:rsidRPr="00FC63EF">
        <w:rPr>
          <w:rFonts w:ascii="標楷體" w:eastAsia="標楷體" w:hAnsi="標楷體"/>
          <w:color w:val="000000" w:themeColor="text1"/>
        </w:rPr>
        <w:br/>
        <w:t>(C)乙→甲→丁</w:t>
      </w:r>
      <w:r w:rsidRPr="00FC63EF">
        <w:rPr>
          <w:rFonts w:ascii="標楷體" w:eastAsia="標楷體" w:hAnsi="標楷體" w:hint="eastAsia"/>
          <w:color w:val="000000" w:themeColor="text1"/>
        </w:rPr>
        <w:t xml:space="preserve">   </w:t>
      </w:r>
      <w:r w:rsidRPr="00FC63EF">
        <w:rPr>
          <w:rFonts w:ascii="標楷體" w:eastAsia="標楷體" w:hAnsi="標楷體"/>
          <w:color w:val="000000" w:themeColor="text1"/>
        </w:rPr>
        <w:t>(D)甲→丙→丁</w:t>
      </w:r>
    </w:p>
    <w:p w14:paraId="2AC49906" w14:textId="72252BA8" w:rsidR="00FC63EF" w:rsidRDefault="00FC63EF" w:rsidP="00FC63EF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 w:rsidRPr="00FC63EF">
        <w:rPr>
          <w:rFonts w:ascii="標楷體" w:eastAsia="標楷體" w:hAnsi="標楷體"/>
          <w:color w:val="000000" w:themeColor="text1"/>
        </w:rPr>
        <w:t>山區地形崎嶇居民又少，如依成本考量公車業者一般是不會規劃路線。但政府為照顧偏鄉居民，採取補貼業者方式，使偏鄉居民也有公車可以搭乘。請問政府這種做法主要是基於什麼目的？</w:t>
      </w:r>
      <w:r w:rsidRPr="00FC63EF">
        <w:rPr>
          <w:rFonts w:ascii="標楷體" w:eastAsia="標楷體" w:hAnsi="標楷體"/>
          <w:color w:val="000000" w:themeColor="text1"/>
        </w:rPr>
        <w:br/>
        <w:t>(A)成本考量</w:t>
      </w:r>
      <w:r w:rsidRPr="00FC63EF">
        <w:rPr>
          <w:rFonts w:ascii="標楷體" w:eastAsia="標楷體" w:hAnsi="標楷體" w:hint="eastAsia"/>
          <w:color w:val="000000" w:themeColor="text1"/>
        </w:rPr>
        <w:t xml:space="preserve">   </w:t>
      </w:r>
      <w:r w:rsidRPr="00FC63EF">
        <w:rPr>
          <w:rFonts w:ascii="標楷體" w:eastAsia="標楷體" w:hAnsi="標楷體"/>
          <w:color w:val="000000" w:themeColor="text1"/>
        </w:rPr>
        <w:t>(B)</w:t>
      </w:r>
      <w:r w:rsidRPr="00FC63EF">
        <w:rPr>
          <w:rFonts w:ascii="標楷體" w:eastAsia="標楷體" w:hAnsi="標楷體" w:hint="eastAsia"/>
          <w:color w:val="000000" w:themeColor="text1"/>
        </w:rPr>
        <w:t>公平</w:t>
      </w:r>
      <w:r w:rsidRPr="00FC63EF">
        <w:rPr>
          <w:rFonts w:ascii="標楷體" w:eastAsia="標楷體" w:hAnsi="標楷體"/>
          <w:color w:val="000000" w:themeColor="text1"/>
        </w:rPr>
        <w:t>正義</w:t>
      </w:r>
      <w:r w:rsidRPr="00FC63EF">
        <w:rPr>
          <w:rFonts w:ascii="標楷體" w:eastAsia="標楷體" w:hAnsi="標楷體"/>
          <w:color w:val="000000" w:themeColor="text1"/>
        </w:rPr>
        <w:br/>
        <w:t>(C)開發資源</w:t>
      </w:r>
      <w:r w:rsidRPr="00FC63EF">
        <w:rPr>
          <w:rFonts w:ascii="標楷體" w:eastAsia="標楷體" w:hAnsi="標楷體" w:hint="eastAsia"/>
          <w:color w:val="000000" w:themeColor="text1"/>
        </w:rPr>
        <w:t xml:space="preserve">   </w:t>
      </w:r>
      <w:r w:rsidRPr="00FC63EF">
        <w:rPr>
          <w:rFonts w:ascii="標楷體" w:eastAsia="標楷體" w:hAnsi="標楷體"/>
          <w:color w:val="000000" w:themeColor="text1"/>
        </w:rPr>
        <w:t>(D)負向誘因</w:t>
      </w:r>
    </w:p>
    <w:p w14:paraId="72E2ABF2" w14:textId="3C351A10" w:rsidR="00FC63EF" w:rsidRDefault="006D2A7D" w:rsidP="00FC63EF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 w:rsidRPr="006D2A7D">
        <w:rPr>
          <w:rFonts w:ascii="標楷體" w:eastAsia="標楷體" w:hAnsi="標楷體"/>
          <w:color w:val="000000" w:themeColor="text1"/>
        </w:rPr>
        <w:t>新聞報導</w:t>
      </w:r>
      <w:r>
        <w:rPr>
          <w:rFonts w:ascii="標楷體" w:eastAsia="標楷體" w:hAnsi="標楷體" w:hint="eastAsia"/>
          <w:color w:val="000000" w:themeColor="text1"/>
        </w:rPr>
        <w:t>（2023/09/30）：「</w:t>
      </w:r>
      <w:r w:rsidRPr="006D2A7D">
        <w:rPr>
          <w:rFonts w:ascii="標楷體" w:eastAsia="標楷體" w:hAnsi="標楷體"/>
          <w:color w:val="000000" w:themeColor="text1"/>
        </w:rPr>
        <w:t>知名景點南投縣仁愛鄉清境農場周邊停車空間有限，每到假日常一位難求，還常有人長時間佔用進行車宿，甚至有的車輛一停就長達三年不走，完全將停車場當成自家車庫，委由統一集團經營的清境商場及小瑞士花園停車場，決定從今年11月起採24小時全天計時收費，不再讓人免費停。」請問上述內容是採取何種資源分配的方法，希望能達到下列何種目的？</w:t>
      </w:r>
      <w:r>
        <w:rPr>
          <w:rFonts w:ascii="標楷體" w:eastAsia="標楷體" w:hAnsi="標楷體"/>
          <w:color w:val="000000" w:themeColor="text1"/>
        </w:rPr>
        <w:br/>
      </w:r>
      <w:r>
        <w:rPr>
          <w:rFonts w:ascii="標楷體" w:eastAsia="標楷體" w:hAnsi="標楷體" w:hint="eastAsia"/>
          <w:color w:val="000000" w:themeColor="text1"/>
        </w:rPr>
        <w:t>(A)</w:t>
      </w:r>
      <w:r w:rsidRPr="006D2A7D">
        <w:rPr>
          <w:rFonts w:ascii="標楷體" w:eastAsia="標楷體" w:hAnsi="標楷體"/>
          <w:color w:val="000000" w:themeColor="text1"/>
        </w:rPr>
        <w:t>先占先贏，獲取最大利潤</w:t>
      </w:r>
      <w:r>
        <w:rPr>
          <w:rFonts w:ascii="標楷體" w:eastAsia="標楷體" w:hAnsi="標楷體"/>
          <w:color w:val="000000" w:themeColor="text1"/>
        </w:rPr>
        <w:br/>
      </w:r>
      <w:r>
        <w:rPr>
          <w:rFonts w:ascii="標楷體" w:eastAsia="標楷體" w:hAnsi="標楷體" w:hint="eastAsia"/>
          <w:color w:val="000000" w:themeColor="text1"/>
        </w:rPr>
        <w:t>(B)</w:t>
      </w:r>
      <w:r w:rsidRPr="006D2A7D">
        <w:rPr>
          <w:rFonts w:ascii="標楷體" w:eastAsia="標楷體" w:hAnsi="標楷體"/>
          <w:color w:val="000000" w:themeColor="text1"/>
        </w:rPr>
        <w:t>使用者付費，讓資源有效率利用</w:t>
      </w:r>
      <w:r>
        <w:rPr>
          <w:rFonts w:ascii="標楷體" w:eastAsia="標楷體" w:hAnsi="標楷體"/>
          <w:color w:val="000000" w:themeColor="text1"/>
        </w:rPr>
        <w:br/>
      </w:r>
      <w:r>
        <w:rPr>
          <w:rFonts w:ascii="標楷體" w:eastAsia="標楷體" w:hAnsi="標楷體" w:hint="eastAsia"/>
          <w:color w:val="000000" w:themeColor="text1"/>
        </w:rPr>
        <w:t>(C)</w:t>
      </w:r>
      <w:r w:rsidRPr="006D2A7D">
        <w:rPr>
          <w:rFonts w:ascii="標楷體" w:eastAsia="標楷體" w:hAnsi="標楷體"/>
          <w:color w:val="000000" w:themeColor="text1"/>
        </w:rPr>
        <w:t>排隊使用，擁有公平機會</w:t>
      </w:r>
      <w:r>
        <w:rPr>
          <w:rFonts w:ascii="標楷體" w:eastAsia="標楷體" w:hAnsi="標楷體"/>
          <w:color w:val="000000" w:themeColor="text1"/>
        </w:rPr>
        <w:br/>
      </w:r>
      <w:r>
        <w:rPr>
          <w:rFonts w:ascii="標楷體" w:eastAsia="標楷體" w:hAnsi="標楷體" w:hint="eastAsia"/>
          <w:color w:val="000000" w:themeColor="text1"/>
        </w:rPr>
        <w:t>(D)</w:t>
      </w:r>
      <w:r w:rsidRPr="006D2A7D">
        <w:rPr>
          <w:rFonts w:ascii="標楷體" w:eastAsia="標楷體" w:hAnsi="標楷體"/>
          <w:color w:val="000000" w:themeColor="text1"/>
        </w:rPr>
        <w:t>採預約登記，減少糾紛符合需</w:t>
      </w:r>
      <w:r w:rsidRPr="006D2A7D">
        <w:rPr>
          <w:rFonts w:ascii="標楷體" w:eastAsia="標楷體" w:hAnsi="標楷體" w:hint="eastAsia"/>
          <w:color w:val="000000" w:themeColor="text1"/>
        </w:rPr>
        <w:t>求</w:t>
      </w:r>
    </w:p>
    <w:p w14:paraId="0D64388B" w14:textId="45DB0A47" w:rsidR="00D32BAB" w:rsidRDefault="006D2A7D" w:rsidP="00561B4C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 w:rsidRPr="006D2A7D">
        <w:rPr>
          <w:rFonts w:ascii="標楷體" w:eastAsia="標楷體" w:hAnsi="標楷體" w:hint="eastAsia"/>
          <w:color w:val="000000" w:themeColor="text1"/>
        </w:rPr>
        <w:t>當資源分配以價格作為衡量的</w:t>
      </w:r>
      <w:r w:rsidR="007C6032">
        <w:rPr>
          <w:rFonts w:ascii="標楷體" w:eastAsia="標楷體" w:hAnsi="標楷體" w:hint="eastAsia"/>
          <w:color w:val="000000" w:themeColor="text1"/>
        </w:rPr>
        <w:t>標準</w:t>
      </w:r>
      <w:r w:rsidRPr="006D2A7D">
        <w:rPr>
          <w:rFonts w:ascii="標楷體" w:eastAsia="標楷體" w:hAnsi="標楷體" w:hint="eastAsia"/>
          <w:color w:val="000000" w:themeColor="text1"/>
        </w:rPr>
        <w:t>，採取「使用者付費」的方法來做決定，讓資源提供給需要的人使用。上述資源分配方式的目的在解決沒有效率的弊端，但是如果僅僅以價格、付費作為手段，能否同時解決合理分配與公平正義的問題？原因為何？</w:t>
      </w:r>
      <w:r>
        <w:rPr>
          <w:rFonts w:ascii="標楷體" w:eastAsia="標楷體" w:hAnsi="標楷體"/>
          <w:color w:val="000000" w:themeColor="text1"/>
        </w:rPr>
        <w:br/>
      </w:r>
      <w:r w:rsidRPr="006D2A7D">
        <w:rPr>
          <w:rFonts w:ascii="標楷體" w:eastAsia="標楷體" w:hAnsi="標楷體" w:hint="eastAsia"/>
          <w:color w:val="000000" w:themeColor="text1"/>
        </w:rPr>
        <w:t>(A)可以，以金錢價格作為量化可計算比較，有需求的人自然願意提供相應的價格</w:t>
      </w:r>
      <w:r>
        <w:rPr>
          <w:rFonts w:ascii="標楷體" w:eastAsia="標楷體" w:hAnsi="標楷體"/>
          <w:color w:val="000000" w:themeColor="text1"/>
        </w:rPr>
        <w:br/>
      </w:r>
      <w:r w:rsidRPr="006D2A7D">
        <w:rPr>
          <w:rFonts w:ascii="標楷體" w:eastAsia="標楷體" w:hAnsi="標楷體" w:hint="eastAsia"/>
          <w:color w:val="000000" w:themeColor="text1"/>
        </w:rPr>
        <w:t>(</w:t>
      </w:r>
      <w:r>
        <w:rPr>
          <w:rFonts w:ascii="標楷體" w:eastAsia="標楷體" w:hAnsi="標楷體" w:hint="eastAsia"/>
          <w:color w:val="000000" w:themeColor="text1"/>
        </w:rPr>
        <w:t>B</w:t>
      </w:r>
      <w:r w:rsidRPr="006D2A7D">
        <w:rPr>
          <w:rFonts w:ascii="標楷體" w:eastAsia="標楷體" w:hAnsi="標楷體" w:hint="eastAsia"/>
          <w:color w:val="000000" w:themeColor="text1"/>
        </w:rPr>
        <w:t>)可以，每個人站在理性自利的觀點來看待事情，自然以機會成本滿足程度來考量</w:t>
      </w:r>
      <w:r>
        <w:rPr>
          <w:rFonts w:ascii="標楷體" w:eastAsia="標楷體" w:hAnsi="標楷體"/>
          <w:color w:val="000000" w:themeColor="text1"/>
        </w:rPr>
        <w:br/>
      </w:r>
      <w:r w:rsidRPr="006D2A7D">
        <w:rPr>
          <w:rFonts w:ascii="標楷體" w:eastAsia="標楷體" w:hAnsi="標楷體" w:hint="eastAsia"/>
          <w:color w:val="000000" w:themeColor="text1"/>
        </w:rPr>
        <w:t>(</w:t>
      </w:r>
      <w:r>
        <w:rPr>
          <w:rFonts w:ascii="標楷體" w:eastAsia="標楷體" w:hAnsi="標楷體" w:hint="eastAsia"/>
          <w:color w:val="000000" w:themeColor="text1"/>
        </w:rPr>
        <w:t>C</w:t>
      </w:r>
      <w:r w:rsidRPr="006D2A7D">
        <w:rPr>
          <w:rFonts w:ascii="標楷體" w:eastAsia="標楷體" w:hAnsi="標楷體" w:hint="eastAsia"/>
          <w:color w:val="000000" w:themeColor="text1"/>
        </w:rPr>
        <w:t>)不可以，單以價格不足以達成問題的解決，必須同時考量每個人付出的其他資源如：時間等</w:t>
      </w:r>
      <w:r>
        <w:rPr>
          <w:rFonts w:ascii="標楷體" w:eastAsia="標楷體" w:hAnsi="標楷體"/>
          <w:color w:val="000000" w:themeColor="text1"/>
        </w:rPr>
        <w:br/>
      </w:r>
      <w:r w:rsidRPr="006D2A7D">
        <w:rPr>
          <w:rFonts w:ascii="標楷體" w:eastAsia="標楷體" w:hAnsi="標楷體" w:hint="eastAsia"/>
          <w:color w:val="000000" w:themeColor="text1"/>
        </w:rPr>
        <w:t>(D)不可以，合理分配及公平正義須考量所有成員的機會與權利平等，讓弱勢者得到較多的照顧</w:t>
      </w:r>
    </w:p>
    <w:p w14:paraId="19E624EF" w14:textId="77777777" w:rsidR="00D04CC0" w:rsidRPr="00D04CC0" w:rsidRDefault="00D04CC0" w:rsidP="00D04CC0">
      <w:pPr>
        <w:rPr>
          <w:rFonts w:ascii="標楷體" w:eastAsia="標楷體" w:hAnsi="標楷體"/>
          <w:color w:val="000000" w:themeColor="text1"/>
        </w:rPr>
      </w:pPr>
    </w:p>
    <w:p w14:paraId="691445C1" w14:textId="1559F415" w:rsidR="00D04CC0" w:rsidRPr="00D04CC0" w:rsidRDefault="00D32BAB" w:rsidP="00D04CC0">
      <w:pPr>
        <w:pStyle w:val="a9"/>
        <w:ind w:leftChars="0"/>
        <w:jc w:val="center"/>
        <w:rPr>
          <w:rFonts w:ascii="標楷體" w:eastAsia="標楷體" w:hAnsi="標楷體"/>
          <w:b/>
          <w:bCs/>
          <w:bdr w:val="single" w:sz="4" w:space="0" w:color="auto"/>
        </w:rPr>
      </w:pPr>
      <w:r w:rsidRPr="008828C1">
        <w:rPr>
          <w:rFonts w:ascii="標楷體" w:eastAsia="標楷體" w:hAnsi="標楷體" w:hint="eastAsia"/>
          <w:b/>
          <w:bCs/>
          <w:bdr w:val="single" w:sz="4" w:space="0" w:color="auto"/>
        </w:rPr>
        <w:t>後面還有題目！！！</w:t>
      </w:r>
    </w:p>
    <w:p w14:paraId="1C8C526D" w14:textId="77777777" w:rsidR="00561B4C" w:rsidRPr="00561B4C" w:rsidRDefault="00561B4C" w:rsidP="00561B4C">
      <w:pPr>
        <w:spacing w:line="360" w:lineRule="exact"/>
        <w:jc w:val="both"/>
        <w:rPr>
          <w:rFonts w:ascii="標楷體" w:eastAsia="標楷體" w:hAnsi="標楷體"/>
          <w:b/>
          <w:bCs/>
          <w:color w:val="000000" w:themeColor="text1"/>
        </w:rPr>
      </w:pPr>
      <w:r w:rsidRPr="00561B4C">
        <w:rPr>
          <w:rFonts w:ascii="標楷體" w:eastAsia="標楷體" w:hAnsi="標楷體" w:hint="eastAsia"/>
          <w:b/>
          <w:bCs/>
          <w:color w:val="000000" w:themeColor="text1"/>
        </w:rPr>
        <w:lastRenderedPageBreak/>
        <w:t>※</w:t>
      </w:r>
      <w:r>
        <w:rPr>
          <w:rFonts w:ascii="標楷體" w:eastAsia="標楷體" w:hAnsi="標楷體" w:hint="eastAsia"/>
          <w:b/>
          <w:bCs/>
          <w:color w:val="000000" w:themeColor="text1"/>
        </w:rPr>
        <w:t>題組</w:t>
      </w:r>
      <w:r w:rsidRPr="00561B4C">
        <w:rPr>
          <w:rFonts w:ascii="標楷體" w:eastAsia="標楷體" w:hAnsi="標楷體" w:hint="eastAsia"/>
          <w:b/>
          <w:bCs/>
          <w:color w:val="000000" w:themeColor="text1"/>
        </w:rPr>
        <w:t>（每題</w:t>
      </w:r>
      <w:r>
        <w:rPr>
          <w:rFonts w:ascii="標楷體" w:eastAsia="標楷體" w:hAnsi="標楷體" w:hint="eastAsia"/>
          <w:b/>
          <w:bCs/>
          <w:color w:val="000000" w:themeColor="text1"/>
        </w:rPr>
        <w:t>3</w:t>
      </w:r>
      <w:r w:rsidRPr="00561B4C">
        <w:rPr>
          <w:rFonts w:ascii="標楷體" w:eastAsia="標楷體" w:hAnsi="標楷體" w:hint="eastAsia"/>
          <w:b/>
          <w:bCs/>
          <w:color w:val="000000" w:themeColor="text1"/>
        </w:rPr>
        <w:t>分，20題共</w:t>
      </w:r>
      <w:r>
        <w:rPr>
          <w:rFonts w:ascii="標楷體" w:eastAsia="標楷體" w:hAnsi="標楷體" w:hint="eastAsia"/>
          <w:b/>
          <w:bCs/>
          <w:color w:val="000000" w:themeColor="text1"/>
        </w:rPr>
        <w:t>6</w:t>
      </w:r>
      <w:r w:rsidRPr="00561B4C">
        <w:rPr>
          <w:rFonts w:ascii="標楷體" w:eastAsia="標楷體" w:hAnsi="標楷體" w:hint="eastAsia"/>
          <w:b/>
          <w:bCs/>
          <w:color w:val="000000" w:themeColor="text1"/>
        </w:rPr>
        <w:t>0分）</w:t>
      </w:r>
    </w:p>
    <w:p w14:paraId="33591645" w14:textId="63655B9C" w:rsidR="00C665BC" w:rsidRDefault="00C665BC" w:rsidP="000529B1">
      <w:pPr>
        <w:rPr>
          <w:rFonts w:ascii="標楷體" w:eastAsia="標楷體" w:hAnsi="標楷體"/>
        </w:rPr>
      </w:pPr>
      <w:r w:rsidRPr="000529B1">
        <w:rPr>
          <w:rFonts w:ascii="標楷體" w:eastAsia="標楷體" w:hAnsi="標楷體"/>
          <w:noProof/>
        </w:rPr>
        <w:drawing>
          <wp:anchor distT="0" distB="0" distL="114300" distR="114300" simplePos="0" relativeHeight="251664384" behindDoc="0" locked="0" layoutInCell="1" allowOverlap="1" wp14:anchorId="064962C0" wp14:editId="6A29228C">
            <wp:simplePos x="0" y="0"/>
            <wp:positionH relativeFrom="column">
              <wp:posOffset>24852</wp:posOffset>
            </wp:positionH>
            <wp:positionV relativeFrom="paragraph">
              <wp:posOffset>1361153</wp:posOffset>
            </wp:positionV>
            <wp:extent cx="2279015" cy="1108075"/>
            <wp:effectExtent l="0" t="0" r="6985" b="0"/>
            <wp:wrapSquare wrapText="bothSides"/>
            <wp:docPr id="1401026030" name="圖片 1" descr="一張含有 文字, 螢幕擷取畫面, 字型, 數字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1026030" name="圖片 1" descr="一張含有 文字, 螢幕擷取畫面, 字型, 數字 的圖片&#10;&#10;AI 產生的內容可能不正確。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9015" cy="1108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E216C">
        <w:rPr>
          <w:rFonts w:ascii="標楷體" w:eastAsia="標楷體" w:hAnsi="標楷體" w:hint="eastAsia"/>
        </w:rPr>
        <w:t>曉悅</w:t>
      </w:r>
      <w:r w:rsidR="000529B1" w:rsidRPr="000529B1">
        <w:rPr>
          <w:rFonts w:ascii="標楷體" w:eastAsia="標楷體" w:hAnsi="標楷體"/>
        </w:rPr>
        <w:t>經營了一間藥妝店，其這幾年的生產成本分析圖如</w:t>
      </w:r>
      <w:r w:rsidR="000529B1" w:rsidRPr="000529B1">
        <w:rPr>
          <w:rFonts w:ascii="標楷體" w:eastAsia="標楷體" w:hAnsi="標楷體" w:hint="eastAsia"/>
        </w:rPr>
        <w:t>附表所示，</w:t>
      </w:r>
      <w:r w:rsidR="000529B1" w:rsidRPr="000529B1">
        <w:rPr>
          <w:rFonts w:ascii="標楷體" w:eastAsia="標楷體" w:hAnsi="標楷體"/>
        </w:rPr>
        <w:t>針對</w:t>
      </w:r>
      <w:r w:rsidR="000529B1" w:rsidRPr="000529B1">
        <w:rPr>
          <w:rFonts w:ascii="標楷體" w:eastAsia="標楷體" w:hAnsi="標楷體" w:hint="eastAsia"/>
        </w:rPr>
        <w:t>附表中</w:t>
      </w:r>
      <w:r w:rsidR="000529B1" w:rsidRPr="000529B1">
        <w:rPr>
          <w:rFonts w:ascii="標楷體" w:eastAsia="標楷體" w:hAnsi="標楷體"/>
        </w:rPr>
        <w:t>資料，</w:t>
      </w:r>
      <w:r w:rsidR="009E216C">
        <w:rPr>
          <w:rFonts w:ascii="標楷體" w:eastAsia="標楷體" w:hAnsi="標楷體" w:hint="eastAsia"/>
        </w:rPr>
        <w:t>曉悅</w:t>
      </w:r>
      <w:r w:rsidR="000529B1" w:rsidRPr="000529B1">
        <w:rPr>
          <w:rFonts w:ascii="標楷體" w:eastAsia="標楷體" w:hAnsi="標楷體"/>
        </w:rPr>
        <w:t>提出第一項經營策略的改變，以減少最大項的生產成本支出。另外，她觀察下來發現化妝年齡層愈來愈低，因此決定第二項經營策略為鎖定年輕族群，將訂價落在不會太高又實用的彩妝用品上。</w:t>
      </w:r>
    </w:p>
    <w:p w14:paraId="34098BDA" w14:textId="1E0B5218" w:rsidR="000529B1" w:rsidRDefault="000529B1" w:rsidP="000529B1">
      <w:pPr>
        <w:rPr>
          <w:rFonts w:ascii="標楷體" w:eastAsia="標楷體" w:hAnsi="標楷體"/>
        </w:rPr>
      </w:pPr>
      <w:r w:rsidRPr="000529B1">
        <w:rPr>
          <w:rFonts w:ascii="標楷體" w:eastAsia="標楷體" w:hAnsi="標楷體"/>
        </w:rPr>
        <w:t>請回答</w:t>
      </w:r>
      <w:r w:rsidR="00C665BC">
        <w:rPr>
          <w:rFonts w:ascii="標楷體" w:eastAsia="標楷體" w:hAnsi="標楷體" w:hint="eastAsia"/>
        </w:rPr>
        <w:t>21~23</w:t>
      </w:r>
      <w:r w:rsidRPr="000529B1">
        <w:rPr>
          <w:rFonts w:ascii="標楷體" w:eastAsia="標楷體" w:hAnsi="標楷體"/>
        </w:rPr>
        <w:t>題：</w:t>
      </w:r>
    </w:p>
    <w:p w14:paraId="35AB4563" w14:textId="52BC0CDB" w:rsidR="00C665BC" w:rsidRPr="00C83A0F" w:rsidRDefault="00C665BC" w:rsidP="000529B1">
      <w:pPr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br/>
      </w:r>
    </w:p>
    <w:p w14:paraId="2095D0E6" w14:textId="7DF479B7" w:rsidR="00C665BC" w:rsidRPr="00C83A0F" w:rsidRDefault="009E216C" w:rsidP="00C665BC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曉悅</w:t>
      </w:r>
      <w:r w:rsidR="00C665BC" w:rsidRPr="00C83A0F">
        <w:rPr>
          <w:rFonts w:ascii="標楷體" w:eastAsia="標楷體" w:hAnsi="標楷體"/>
          <w:color w:val="000000" w:themeColor="text1"/>
        </w:rPr>
        <w:t>針對上表進行的分析說明，下列何者正確？</w:t>
      </w:r>
      <w:r w:rsidR="00C665BC" w:rsidRPr="00C83A0F">
        <w:rPr>
          <w:rFonts w:ascii="標楷體" w:eastAsia="標楷體" w:hAnsi="標楷體"/>
          <w:color w:val="000000" w:themeColor="text1"/>
        </w:rPr>
        <w:br/>
        <w:t>(A)薪資占比最高，其次為地租</w:t>
      </w:r>
      <w:r w:rsidR="00C665BC" w:rsidRPr="00C83A0F">
        <w:rPr>
          <w:rFonts w:ascii="標楷體" w:eastAsia="標楷體" w:hAnsi="標楷體"/>
          <w:color w:val="000000" w:themeColor="text1"/>
        </w:rPr>
        <w:br/>
        <w:t>(B)為節省薪資支出，請家人顧店可不計入成本中</w:t>
      </w:r>
      <w:r w:rsidR="00C665BC" w:rsidRPr="00C83A0F">
        <w:rPr>
          <w:rFonts w:ascii="標楷體" w:eastAsia="標楷體" w:hAnsi="標楷體"/>
          <w:color w:val="000000" w:themeColor="text1"/>
        </w:rPr>
        <w:br/>
        <w:t>(C)銷貨收入低於生產成本，造成入不敷出</w:t>
      </w:r>
      <w:r w:rsidR="00C665BC" w:rsidRPr="00C83A0F">
        <w:rPr>
          <w:rFonts w:ascii="標楷體" w:eastAsia="標楷體" w:hAnsi="標楷體"/>
          <w:color w:val="000000" w:themeColor="text1"/>
        </w:rPr>
        <w:br/>
        <w:t>(D)須尋求生產成本最低的組合方式</w:t>
      </w:r>
    </w:p>
    <w:p w14:paraId="75ACE8DE" w14:textId="2F673E2D" w:rsidR="00C665BC" w:rsidRPr="00C83A0F" w:rsidRDefault="00C665BC" w:rsidP="00C665BC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 w:rsidRPr="00C83A0F">
        <w:rPr>
          <w:rFonts w:ascii="標楷體" w:eastAsia="標楷體" w:hAnsi="標楷體"/>
          <w:color w:val="000000" w:themeColor="text1"/>
        </w:rPr>
        <w:t>下列何者較可能是</w:t>
      </w:r>
      <w:r w:rsidR="009E216C">
        <w:rPr>
          <w:rFonts w:ascii="標楷體" w:eastAsia="標楷體" w:hAnsi="標楷體" w:hint="eastAsia"/>
          <w:color w:val="000000" w:themeColor="text1"/>
        </w:rPr>
        <w:t>曉悅</w:t>
      </w:r>
      <w:r w:rsidRPr="00C83A0F">
        <w:rPr>
          <w:rFonts w:ascii="標楷體" w:eastAsia="標楷體" w:hAnsi="標楷體"/>
          <w:color w:val="000000" w:themeColor="text1"/>
        </w:rPr>
        <w:t>的第一項經營策略？</w:t>
      </w:r>
      <w:r w:rsidRPr="00C83A0F">
        <w:rPr>
          <w:rFonts w:ascii="標楷體" w:eastAsia="標楷體" w:hAnsi="標楷體"/>
          <w:color w:val="000000" w:themeColor="text1"/>
        </w:rPr>
        <w:br/>
        <w:t>(A)改由網路管道販售商品</w:t>
      </w:r>
      <w:r w:rsidRPr="00C83A0F">
        <w:rPr>
          <w:rFonts w:ascii="標楷體" w:eastAsia="標楷體" w:hAnsi="標楷體"/>
          <w:color w:val="000000" w:themeColor="text1"/>
        </w:rPr>
        <w:br/>
        <w:t>(B)改聘國際移工投入生產</w:t>
      </w:r>
      <w:r w:rsidRPr="00C83A0F">
        <w:rPr>
          <w:rFonts w:ascii="標楷體" w:eastAsia="標楷體" w:hAnsi="標楷體"/>
          <w:color w:val="000000" w:themeColor="text1"/>
        </w:rPr>
        <w:br/>
        <w:t>(C)增加新店鋪的營業據點</w:t>
      </w:r>
      <w:r w:rsidRPr="00C83A0F">
        <w:rPr>
          <w:rFonts w:ascii="標楷體" w:eastAsia="標楷體" w:hAnsi="標楷體"/>
          <w:color w:val="000000" w:themeColor="text1"/>
        </w:rPr>
        <w:br/>
        <w:t>(D)所有商品一律對折販賣</w:t>
      </w:r>
    </w:p>
    <w:p w14:paraId="27FEC515" w14:textId="5C778FF9" w:rsidR="00C665BC" w:rsidRPr="000D4237" w:rsidRDefault="009E216C" w:rsidP="00C665BC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曉悅</w:t>
      </w:r>
      <w:r w:rsidR="00C665BC" w:rsidRPr="00C83A0F">
        <w:rPr>
          <w:rFonts w:ascii="標楷體" w:eastAsia="標楷體" w:hAnsi="標楷體"/>
          <w:color w:val="000000" w:themeColor="text1"/>
        </w:rPr>
        <w:t>的第二項經營策略，是考慮下列哪項生產課題</w:t>
      </w:r>
      <w:r w:rsidR="00C665BC" w:rsidRPr="00C83A0F">
        <w:rPr>
          <w:rFonts w:ascii="標楷體" w:eastAsia="標楷體" w:hAnsi="標楷體" w:hint="eastAsia"/>
          <w:color w:val="000000" w:themeColor="text1"/>
        </w:rPr>
        <w:t>？</w:t>
      </w:r>
      <w:r w:rsidR="00C665BC" w:rsidRPr="00C83A0F">
        <w:rPr>
          <w:rFonts w:ascii="標楷體" w:eastAsia="標楷體" w:hAnsi="標楷體"/>
          <w:color w:val="000000" w:themeColor="text1"/>
        </w:rPr>
        <w:br/>
        <w:t>(A)生產什麼</w:t>
      </w:r>
      <w:r w:rsidR="00C665BC" w:rsidRPr="00C83A0F">
        <w:rPr>
          <w:rFonts w:ascii="標楷體" w:eastAsia="標楷體" w:hAnsi="標楷體" w:hint="eastAsia"/>
          <w:color w:val="000000" w:themeColor="text1"/>
        </w:rPr>
        <w:t xml:space="preserve">   </w:t>
      </w:r>
      <w:r w:rsidR="00C665BC" w:rsidRPr="00C83A0F">
        <w:rPr>
          <w:rFonts w:ascii="標楷體" w:eastAsia="標楷體" w:hAnsi="標楷體"/>
          <w:color w:val="000000" w:themeColor="text1"/>
        </w:rPr>
        <w:t>(B)如何生產</w:t>
      </w:r>
      <w:r w:rsidR="00C665BC" w:rsidRPr="00C83A0F">
        <w:rPr>
          <w:rFonts w:ascii="標楷體" w:eastAsia="標楷體" w:hAnsi="標楷體"/>
          <w:color w:val="000000" w:themeColor="text1"/>
        </w:rPr>
        <w:br/>
        <w:t>(C)為誰生產</w:t>
      </w:r>
      <w:r w:rsidR="00C665BC" w:rsidRPr="00C83A0F">
        <w:rPr>
          <w:rFonts w:ascii="標楷體" w:eastAsia="標楷體" w:hAnsi="標楷體" w:hint="eastAsia"/>
          <w:color w:val="000000" w:themeColor="text1"/>
        </w:rPr>
        <w:t xml:space="preserve">   </w:t>
      </w:r>
      <w:r w:rsidR="00C665BC" w:rsidRPr="00C83A0F">
        <w:rPr>
          <w:rFonts w:ascii="標楷體" w:eastAsia="標楷體" w:hAnsi="標楷體"/>
          <w:color w:val="000000" w:themeColor="text1"/>
        </w:rPr>
        <w:t>(D)何時生產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022"/>
      </w:tblGrid>
      <w:tr w:rsidR="00C665BC" w14:paraId="59868BED" w14:textId="77777777" w:rsidTr="00C665BC">
        <w:tc>
          <w:tcPr>
            <w:tcW w:w="6022" w:type="dxa"/>
          </w:tcPr>
          <w:p w14:paraId="63BE4E05" w14:textId="71DB2875" w:rsidR="00C665BC" w:rsidRPr="00C83A0F" w:rsidRDefault="00C665BC" w:rsidP="00C665BC">
            <w:pPr>
              <w:rPr>
                <w:rFonts w:ascii="標楷體" w:eastAsia="標楷體" w:hAnsi="標楷體"/>
              </w:rPr>
            </w:pPr>
            <w:r w:rsidRPr="00C83A0F">
              <w:rPr>
                <w:rFonts w:ascii="標楷體" w:eastAsia="標楷體" w:hAnsi="標楷體"/>
              </w:rPr>
              <w:t>近年全球重視環保議題，臺灣麥當勞自推出「自帶環保 杯折5元」環保折扣優惠後，為更加響應環境永續概念，麥當勞也在超過二十間門市，同步引進與好盒器企業合作的「循環杯」租借服務，只要加入LINE綁定即可進行租借，喝完後三天內至租借站掃描循環杯上Qrcode，並投入機器就能完成歸還。</w:t>
            </w:r>
          </w:p>
          <w:p w14:paraId="49944E24" w14:textId="0E243BDB" w:rsidR="00C665BC" w:rsidRPr="00C665BC" w:rsidRDefault="00C665BC" w:rsidP="00C665BC">
            <w:r w:rsidRPr="00C83A0F">
              <w:rPr>
                <w:rFonts w:ascii="標楷體" w:eastAsia="標楷體" w:hAnsi="標楷體" w:hint="eastAsia"/>
              </w:rPr>
              <w:t>請回答24~26題：</w:t>
            </w:r>
          </w:p>
        </w:tc>
      </w:tr>
    </w:tbl>
    <w:p w14:paraId="50A25AA2" w14:textId="7ADD72B1" w:rsidR="00C665BC" w:rsidRPr="00C83A0F" w:rsidRDefault="00C665BC" w:rsidP="00C665BC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 w:rsidRPr="00C83A0F">
        <w:rPr>
          <w:rFonts w:ascii="標楷體" w:eastAsia="標楷體" w:hAnsi="標楷體"/>
          <w:color w:val="000000" w:themeColor="text1"/>
        </w:rPr>
        <w:t>麥當勞與好盒器企業合作的環保服務，請問麥當勞</w:t>
      </w:r>
      <w:r w:rsidRPr="00C83A0F">
        <w:rPr>
          <w:rFonts w:ascii="標楷體" w:eastAsia="標楷體" w:hAnsi="標楷體"/>
          <w:color w:val="000000" w:themeColor="text1"/>
          <w:u w:val="single"/>
        </w:rPr>
        <w:t>租借回收設備</w:t>
      </w:r>
      <w:r w:rsidRPr="00C83A0F">
        <w:rPr>
          <w:rFonts w:ascii="標楷體" w:eastAsia="標楷體" w:hAnsi="標楷體"/>
          <w:color w:val="000000" w:themeColor="text1"/>
        </w:rPr>
        <w:t>的做法，造成下列何種影響？</w:t>
      </w:r>
      <w:r w:rsidRPr="00C83A0F">
        <w:rPr>
          <w:rFonts w:ascii="標楷體" w:eastAsia="標楷體" w:hAnsi="標楷體"/>
          <w:color w:val="000000" w:themeColor="text1"/>
        </w:rPr>
        <w:br/>
        <w:t>(A)減少銷貨收入</w:t>
      </w:r>
      <w:r w:rsidRPr="00C83A0F">
        <w:rPr>
          <w:rFonts w:ascii="標楷體" w:eastAsia="標楷體" w:hAnsi="標楷體" w:hint="eastAsia"/>
          <w:color w:val="000000" w:themeColor="text1"/>
        </w:rPr>
        <w:t xml:space="preserve">   </w:t>
      </w:r>
      <w:r w:rsidRPr="00C83A0F">
        <w:rPr>
          <w:rFonts w:ascii="標楷體" w:eastAsia="標楷體" w:hAnsi="標楷體"/>
          <w:color w:val="000000" w:themeColor="text1"/>
        </w:rPr>
        <w:t>(B)減少生產成本</w:t>
      </w:r>
      <w:r w:rsidRPr="00C83A0F">
        <w:rPr>
          <w:rFonts w:ascii="標楷體" w:eastAsia="標楷體" w:hAnsi="標楷體"/>
          <w:color w:val="000000" w:themeColor="text1"/>
        </w:rPr>
        <w:br/>
        <w:t>(C)增加銷貨收入</w:t>
      </w:r>
      <w:r w:rsidRPr="00C83A0F">
        <w:rPr>
          <w:rFonts w:ascii="標楷體" w:eastAsia="標楷體" w:hAnsi="標楷體" w:hint="eastAsia"/>
          <w:color w:val="000000" w:themeColor="text1"/>
        </w:rPr>
        <w:t xml:space="preserve">   </w:t>
      </w:r>
      <w:r w:rsidRPr="00C83A0F">
        <w:rPr>
          <w:rFonts w:ascii="標楷體" w:eastAsia="標楷體" w:hAnsi="標楷體"/>
          <w:color w:val="000000" w:themeColor="text1"/>
        </w:rPr>
        <w:t>(D)增加生產成</w:t>
      </w:r>
      <w:r w:rsidRPr="00C83A0F">
        <w:rPr>
          <w:rFonts w:ascii="標楷體" w:eastAsia="標楷體" w:hAnsi="標楷體" w:hint="eastAsia"/>
          <w:color w:val="000000" w:themeColor="text1"/>
        </w:rPr>
        <w:t>本</w:t>
      </w:r>
    </w:p>
    <w:p w14:paraId="57548E9C" w14:textId="50404C57" w:rsidR="00C665BC" w:rsidRPr="00C83A0F" w:rsidRDefault="00C665BC" w:rsidP="00C665BC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 w:rsidRPr="00C83A0F">
        <w:rPr>
          <w:rFonts w:ascii="標楷體" w:eastAsia="標楷體" w:hAnsi="標楷體"/>
          <w:color w:val="000000" w:themeColor="text1"/>
        </w:rPr>
        <w:t>若消費者為支持麥當勞環保概念，而採行「租借循環杯」的綠色消費模式。請問此消費誘因應為下列何者？</w:t>
      </w:r>
      <w:r w:rsidRPr="00C83A0F">
        <w:rPr>
          <w:rFonts w:ascii="標楷體" w:eastAsia="標楷體" w:hAnsi="標楷體"/>
          <w:color w:val="000000" w:themeColor="text1"/>
        </w:rPr>
        <w:br/>
        <w:t>(A)價格因素</w:t>
      </w:r>
      <w:r w:rsidRPr="00C83A0F">
        <w:rPr>
          <w:rFonts w:ascii="標楷體" w:eastAsia="標楷體" w:hAnsi="標楷體" w:hint="eastAsia"/>
          <w:color w:val="000000" w:themeColor="text1"/>
        </w:rPr>
        <w:t xml:space="preserve">   </w:t>
      </w:r>
      <w:r w:rsidRPr="00C83A0F">
        <w:rPr>
          <w:rFonts w:ascii="標楷體" w:eastAsia="標楷體" w:hAnsi="標楷體"/>
          <w:color w:val="000000" w:themeColor="text1"/>
        </w:rPr>
        <w:t>(B)所得高低</w:t>
      </w:r>
      <w:r w:rsidRPr="00C83A0F">
        <w:rPr>
          <w:rFonts w:ascii="標楷體" w:eastAsia="標楷體" w:hAnsi="標楷體"/>
          <w:color w:val="000000" w:themeColor="text1"/>
        </w:rPr>
        <w:br/>
        <w:t>(C)預期心理</w:t>
      </w:r>
      <w:r w:rsidRPr="00C83A0F">
        <w:rPr>
          <w:rFonts w:ascii="標楷體" w:eastAsia="標楷體" w:hAnsi="標楷體" w:hint="eastAsia"/>
          <w:color w:val="000000" w:themeColor="text1"/>
        </w:rPr>
        <w:t xml:space="preserve">   </w:t>
      </w:r>
      <w:r w:rsidRPr="00C83A0F">
        <w:rPr>
          <w:rFonts w:ascii="標楷體" w:eastAsia="標楷體" w:hAnsi="標楷體"/>
          <w:color w:val="000000" w:themeColor="text1"/>
        </w:rPr>
        <w:t>(D)個人偏好</w:t>
      </w:r>
    </w:p>
    <w:p w14:paraId="7CD5E658" w14:textId="72D70682" w:rsidR="00C665BC" w:rsidRPr="00C83A0F" w:rsidRDefault="00C665BC" w:rsidP="00C665BC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 w:rsidRPr="00C83A0F">
        <w:rPr>
          <w:rFonts w:ascii="標楷體" w:eastAsia="標楷體" w:hAnsi="標楷體"/>
          <w:color w:val="000000" w:themeColor="text1"/>
        </w:rPr>
        <w:t>為鼓勵消費者體驗循環杯服務，即日起只要使用循環杯進行集點，可贈送</w:t>
      </w:r>
      <w:r w:rsidR="00E467CF">
        <w:rPr>
          <w:rFonts w:ascii="標楷體" w:eastAsia="標楷體" w:hAnsi="標楷體" w:hint="eastAsia"/>
          <w:color w:val="000000" w:themeColor="text1"/>
        </w:rPr>
        <w:t>價值</w:t>
      </w:r>
      <w:r w:rsidRPr="00C83A0F">
        <w:rPr>
          <w:rFonts w:ascii="標楷體" w:eastAsia="標楷體" w:hAnsi="標楷體"/>
          <w:color w:val="000000" w:themeColor="text1"/>
        </w:rPr>
        <w:t>3</w:t>
      </w:r>
      <w:r w:rsidR="00E467CF">
        <w:rPr>
          <w:rFonts w:ascii="標楷體" w:eastAsia="標楷體" w:hAnsi="標楷體" w:hint="eastAsia"/>
          <w:color w:val="000000" w:themeColor="text1"/>
        </w:rPr>
        <w:t>0</w:t>
      </w:r>
      <w:r w:rsidRPr="00C83A0F">
        <w:rPr>
          <w:rFonts w:ascii="標楷體" w:eastAsia="標楷體" w:hAnsi="標楷體"/>
          <w:color w:val="000000" w:themeColor="text1"/>
        </w:rPr>
        <w:t>元</w:t>
      </w:r>
      <w:r w:rsidR="00E467CF">
        <w:rPr>
          <w:rFonts w:ascii="標楷體" w:eastAsia="標楷體" w:hAnsi="標楷體" w:hint="eastAsia"/>
          <w:color w:val="000000" w:themeColor="text1"/>
        </w:rPr>
        <w:t>的</w:t>
      </w:r>
      <w:r w:rsidRPr="00C83A0F">
        <w:rPr>
          <w:rFonts w:ascii="標楷體" w:eastAsia="標楷體" w:hAnsi="標楷體"/>
          <w:color w:val="000000" w:themeColor="text1"/>
        </w:rPr>
        <w:t>飲料。請問</w:t>
      </w:r>
      <w:r w:rsidR="007C6032">
        <w:rPr>
          <w:rFonts w:ascii="標楷體" w:eastAsia="標楷體" w:hAnsi="標楷體" w:hint="eastAsia"/>
          <w:color w:val="000000" w:themeColor="text1"/>
        </w:rPr>
        <w:t>此種影響消費者行為</w:t>
      </w:r>
      <w:r w:rsidR="00782D30">
        <w:rPr>
          <w:rFonts w:ascii="標楷體" w:eastAsia="標楷體" w:hAnsi="標楷體" w:hint="eastAsia"/>
          <w:color w:val="000000" w:themeColor="text1"/>
        </w:rPr>
        <w:t>的描述</w:t>
      </w:r>
      <w:r w:rsidRPr="00C83A0F">
        <w:rPr>
          <w:rFonts w:ascii="標楷體" w:eastAsia="標楷體" w:hAnsi="標楷體"/>
          <w:color w:val="000000" w:themeColor="text1"/>
        </w:rPr>
        <w:t>與下列何者相同？</w:t>
      </w:r>
      <w:r w:rsidRPr="00C83A0F">
        <w:rPr>
          <w:rFonts w:ascii="標楷體" w:eastAsia="標楷體" w:hAnsi="標楷體"/>
          <w:color w:val="000000" w:themeColor="text1"/>
        </w:rPr>
        <w:br/>
        <w:t>(A)趁醬油降價時大肆採購</w:t>
      </w:r>
      <w:r w:rsidRPr="00C83A0F">
        <w:rPr>
          <w:rFonts w:ascii="標楷體" w:eastAsia="標楷體" w:hAnsi="標楷體"/>
          <w:color w:val="000000" w:themeColor="text1"/>
        </w:rPr>
        <w:br/>
        <w:t>(B)購買周杰倫演唱會門票</w:t>
      </w:r>
      <w:r w:rsidRPr="00C83A0F">
        <w:rPr>
          <w:rFonts w:ascii="標楷體" w:eastAsia="標楷體" w:hAnsi="標楷體"/>
          <w:color w:val="000000" w:themeColor="text1"/>
        </w:rPr>
        <w:br/>
        <w:t>(C)加薪後決定買一間套房</w:t>
      </w:r>
      <w:r w:rsidRPr="00C83A0F">
        <w:rPr>
          <w:rFonts w:ascii="標楷體" w:eastAsia="標楷體" w:hAnsi="標楷體"/>
          <w:color w:val="000000" w:themeColor="text1"/>
        </w:rPr>
        <w:br/>
        <w:t>(D)油價調漲之前先去加</w:t>
      </w:r>
      <w:r w:rsidRPr="00C83A0F">
        <w:rPr>
          <w:rFonts w:ascii="標楷體" w:eastAsia="標楷體" w:hAnsi="標楷體" w:hint="eastAsia"/>
          <w:color w:val="000000" w:themeColor="text1"/>
        </w:rPr>
        <w:t>油</w:t>
      </w:r>
    </w:p>
    <w:p w14:paraId="4BC12F5F" w14:textId="77777777" w:rsidR="00C83A0F" w:rsidRDefault="00C83A0F" w:rsidP="00C83A0F">
      <w:pPr>
        <w:rPr>
          <w:rFonts w:ascii="標楷體" w:eastAsia="標楷體" w:hAnsi="標楷體"/>
        </w:rPr>
      </w:pPr>
    </w:p>
    <w:p w14:paraId="4568CD29" w14:textId="77777777" w:rsidR="00D32BAB" w:rsidRDefault="00D32BAB" w:rsidP="00C83A0F">
      <w:pPr>
        <w:rPr>
          <w:rFonts w:ascii="標楷體" w:eastAsia="標楷體" w:hAnsi="標楷體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022"/>
      </w:tblGrid>
      <w:tr w:rsidR="00C83A0F" w:rsidRPr="00C83A0F" w14:paraId="6219CD9E" w14:textId="77777777" w:rsidTr="00C83A0F">
        <w:tc>
          <w:tcPr>
            <w:tcW w:w="6022" w:type="dxa"/>
          </w:tcPr>
          <w:p w14:paraId="33BF6E90" w14:textId="77777777" w:rsidR="00C83A0F" w:rsidRDefault="00C83A0F" w:rsidP="00C83A0F">
            <w:pPr>
              <w:rPr>
                <w:rFonts w:ascii="標楷體" w:eastAsia="標楷體" w:hAnsi="標楷體"/>
              </w:rPr>
            </w:pPr>
            <w:r w:rsidRPr="00C83A0F">
              <w:rPr>
                <w:rFonts w:ascii="標楷體" w:eastAsia="標楷體" w:hAnsi="標楷體"/>
              </w:rPr>
              <w:t>在新型冠狀病毒疫情肆虐期間，所有入境我國者均須隔離14天，不少民眾選擇到防疫旅館隔離，但當遇到入境人數增多，房間數卻面臨不敷使用的狀況，即使住宿費偏高，還是被搶訂一空，一房難求。</w:t>
            </w:r>
          </w:p>
          <w:p w14:paraId="1ADEF8AB" w14:textId="77777777" w:rsidR="00C83A0F" w:rsidRDefault="00C83A0F" w:rsidP="00C83A0F">
            <w:pPr>
              <w:rPr>
                <w:rFonts w:ascii="標楷體" w:eastAsia="標楷體" w:hAnsi="標楷體"/>
              </w:rPr>
            </w:pPr>
            <w:r w:rsidRPr="00C83A0F">
              <w:rPr>
                <w:rFonts w:ascii="標楷體" w:eastAsia="標楷體" w:hAnsi="標楷體"/>
              </w:rPr>
              <w:t>為避免造成疫情破口，政府規定必須提前預約入住旅館，確認有房時才能入境。觀察到市場上的狀況之後，部分旅館業者決定向政府申請成為防疫旅館，以便在疫情重傷觀光業時，能維持高住房率，穩定獲利。</w:t>
            </w:r>
          </w:p>
          <w:p w14:paraId="72C09B7C" w14:textId="1106CA9E" w:rsidR="00C83A0F" w:rsidRPr="00C83A0F" w:rsidRDefault="00C83A0F" w:rsidP="00C83A0F">
            <w:pPr>
              <w:rPr>
                <w:rFonts w:ascii="標楷體" w:eastAsia="標楷體" w:hAnsi="標楷體"/>
              </w:rPr>
            </w:pPr>
            <w:r w:rsidRPr="00C83A0F">
              <w:rPr>
                <w:rFonts w:ascii="標楷體" w:eastAsia="標楷體" w:hAnsi="標楷體"/>
              </w:rPr>
              <w:t>相較之下，位於旅遊地區的旅館業者，在疫情緊繃時，即使推出買一晚送一晚，或是低至一折的優惠，民眾依舊不敢上門。</w:t>
            </w:r>
            <w:r w:rsidRPr="00C83A0F">
              <w:rPr>
                <w:rFonts w:ascii="標楷體" w:eastAsia="標楷體" w:hAnsi="標楷體" w:hint="eastAsia"/>
              </w:rPr>
              <w:t>請回答27~28題：</w:t>
            </w:r>
          </w:p>
        </w:tc>
      </w:tr>
    </w:tbl>
    <w:p w14:paraId="4888346A" w14:textId="2C26250E" w:rsidR="00C83A0F" w:rsidRPr="00C83A0F" w:rsidRDefault="00C83A0F" w:rsidP="00C83A0F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 w:rsidRPr="00C83A0F">
        <w:rPr>
          <w:rFonts w:ascii="標楷體" w:eastAsia="標楷體" w:hAnsi="標楷體"/>
        </w:rPr>
        <w:t>請問由上文推斷，在看到市場狀況後，部分旅館業者向政府提出申請的做法，可以下列何項敘述來解釋</w:t>
      </w:r>
      <w:r w:rsidRPr="00C83A0F">
        <w:rPr>
          <w:rFonts w:ascii="標楷體" w:eastAsia="標楷體" w:hAnsi="標楷體" w:hint="eastAsia"/>
        </w:rPr>
        <w:t>？</w:t>
      </w:r>
      <w:r w:rsidRPr="00C83A0F">
        <w:rPr>
          <w:rFonts w:ascii="標楷體" w:eastAsia="標楷體" w:hAnsi="標楷體"/>
        </w:rPr>
        <w:t xml:space="preserve"> </w:t>
      </w:r>
      <w:r w:rsidRPr="00C83A0F">
        <w:rPr>
          <w:rFonts w:ascii="標楷體" w:eastAsia="標楷體" w:hAnsi="標楷體" w:hint="eastAsia"/>
        </w:rPr>
        <w:t>(A)</w:t>
      </w:r>
      <w:r w:rsidRPr="00C83A0F">
        <w:rPr>
          <w:rFonts w:ascii="標楷體" w:eastAsia="標楷體" w:hAnsi="標楷體"/>
        </w:rPr>
        <w:t>當產品價格低時，生產者會停止產品的提供</w:t>
      </w:r>
      <w:r w:rsidRPr="00C83A0F">
        <w:rPr>
          <w:rFonts w:ascii="標楷體" w:eastAsia="標楷體" w:hAnsi="標楷體"/>
        </w:rPr>
        <w:br/>
      </w:r>
      <w:r w:rsidRPr="00C83A0F">
        <w:rPr>
          <w:rFonts w:ascii="標楷體" w:eastAsia="標楷體" w:hAnsi="標楷體" w:hint="eastAsia"/>
        </w:rPr>
        <w:t>(B</w:t>
      </w:r>
      <w:r w:rsidRPr="00C83A0F">
        <w:rPr>
          <w:rFonts w:ascii="標楷體" w:eastAsia="標楷體" w:hAnsi="標楷體" w:hint="eastAsia"/>
          <w:color w:val="000000" w:themeColor="text1"/>
        </w:rPr>
        <w:t>)</w:t>
      </w:r>
      <w:r w:rsidRPr="00C83A0F">
        <w:rPr>
          <w:rFonts w:ascii="標楷體" w:eastAsia="標楷體" w:hAnsi="標楷體"/>
          <w:color w:val="000000" w:themeColor="text1"/>
        </w:rPr>
        <w:t>當產品價格高時，生產者會</w:t>
      </w:r>
      <w:r w:rsidR="009E216C">
        <w:rPr>
          <w:rFonts w:ascii="標楷體" w:eastAsia="標楷體" w:hAnsi="標楷體" w:hint="eastAsia"/>
          <w:color w:val="000000" w:themeColor="text1"/>
        </w:rPr>
        <w:t>增加</w:t>
      </w:r>
      <w:r w:rsidRPr="00C83A0F">
        <w:rPr>
          <w:rFonts w:ascii="標楷體" w:eastAsia="標楷體" w:hAnsi="標楷體"/>
          <w:color w:val="000000" w:themeColor="text1"/>
        </w:rPr>
        <w:t>產品的提供</w:t>
      </w:r>
      <w:r w:rsidRPr="00C83A0F">
        <w:rPr>
          <w:rFonts w:ascii="標楷體" w:eastAsia="標楷體" w:hAnsi="標楷體"/>
          <w:color w:val="000000" w:themeColor="text1"/>
        </w:rPr>
        <w:br/>
      </w:r>
      <w:r w:rsidRPr="00C83A0F">
        <w:rPr>
          <w:rFonts w:ascii="標楷體" w:eastAsia="標楷體" w:hAnsi="標楷體" w:hint="eastAsia"/>
          <w:color w:val="000000" w:themeColor="text1"/>
        </w:rPr>
        <w:t>(C)</w:t>
      </w:r>
      <w:r w:rsidRPr="00C83A0F">
        <w:rPr>
          <w:rFonts w:ascii="標楷體" w:eastAsia="標楷體" w:hAnsi="標楷體"/>
          <w:color w:val="000000" w:themeColor="text1"/>
        </w:rPr>
        <w:t>當產品價格低時，生產者會增加產品的提供</w:t>
      </w:r>
      <w:r w:rsidRPr="00C83A0F">
        <w:rPr>
          <w:rFonts w:ascii="標楷體" w:eastAsia="標楷體" w:hAnsi="標楷體"/>
          <w:color w:val="000000" w:themeColor="text1"/>
        </w:rPr>
        <w:br/>
      </w:r>
      <w:r w:rsidRPr="00C83A0F">
        <w:rPr>
          <w:rFonts w:ascii="標楷體" w:eastAsia="標楷體" w:hAnsi="標楷體" w:hint="eastAsia"/>
          <w:color w:val="000000" w:themeColor="text1"/>
        </w:rPr>
        <w:t>(D)</w:t>
      </w:r>
      <w:r w:rsidRPr="00C83A0F">
        <w:rPr>
          <w:rFonts w:ascii="標楷體" w:eastAsia="標楷體" w:hAnsi="標楷體"/>
          <w:color w:val="000000" w:themeColor="text1"/>
        </w:rPr>
        <w:t>當產品價格高時，生產者會</w:t>
      </w:r>
      <w:r w:rsidR="009E216C">
        <w:rPr>
          <w:rFonts w:ascii="標楷體" w:eastAsia="標楷體" w:hAnsi="標楷體" w:hint="eastAsia"/>
          <w:color w:val="000000" w:themeColor="text1"/>
        </w:rPr>
        <w:t>減少</w:t>
      </w:r>
      <w:r w:rsidRPr="00C83A0F">
        <w:rPr>
          <w:rFonts w:ascii="標楷體" w:eastAsia="標楷體" w:hAnsi="標楷體"/>
          <w:color w:val="000000" w:themeColor="text1"/>
        </w:rPr>
        <w:t>產品的提供</w:t>
      </w:r>
    </w:p>
    <w:p w14:paraId="1C5739AA" w14:textId="7BA081CD" w:rsidR="00C83A0F" w:rsidRPr="000D4237" w:rsidRDefault="00C83A0F" w:rsidP="00C83A0F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 w:rsidRPr="00C83A0F">
        <w:rPr>
          <w:rFonts w:ascii="標楷體" w:eastAsia="標楷體" w:hAnsi="標楷體"/>
          <w:color w:val="000000" w:themeColor="text1"/>
        </w:rPr>
        <w:t>關於疫情緊繃時，旅館推出優惠方案所產生的效果，下列何項說明正確？</w:t>
      </w:r>
      <w:r w:rsidRPr="00C83A0F">
        <w:rPr>
          <w:rFonts w:ascii="標楷體" w:eastAsia="標楷體" w:hAnsi="標楷體"/>
          <w:color w:val="000000" w:themeColor="text1"/>
        </w:rPr>
        <w:br/>
      </w:r>
      <w:r w:rsidRPr="00C83A0F">
        <w:rPr>
          <w:rFonts w:ascii="標楷體" w:eastAsia="標楷體" w:hAnsi="標楷體" w:hint="eastAsia"/>
          <w:color w:val="000000" w:themeColor="text1"/>
        </w:rPr>
        <w:t>(A)</w:t>
      </w:r>
      <w:r w:rsidRPr="00C83A0F">
        <w:rPr>
          <w:rFonts w:ascii="標楷體" w:eastAsia="標楷體" w:hAnsi="標楷體"/>
          <w:color w:val="000000" w:themeColor="text1"/>
        </w:rPr>
        <w:t>優惠方案愈划算，入住人數愈高</w:t>
      </w:r>
      <w:r w:rsidRPr="00C83A0F">
        <w:rPr>
          <w:rFonts w:ascii="標楷體" w:eastAsia="標楷體" w:hAnsi="標楷體"/>
          <w:color w:val="000000" w:themeColor="text1"/>
        </w:rPr>
        <w:br/>
      </w:r>
      <w:r w:rsidRPr="00C83A0F">
        <w:rPr>
          <w:rFonts w:ascii="標楷體" w:eastAsia="標楷體" w:hAnsi="標楷體" w:hint="eastAsia"/>
          <w:color w:val="000000" w:themeColor="text1"/>
        </w:rPr>
        <w:t>(B)</w:t>
      </w:r>
      <w:r w:rsidRPr="00C83A0F">
        <w:rPr>
          <w:rFonts w:ascii="標楷體" w:eastAsia="標楷體" w:hAnsi="標楷體"/>
          <w:color w:val="000000" w:themeColor="text1"/>
        </w:rPr>
        <w:t>民眾搶訂低價房，促銷方案奏效</w:t>
      </w:r>
      <w:r w:rsidRPr="00C83A0F">
        <w:rPr>
          <w:rFonts w:ascii="標楷體" w:eastAsia="標楷體" w:hAnsi="標楷體"/>
          <w:color w:val="000000" w:themeColor="text1"/>
        </w:rPr>
        <w:br/>
      </w:r>
      <w:r w:rsidRPr="00C83A0F">
        <w:rPr>
          <w:rFonts w:ascii="標楷體" w:eastAsia="標楷體" w:hAnsi="標楷體" w:hint="eastAsia"/>
          <w:color w:val="000000" w:themeColor="text1"/>
        </w:rPr>
        <w:t>(C)</w:t>
      </w:r>
      <w:r w:rsidR="009E216C" w:rsidRPr="00C83A0F">
        <w:rPr>
          <w:rFonts w:ascii="標楷體" w:eastAsia="標楷體" w:hAnsi="標楷體"/>
          <w:color w:val="000000" w:themeColor="text1"/>
        </w:rPr>
        <w:t>金錢誘因未能吸引民眾入住消費</w:t>
      </w:r>
      <w:r w:rsidRPr="00C83A0F">
        <w:rPr>
          <w:rFonts w:ascii="標楷體" w:eastAsia="標楷體" w:hAnsi="標楷體"/>
          <w:color w:val="000000" w:themeColor="text1"/>
        </w:rPr>
        <w:br/>
      </w:r>
      <w:r w:rsidRPr="00C83A0F">
        <w:rPr>
          <w:rFonts w:ascii="標楷體" w:eastAsia="標楷體" w:hAnsi="標楷體" w:hint="eastAsia"/>
          <w:color w:val="000000" w:themeColor="text1"/>
        </w:rPr>
        <w:t>(D)</w:t>
      </w:r>
      <w:r w:rsidR="009E216C" w:rsidRPr="00C83A0F">
        <w:rPr>
          <w:rFonts w:ascii="標楷體" w:eastAsia="標楷體" w:hAnsi="標楷體"/>
          <w:color w:val="000000" w:themeColor="text1"/>
        </w:rPr>
        <w:t>民眾擔心價格太低影響服務水準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022"/>
      </w:tblGrid>
      <w:tr w:rsidR="000D4237" w14:paraId="670749AA" w14:textId="77777777" w:rsidTr="000D4237">
        <w:tc>
          <w:tcPr>
            <w:tcW w:w="6022" w:type="dxa"/>
          </w:tcPr>
          <w:p w14:paraId="3B3AAA0C" w14:textId="626354D0" w:rsidR="000D4237" w:rsidRDefault="009E216C" w:rsidP="00C83A0F">
            <w:pPr>
              <w:rPr>
                <w:rFonts w:ascii="標楷體" w:eastAsia="標楷體" w:hAnsi="標楷體"/>
                <w:bCs/>
                <w:color w:val="000000" w:themeColor="text1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</w:rPr>
              <w:t>2022年，</w:t>
            </w:r>
            <w:r w:rsidR="000D4237" w:rsidRPr="000D4237">
              <w:rPr>
                <w:rFonts w:ascii="標楷體" w:eastAsia="標楷體" w:hAnsi="標楷體" w:hint="eastAsia"/>
                <w:bCs/>
                <w:color w:val="000000" w:themeColor="text1"/>
              </w:rPr>
              <w:t>伊朗一名22歲女性阿米尼在9月13日於首都德黑蘭的街道上，因戴頭巾方式不符當地女性服裝規定，遭伊朗指導巡邏隊（俗稱「道德警察」）強制逮捕。阿米尼於拘留期間，因不明原因不幸喪生，疑似被警察毆打昏迷後不幸死亡。此事件引發伊朗女性和民眾的憤慨，民眾於各地一連串示威抗議，要求政府廢除規定女性服裝的法律，以及解散「道德警察」部門。</w:t>
            </w:r>
          </w:p>
          <w:p w14:paraId="37C3A114" w14:textId="23AA9109" w:rsidR="000D4237" w:rsidRPr="000D4237" w:rsidRDefault="00803679" w:rsidP="00C83A0F">
            <w:pPr>
              <w:rPr>
                <w:rFonts w:ascii="標楷體" w:eastAsia="標楷體" w:hAnsi="標楷體"/>
                <w:bCs/>
                <w:color w:val="000000" w:themeColor="text1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</w:rPr>
              <w:t>請回答29~3</w:t>
            </w:r>
            <w:r w:rsidR="00154750">
              <w:rPr>
                <w:rFonts w:ascii="標楷體" w:eastAsia="標楷體" w:hAnsi="標楷體" w:hint="eastAsia"/>
                <w:bCs/>
                <w:color w:val="000000" w:themeColor="text1"/>
              </w:rPr>
              <w:t>1</w:t>
            </w:r>
            <w:r>
              <w:rPr>
                <w:rFonts w:ascii="標楷體" w:eastAsia="標楷體" w:hAnsi="標楷體" w:hint="eastAsia"/>
                <w:bCs/>
                <w:color w:val="000000" w:themeColor="text1"/>
              </w:rPr>
              <w:t>題：</w:t>
            </w:r>
          </w:p>
        </w:tc>
      </w:tr>
    </w:tbl>
    <w:p w14:paraId="6BAD1993" w14:textId="295F3FBD" w:rsidR="000D4237" w:rsidRDefault="000D4237" w:rsidP="000D4237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在伊朗所頒布的法令規定，女性應當用頭巾遮住頭髮，胳膊和腿部也應當遮擋在寬鬆的衣服下。若道德警察發現女性露出他們認為過多的髮量、穿著短褲或較貼身的衣物，甚至認為女性化妝太濃，皆可依法律加以逮捕、罰款、監禁或施以鞭刑。從上述文字來看，下列敘述何者正確？</w:t>
      </w:r>
      <w:r>
        <w:rPr>
          <w:rFonts w:ascii="標楷體" w:eastAsia="標楷體" w:hAnsi="標楷體"/>
          <w:color w:val="000000" w:themeColor="text1"/>
        </w:rPr>
        <w:br/>
      </w:r>
      <w:r>
        <w:rPr>
          <w:rFonts w:ascii="標楷體" w:eastAsia="標楷體" w:hAnsi="標楷體" w:hint="eastAsia"/>
          <w:color w:val="000000" w:themeColor="text1"/>
        </w:rPr>
        <w:t>(A)</w:t>
      </w:r>
      <w:r w:rsidRPr="000D4237">
        <w:rPr>
          <w:rFonts w:ascii="標楷體" w:eastAsia="標楷體" w:hAnsi="標楷體" w:hint="eastAsia"/>
          <w:color w:val="000000" w:themeColor="text1"/>
        </w:rPr>
        <w:t>道德警察逮捕違反紀律的婦女，展現政府的權利</w:t>
      </w:r>
      <w:r>
        <w:rPr>
          <w:rFonts w:ascii="標楷體" w:eastAsia="標楷體" w:hAnsi="標楷體"/>
          <w:color w:val="000000" w:themeColor="text1"/>
        </w:rPr>
        <w:br/>
      </w:r>
      <w:r>
        <w:rPr>
          <w:rFonts w:ascii="標楷體" w:eastAsia="標楷體" w:hAnsi="標楷體" w:hint="eastAsia"/>
          <w:color w:val="000000" w:themeColor="text1"/>
        </w:rPr>
        <w:t>(B)</w:t>
      </w:r>
      <w:r w:rsidRPr="000D4237">
        <w:rPr>
          <w:rFonts w:ascii="標楷體" w:eastAsia="標楷體" w:hAnsi="標楷體" w:hint="eastAsia"/>
          <w:color w:val="000000" w:themeColor="text1"/>
        </w:rPr>
        <w:t>伊朗的女性失去自由裝扮的權力</w:t>
      </w:r>
      <w:r>
        <w:rPr>
          <w:rFonts w:ascii="標楷體" w:eastAsia="標楷體" w:hAnsi="標楷體"/>
          <w:color w:val="000000" w:themeColor="text1"/>
        </w:rPr>
        <w:br/>
      </w:r>
      <w:r>
        <w:rPr>
          <w:rFonts w:ascii="標楷體" w:eastAsia="標楷體" w:hAnsi="標楷體" w:hint="eastAsia"/>
          <w:color w:val="000000" w:themeColor="text1"/>
        </w:rPr>
        <w:t>(C)法律淪為政府當權者的統治工具</w:t>
      </w:r>
      <w:r>
        <w:rPr>
          <w:rFonts w:ascii="標楷體" w:eastAsia="標楷體" w:hAnsi="標楷體"/>
          <w:color w:val="000000" w:themeColor="text1"/>
        </w:rPr>
        <w:br/>
      </w:r>
      <w:r>
        <w:rPr>
          <w:rFonts w:ascii="標楷體" w:eastAsia="標楷體" w:hAnsi="標楷體" w:hint="eastAsia"/>
          <w:color w:val="000000" w:themeColor="text1"/>
        </w:rPr>
        <w:t>(D)伊朗的法律執行</w:t>
      </w:r>
      <w:r w:rsidR="00803679">
        <w:rPr>
          <w:rFonts w:ascii="標楷體" w:eastAsia="標楷體" w:hAnsi="標楷體" w:hint="eastAsia"/>
          <w:color w:val="000000" w:themeColor="text1"/>
        </w:rPr>
        <w:t>規劃</w:t>
      </w:r>
      <w:r>
        <w:rPr>
          <w:rFonts w:ascii="標楷體" w:eastAsia="標楷體" w:hAnsi="標楷體" w:hint="eastAsia"/>
          <w:color w:val="000000" w:themeColor="text1"/>
        </w:rPr>
        <w:t>完整，屬於法治國家</w:t>
      </w:r>
    </w:p>
    <w:p w14:paraId="06D27BC8" w14:textId="00743328" w:rsidR="00803679" w:rsidRDefault="000D4237" w:rsidP="00803679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 w:rsidRPr="000D4237">
        <w:rPr>
          <w:rFonts w:ascii="標楷體" w:eastAsia="標楷體" w:hAnsi="標楷體" w:cs="Arial" w:hint="eastAsia"/>
        </w:rPr>
        <w:t>伊朗這起事件，引發西方國家高度關切，美國更宣布制裁伊朗的道德警察。對此，伊朗總統萊希於22日表示須展開調查，但指責西方關切此事「虛偽、雙重標準」。伊朗外交部發言人，更指明美國身為伊朗人權的最大侵犯者，沒資格將自己描繪成一位同情者。總而言之，</w:t>
      </w:r>
      <w:r w:rsidRPr="007C6032">
        <w:rPr>
          <w:rFonts w:ascii="標楷體" w:eastAsia="標楷體" w:hAnsi="標楷體" w:cs="Arial" w:hint="eastAsia"/>
          <w:u w:val="single"/>
        </w:rPr>
        <w:t>伊朗官方認為西方國家無權干涉伊朗</w:t>
      </w:r>
      <w:r w:rsidRPr="000D4237">
        <w:rPr>
          <w:rFonts w:ascii="標楷體" w:eastAsia="標楷體" w:hAnsi="標楷體" w:cs="Arial" w:hint="eastAsia"/>
        </w:rPr>
        <w:t>。請問此段敘述，提及哪些國家組成要素？</w:t>
      </w:r>
      <w:r w:rsidR="00803679">
        <w:rPr>
          <w:rFonts w:ascii="標楷體" w:eastAsia="標楷體" w:hAnsi="標楷體" w:cs="Arial"/>
        </w:rPr>
        <w:br/>
      </w:r>
      <w:r w:rsidR="00803679">
        <w:rPr>
          <w:rFonts w:ascii="標楷體" w:eastAsia="標楷體" w:hAnsi="標楷體" w:hint="eastAsia"/>
          <w:color w:val="000000" w:themeColor="text1"/>
        </w:rPr>
        <w:t>(A)政府、主權   (B)人民、領土</w:t>
      </w:r>
      <w:r w:rsidR="00803679">
        <w:rPr>
          <w:rFonts w:ascii="標楷體" w:eastAsia="標楷體" w:hAnsi="標楷體"/>
          <w:color w:val="000000" w:themeColor="text1"/>
        </w:rPr>
        <w:br/>
      </w:r>
      <w:r w:rsidR="00803679">
        <w:rPr>
          <w:rFonts w:ascii="標楷體" w:eastAsia="標楷體" w:hAnsi="標楷體" w:hint="eastAsia"/>
          <w:color w:val="000000" w:themeColor="text1"/>
        </w:rPr>
        <w:t>(C)領土、政府   (D)人民、主權</w:t>
      </w:r>
    </w:p>
    <w:p w14:paraId="69A26DD6" w14:textId="2351C378" w:rsidR="00803679" w:rsidRDefault="00154750" w:rsidP="00803679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lastRenderedPageBreak/>
        <w:t>路透社報導，伊朗總統萊希說，伊朗必須果斷地處理席捲全國的示威浪潮。據伊朗官方媒體報導，萊希強調「抗議」和「擾亂公共秩序和安全」必須劃分清楚，並稱那些抗議是「暴動」事件。西北部的吉蘭省警察首長宣布，在他的轄區內逮捕了739名暴徒，當中包括</w:t>
      </w:r>
      <w:r>
        <w:rPr>
          <w:rFonts w:ascii="標楷體" w:eastAsia="標楷體" w:hAnsi="標楷體"/>
          <w:color w:val="000000" w:themeColor="text1"/>
        </w:rPr>
        <w:t>6</w:t>
      </w:r>
      <w:r>
        <w:rPr>
          <w:rFonts w:ascii="標楷體" w:eastAsia="標楷體" w:hAnsi="標楷體" w:hint="eastAsia"/>
          <w:color w:val="000000" w:themeColor="text1"/>
        </w:rPr>
        <w:t>0位女性。警察的逮捕行動是為了達到哪一項國家的功能？</w:t>
      </w:r>
      <w:r>
        <w:rPr>
          <w:rFonts w:ascii="標楷體" w:eastAsia="標楷體" w:hAnsi="標楷體"/>
          <w:color w:val="000000" w:themeColor="text1"/>
        </w:rPr>
        <w:br/>
      </w:r>
      <w:r>
        <w:rPr>
          <w:rFonts w:ascii="標楷體" w:eastAsia="標楷體" w:hAnsi="標楷體" w:hint="eastAsia"/>
          <w:color w:val="000000" w:themeColor="text1"/>
        </w:rPr>
        <w:t>(A)維護人民安全   (B)維護社會秩序</w:t>
      </w:r>
      <w:r>
        <w:rPr>
          <w:rFonts w:ascii="標楷體" w:eastAsia="標楷體" w:hAnsi="標楷體"/>
          <w:color w:val="000000" w:themeColor="text1"/>
        </w:rPr>
        <w:br/>
      </w:r>
      <w:r>
        <w:rPr>
          <w:rFonts w:ascii="標楷體" w:eastAsia="標楷體" w:hAnsi="標楷體" w:hint="eastAsia"/>
          <w:color w:val="000000" w:themeColor="text1"/>
        </w:rPr>
        <w:t>(C)保障基本人權   (D)促進產業發展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022"/>
      </w:tblGrid>
      <w:tr w:rsidR="00154750" w14:paraId="543624DD" w14:textId="77777777" w:rsidTr="00154750">
        <w:tc>
          <w:tcPr>
            <w:tcW w:w="6022" w:type="dxa"/>
          </w:tcPr>
          <w:p w14:paraId="3EF756DB" w14:textId="33F23B75" w:rsidR="00154750" w:rsidRDefault="00154750" w:rsidP="00154750">
            <w:pPr>
              <w:rPr>
                <w:rFonts w:ascii="標楷體" w:eastAsia="標楷體" w:hAnsi="標楷體"/>
                <w:bCs/>
                <w:color w:val="000000" w:themeColor="text1"/>
              </w:rPr>
            </w:pPr>
            <w:r w:rsidRPr="00154750">
              <w:rPr>
                <w:rFonts w:ascii="標楷體" w:eastAsia="標楷體" w:hAnsi="標楷體" w:hint="eastAsia"/>
                <w:color w:val="000000" w:themeColor="text1"/>
              </w:rPr>
              <w:t>自2006年起就開始有許多民眾針對同性婚姻向政府機關陳情，終於在2017年5月24日</w:t>
            </w:r>
            <w:r w:rsidR="009E216C">
              <w:rPr>
                <w:rFonts w:ascii="標楷體" w:eastAsia="標楷體" w:hAnsi="標楷體" w:hint="eastAsia"/>
                <w:color w:val="000000" w:themeColor="text1"/>
              </w:rPr>
              <w:t>「</w:t>
            </w:r>
            <w:r w:rsidRPr="00154750">
              <w:rPr>
                <w:rFonts w:ascii="標楷體" w:eastAsia="標楷體" w:hAnsi="標楷體" w:hint="eastAsia"/>
                <w:color w:val="000000" w:themeColor="text1"/>
              </w:rPr>
              <w:t>甲</w:t>
            </w:r>
            <w:r w:rsidR="009E216C">
              <w:rPr>
                <w:rFonts w:ascii="標楷體" w:eastAsia="標楷體" w:hAnsi="標楷體" w:hint="eastAsia"/>
                <w:color w:val="000000" w:themeColor="text1"/>
              </w:rPr>
              <w:t>」</w:t>
            </w:r>
            <w:r w:rsidRPr="00154750">
              <w:rPr>
                <w:rFonts w:ascii="標楷體" w:eastAsia="標楷體" w:hAnsi="標楷體" w:hint="eastAsia"/>
                <w:color w:val="000000" w:themeColor="text1"/>
              </w:rPr>
              <w:t>機關宣告民法不讓同性戀者結婚的規定違憲，並要求自解釋公布起2年內，完成相關法律之修正或制定。故在2019</w:t>
            </w:r>
            <w:r w:rsidRPr="00154750">
              <w:rPr>
                <w:rFonts w:ascii="標楷體" w:eastAsia="標楷體" w:hAnsi="標楷體" w:hint="eastAsia"/>
                <w:bCs/>
                <w:color w:val="000000" w:themeColor="text1"/>
              </w:rPr>
              <w:t>年5月17日通過了《司法院釋字第七四八號解釋施行法》，並定於同月24日正式生效，</w:t>
            </w:r>
            <w:r w:rsidRPr="00154750">
              <w:rPr>
                <w:rFonts w:ascii="標楷體" w:eastAsia="標楷體" w:hAnsi="標楷體" w:hint="eastAsia"/>
                <w:color w:val="000000" w:themeColor="text1"/>
              </w:rPr>
              <w:t>以保障同性戀者</w:t>
            </w:r>
            <w:r w:rsidRPr="009E216C">
              <w:rPr>
                <w:rFonts w:ascii="標楷體" w:eastAsia="標楷體" w:hAnsi="標楷體" w:hint="eastAsia"/>
                <w:color w:val="000000" w:themeColor="text1"/>
              </w:rPr>
              <w:t>婚姻○○權與○○權</w:t>
            </w:r>
            <w:r w:rsidRPr="00154750">
              <w:rPr>
                <w:rFonts w:ascii="標楷體" w:eastAsia="標楷體" w:hAnsi="標楷體" w:hint="eastAsia"/>
                <w:bCs/>
                <w:color w:val="000000" w:themeColor="text1"/>
              </w:rPr>
              <w:t>。</w:t>
            </w:r>
          </w:p>
          <w:p w14:paraId="6BEBE828" w14:textId="40E61FB8" w:rsidR="00D04CC0" w:rsidRDefault="00D04CC0" w:rsidP="00154750">
            <w:pPr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</w:rPr>
              <w:t>請回答32~35題：</w:t>
            </w:r>
          </w:p>
        </w:tc>
      </w:tr>
    </w:tbl>
    <w:p w14:paraId="1B9CAC94" w14:textId="738C3BB0" w:rsidR="00154750" w:rsidRDefault="00154750" w:rsidP="00154750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大</w:t>
      </w:r>
      <w:r w:rsidRPr="00154750">
        <w:rPr>
          <w:rFonts w:ascii="標楷體" w:eastAsia="標楷體" w:hAnsi="標楷體" w:hint="eastAsia"/>
          <w:color w:val="000000" w:themeColor="text1"/>
        </w:rPr>
        <w:t>法官宣告民法不讓同性戀者結婚的規定違憲，要在兩年內完成相關法律的修正、制定</w:t>
      </w:r>
      <w:r w:rsidR="008D3F76">
        <w:rPr>
          <w:rFonts w:ascii="標楷體" w:eastAsia="標楷體" w:hAnsi="標楷體" w:hint="eastAsia"/>
          <w:color w:val="000000" w:themeColor="text1"/>
        </w:rPr>
        <w:t>。</w:t>
      </w:r>
      <w:r w:rsidRPr="00154750">
        <w:rPr>
          <w:rFonts w:ascii="標楷體" w:eastAsia="標楷體" w:hAnsi="標楷體" w:hint="eastAsia"/>
          <w:color w:val="000000" w:themeColor="text1"/>
        </w:rPr>
        <w:t>請問上述做為顯示《憲法》的何種特性？</w:t>
      </w:r>
      <w:r>
        <w:rPr>
          <w:rFonts w:ascii="標楷體" w:eastAsia="標楷體" w:hAnsi="標楷體"/>
          <w:color w:val="000000" w:themeColor="text1"/>
        </w:rPr>
        <w:br/>
      </w:r>
      <w:r>
        <w:rPr>
          <w:rFonts w:ascii="標楷體" w:eastAsia="標楷體" w:hAnsi="標楷體" w:hint="eastAsia"/>
          <w:color w:val="000000" w:themeColor="text1"/>
        </w:rPr>
        <w:t>(A)</w:t>
      </w:r>
      <w:r w:rsidR="008D3F76">
        <w:rPr>
          <w:rFonts w:ascii="標楷體" w:eastAsia="標楷體" w:hAnsi="標楷體" w:hint="eastAsia"/>
          <w:color w:val="000000" w:themeColor="text1"/>
        </w:rPr>
        <w:t xml:space="preserve">最高性   </w:t>
      </w:r>
      <w:r>
        <w:rPr>
          <w:rFonts w:ascii="標楷體" w:eastAsia="標楷體" w:hAnsi="標楷體" w:hint="eastAsia"/>
          <w:color w:val="000000" w:themeColor="text1"/>
        </w:rPr>
        <w:t>(B)</w:t>
      </w:r>
      <w:r w:rsidR="008D3F76">
        <w:rPr>
          <w:rFonts w:ascii="標楷體" w:eastAsia="標楷體" w:hAnsi="標楷體" w:hint="eastAsia"/>
          <w:color w:val="000000" w:themeColor="text1"/>
        </w:rPr>
        <w:t>固定性</w:t>
      </w:r>
      <w:r>
        <w:rPr>
          <w:rFonts w:ascii="標楷體" w:eastAsia="標楷體" w:hAnsi="標楷體"/>
          <w:color w:val="000000" w:themeColor="text1"/>
        </w:rPr>
        <w:br/>
      </w:r>
      <w:r>
        <w:rPr>
          <w:rFonts w:ascii="標楷體" w:eastAsia="標楷體" w:hAnsi="標楷體" w:hint="eastAsia"/>
          <w:color w:val="000000" w:themeColor="text1"/>
        </w:rPr>
        <w:t>(C)</w:t>
      </w:r>
      <w:r w:rsidR="008D3F76">
        <w:rPr>
          <w:rFonts w:ascii="標楷體" w:eastAsia="標楷體" w:hAnsi="標楷體" w:hint="eastAsia"/>
          <w:color w:val="000000" w:themeColor="text1"/>
        </w:rPr>
        <w:t xml:space="preserve">原則性   </w:t>
      </w:r>
      <w:r>
        <w:rPr>
          <w:rFonts w:ascii="標楷體" w:eastAsia="標楷體" w:hAnsi="標楷體" w:hint="eastAsia"/>
          <w:color w:val="000000" w:themeColor="text1"/>
        </w:rPr>
        <w:t>(D)</w:t>
      </w:r>
      <w:r w:rsidR="009D0437">
        <w:rPr>
          <w:rFonts w:ascii="標楷體" w:eastAsia="標楷體" w:hAnsi="標楷體" w:hint="eastAsia"/>
          <w:color w:val="000000" w:themeColor="text1"/>
        </w:rPr>
        <w:t>普遍性</w:t>
      </w:r>
    </w:p>
    <w:p w14:paraId="40F51721" w14:textId="2A64E6D6" w:rsidR="008D3F76" w:rsidRDefault="008D3F76" w:rsidP="00154750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 w:rsidRPr="008D3F76">
        <w:rPr>
          <w:rFonts w:ascii="標楷體" w:eastAsia="標楷體" w:hAnsi="標楷體" w:hint="eastAsia"/>
          <w:color w:val="000000" w:themeColor="text1"/>
        </w:rPr>
        <w:t>下列有關</w:t>
      </w:r>
      <w:r w:rsidR="009E216C">
        <w:rPr>
          <w:rFonts w:ascii="標楷體" w:eastAsia="標楷體" w:hAnsi="標楷體" w:hint="eastAsia"/>
          <w:color w:val="000000" w:themeColor="text1"/>
        </w:rPr>
        <w:t>「</w:t>
      </w:r>
      <w:r w:rsidRPr="008D3F76">
        <w:rPr>
          <w:rFonts w:ascii="標楷體" w:eastAsia="標楷體" w:hAnsi="標楷體" w:hint="eastAsia"/>
          <w:color w:val="000000" w:themeColor="text1"/>
        </w:rPr>
        <w:t>甲</w:t>
      </w:r>
      <w:r w:rsidR="009E216C">
        <w:rPr>
          <w:rFonts w:ascii="標楷體" w:eastAsia="標楷體" w:hAnsi="標楷體" w:hint="eastAsia"/>
          <w:color w:val="000000" w:themeColor="text1"/>
        </w:rPr>
        <w:t>」</w:t>
      </w:r>
      <w:r w:rsidRPr="008D3F76">
        <w:rPr>
          <w:rFonts w:ascii="標楷體" w:eastAsia="標楷體" w:hAnsi="標楷體" w:hint="eastAsia"/>
          <w:color w:val="000000" w:themeColor="text1"/>
        </w:rPr>
        <w:t>機關的敘述何者正確？</w:t>
      </w:r>
      <w:r>
        <w:rPr>
          <w:rFonts w:ascii="標楷體" w:eastAsia="標楷體" w:hAnsi="標楷體"/>
          <w:color w:val="000000" w:themeColor="text1"/>
        </w:rPr>
        <w:br/>
      </w:r>
      <w:r>
        <w:rPr>
          <w:rFonts w:ascii="標楷體" w:eastAsia="標楷體" w:hAnsi="標楷體" w:hint="eastAsia"/>
          <w:color w:val="000000" w:themeColor="text1"/>
        </w:rPr>
        <w:t>(A)負責各種訴訟的審判</w:t>
      </w:r>
      <w:r>
        <w:rPr>
          <w:rFonts w:ascii="標楷體" w:eastAsia="標楷體" w:hAnsi="標楷體"/>
          <w:color w:val="000000" w:themeColor="text1"/>
        </w:rPr>
        <w:br/>
      </w:r>
      <w:r>
        <w:rPr>
          <w:rFonts w:ascii="標楷體" w:eastAsia="標楷體" w:hAnsi="標楷體" w:hint="eastAsia"/>
          <w:color w:val="000000" w:themeColor="text1"/>
        </w:rPr>
        <w:t>(B)為我國最高立法機關</w:t>
      </w:r>
      <w:r>
        <w:rPr>
          <w:rFonts w:ascii="標楷體" w:eastAsia="標楷體" w:hAnsi="標楷體"/>
          <w:color w:val="000000" w:themeColor="text1"/>
        </w:rPr>
        <w:br/>
      </w:r>
      <w:r>
        <w:rPr>
          <w:rFonts w:ascii="標楷體" w:eastAsia="標楷體" w:hAnsi="標楷體" w:hint="eastAsia"/>
          <w:color w:val="000000" w:themeColor="text1"/>
        </w:rPr>
        <w:t>(C)負責提出總統彈劾案</w:t>
      </w:r>
      <w:r>
        <w:rPr>
          <w:rFonts w:ascii="標楷體" w:eastAsia="標楷體" w:hAnsi="標楷體"/>
          <w:color w:val="000000" w:themeColor="text1"/>
        </w:rPr>
        <w:br/>
      </w:r>
      <w:r>
        <w:rPr>
          <w:rFonts w:ascii="標楷體" w:eastAsia="標楷體" w:hAnsi="標楷體" w:hint="eastAsia"/>
          <w:color w:val="000000" w:themeColor="text1"/>
        </w:rPr>
        <w:t>(D)審理政黨違憲解散案</w:t>
      </w:r>
    </w:p>
    <w:p w14:paraId="3C373802" w14:textId="1F6480EA" w:rsidR="008D3F76" w:rsidRDefault="008D3F76" w:rsidP="00154750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文</w:t>
      </w:r>
      <w:r w:rsidRPr="008D3F76">
        <w:rPr>
          <w:rFonts w:ascii="標楷體" w:eastAsia="標楷體" w:hAnsi="標楷體" w:hint="eastAsia"/>
          <w:color w:val="000000" w:themeColor="text1"/>
        </w:rPr>
        <w:t>中提及民眾向政府機關陳情的行為所屬的基本人權類型，和下列何者相同？</w:t>
      </w:r>
      <w:r>
        <w:rPr>
          <w:rFonts w:ascii="標楷體" w:eastAsia="標楷體" w:hAnsi="標楷體"/>
          <w:color w:val="000000" w:themeColor="text1"/>
        </w:rPr>
        <w:br/>
      </w:r>
      <w:r>
        <w:rPr>
          <w:rFonts w:ascii="標楷體" w:eastAsia="標楷體" w:hAnsi="標楷體" w:hint="eastAsia"/>
          <w:color w:val="000000" w:themeColor="text1"/>
        </w:rPr>
        <w:t>(A)</w:t>
      </w:r>
      <w:r w:rsidRPr="008D3F76">
        <w:rPr>
          <w:rFonts w:ascii="標楷體" w:eastAsia="標楷體" w:hAnsi="標楷體" w:hint="eastAsia"/>
          <w:color w:val="000000" w:themeColor="text1"/>
        </w:rPr>
        <w:t>參加國家考試，成為一名法官</w:t>
      </w:r>
      <w:r>
        <w:rPr>
          <w:rFonts w:ascii="標楷體" w:eastAsia="標楷體" w:hAnsi="標楷體"/>
          <w:color w:val="000000" w:themeColor="text1"/>
        </w:rPr>
        <w:br/>
      </w:r>
      <w:r>
        <w:rPr>
          <w:rFonts w:ascii="標楷體" w:eastAsia="標楷體" w:hAnsi="標楷體" w:hint="eastAsia"/>
          <w:color w:val="000000" w:themeColor="text1"/>
        </w:rPr>
        <w:t>(B)</w:t>
      </w:r>
      <w:r w:rsidRPr="008D3F76">
        <w:rPr>
          <w:rFonts w:ascii="標楷體" w:eastAsia="標楷體" w:hAnsi="標楷體" w:hint="eastAsia"/>
          <w:color w:val="000000" w:themeColor="text1"/>
        </w:rPr>
        <w:t>不論男性、女性員工都可以請育嬰假</w:t>
      </w:r>
      <w:r>
        <w:rPr>
          <w:rFonts w:ascii="標楷體" w:eastAsia="標楷體" w:hAnsi="標楷體"/>
          <w:color w:val="000000" w:themeColor="text1"/>
        </w:rPr>
        <w:br/>
      </w:r>
      <w:r>
        <w:rPr>
          <w:rFonts w:ascii="標楷體" w:eastAsia="標楷體" w:hAnsi="標楷體" w:hint="eastAsia"/>
          <w:color w:val="000000" w:themeColor="text1"/>
        </w:rPr>
        <w:t>(C)</w:t>
      </w:r>
      <w:r w:rsidRPr="008D3F76">
        <w:rPr>
          <w:rFonts w:ascii="標楷體" w:eastAsia="標楷體" w:hAnsi="標楷體" w:hint="eastAsia"/>
          <w:color w:val="000000" w:themeColor="text1"/>
        </w:rPr>
        <w:t>民眾對不適任的立委提出罷免案的投票</w:t>
      </w:r>
      <w:r>
        <w:rPr>
          <w:rFonts w:ascii="標楷體" w:eastAsia="標楷體" w:hAnsi="標楷體"/>
          <w:color w:val="000000" w:themeColor="text1"/>
        </w:rPr>
        <w:br/>
      </w:r>
      <w:r>
        <w:rPr>
          <w:rFonts w:ascii="標楷體" w:eastAsia="標楷體" w:hAnsi="標楷體" w:hint="eastAsia"/>
          <w:color w:val="000000" w:themeColor="text1"/>
        </w:rPr>
        <w:t>(D)</w:t>
      </w:r>
      <w:r w:rsidRPr="008D3F76">
        <w:rPr>
          <w:rFonts w:ascii="標楷體" w:eastAsia="標楷體" w:hAnsi="標楷體" w:hint="eastAsia"/>
          <w:color w:val="000000" w:themeColor="text1"/>
        </w:rPr>
        <w:t>政府提供失業者職業訓練管道</w:t>
      </w:r>
    </w:p>
    <w:p w14:paraId="701ACF25" w14:textId="058911EE" w:rsidR="008D3F76" w:rsidRDefault="008D3F76" w:rsidP="008D3F76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文</w:t>
      </w:r>
      <w:r w:rsidRPr="008D3F76">
        <w:rPr>
          <w:rFonts w:ascii="標楷體" w:eastAsia="標楷體" w:hAnsi="標楷體" w:hint="eastAsia"/>
          <w:color w:val="000000" w:themeColor="text1"/>
        </w:rPr>
        <w:t>中保障同性戀者婚姻○○權與○○權。分別屬於憲法保障的何種權利？</w:t>
      </w:r>
      <w:r>
        <w:rPr>
          <w:rFonts w:ascii="標楷體" w:eastAsia="標楷體" w:hAnsi="標楷體"/>
          <w:color w:val="000000" w:themeColor="text1"/>
        </w:rPr>
        <w:br/>
      </w:r>
      <w:r>
        <w:rPr>
          <w:rFonts w:ascii="標楷體" w:eastAsia="標楷體" w:hAnsi="標楷體" w:hint="eastAsia"/>
          <w:color w:val="000000" w:themeColor="text1"/>
        </w:rPr>
        <w:t>(A)自由權、平等權   (B)自由權、受益權</w:t>
      </w:r>
      <w:r>
        <w:rPr>
          <w:rFonts w:ascii="標楷體" w:eastAsia="標楷體" w:hAnsi="標楷體"/>
          <w:color w:val="000000" w:themeColor="text1"/>
        </w:rPr>
        <w:br/>
      </w:r>
      <w:r>
        <w:rPr>
          <w:rFonts w:ascii="標楷體" w:eastAsia="標楷體" w:hAnsi="標楷體" w:hint="eastAsia"/>
          <w:color w:val="000000" w:themeColor="text1"/>
        </w:rPr>
        <w:t>(C)</w:t>
      </w:r>
      <w:r w:rsidR="009E216C">
        <w:rPr>
          <w:rFonts w:ascii="標楷體" w:eastAsia="標楷體" w:hAnsi="標楷體" w:hint="eastAsia"/>
          <w:color w:val="000000" w:themeColor="text1"/>
        </w:rPr>
        <w:t>自由</w:t>
      </w:r>
      <w:r>
        <w:rPr>
          <w:rFonts w:ascii="標楷體" w:eastAsia="標楷體" w:hAnsi="標楷體" w:hint="eastAsia"/>
          <w:color w:val="000000" w:themeColor="text1"/>
        </w:rPr>
        <w:t>權、參政權   (D)平等權、受益權</w:t>
      </w:r>
    </w:p>
    <w:tbl>
      <w:tblPr>
        <w:tblStyle w:val="aa"/>
        <w:tblW w:w="6114" w:type="dxa"/>
        <w:tblLook w:val="04A0" w:firstRow="1" w:lastRow="0" w:firstColumn="1" w:lastColumn="0" w:noHBand="0" w:noVBand="1"/>
      </w:tblPr>
      <w:tblGrid>
        <w:gridCol w:w="6114"/>
      </w:tblGrid>
      <w:tr w:rsidR="008D3F76" w14:paraId="5339EC23" w14:textId="77777777" w:rsidTr="00D32BAB">
        <w:trPr>
          <w:trHeight w:val="5316"/>
        </w:trPr>
        <w:tc>
          <w:tcPr>
            <w:tcW w:w="6114" w:type="dxa"/>
          </w:tcPr>
          <w:p w14:paraId="70ECB3D4" w14:textId="43BBBA9C" w:rsidR="008D3F76" w:rsidRDefault="008D3F76" w:rsidP="008D3F76">
            <w:pPr>
              <w:rPr>
                <w:rFonts w:ascii="標楷體" w:eastAsia="標楷體" w:hAnsi="標楷體"/>
                <w:color w:val="000000" w:themeColor="text1"/>
                <w:shd w:val="clear" w:color="auto" w:fill="D9D9D9" w:themeFill="background1" w:themeFillShade="D9"/>
              </w:rPr>
            </w:pPr>
            <w:r w:rsidRPr="008D3F76">
              <w:rPr>
                <w:rFonts w:ascii="標楷體" w:eastAsia="標楷體" w:hAnsi="標楷體" w:hint="eastAsia"/>
                <w:color w:val="000000" w:themeColor="text1"/>
                <w:shd w:val="clear" w:color="auto" w:fill="D9D9D9" w:themeFill="background1" w:themeFillShade="D9"/>
              </w:rPr>
              <w:t>故事</w:t>
            </w:r>
            <w:r>
              <w:rPr>
                <w:rFonts w:ascii="標楷體" w:eastAsia="標楷體" w:hAnsi="標楷體" w:hint="eastAsia"/>
                <w:color w:val="000000" w:themeColor="text1"/>
                <w:shd w:val="clear" w:color="auto" w:fill="D9D9D9" w:themeFill="background1" w:themeFillShade="D9"/>
              </w:rPr>
              <w:t>1</w:t>
            </w:r>
          </w:p>
          <w:p w14:paraId="76C932B3" w14:textId="16E0370B" w:rsidR="008D3F76" w:rsidRDefault="009E216C" w:rsidP="008D3F76">
            <w:pPr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小虎</w:t>
            </w:r>
            <w:r w:rsidR="008D3F76">
              <w:rPr>
                <w:rFonts w:ascii="標楷體" w:eastAsia="標楷體" w:hAnsi="標楷體" w:hint="eastAsia"/>
                <w:color w:val="000000" w:themeColor="text1"/>
              </w:rPr>
              <w:t>在回顧他擔任民選公職人員生涯時，將部分要點註記在地圖上（如附圖第一任~第三任公職）。</w:t>
            </w:r>
          </w:p>
          <w:p w14:paraId="7BF91370" w14:textId="1C6840F8" w:rsidR="008D3F76" w:rsidRDefault="008D3F76" w:rsidP="008D3F76">
            <w:pPr>
              <w:rPr>
                <w:rFonts w:ascii="標楷體" w:eastAsia="標楷體" w:hAnsi="標楷體"/>
                <w:color w:val="000000" w:themeColor="text1"/>
              </w:rPr>
            </w:pPr>
            <w:r w:rsidRPr="008D3F76">
              <w:rPr>
                <w:rFonts w:ascii="標楷體" w:eastAsia="標楷體" w:hAnsi="標楷體" w:hint="eastAsia"/>
                <w:color w:val="000000" w:themeColor="text1"/>
                <w:shd w:val="clear" w:color="auto" w:fill="D9D9D9" w:themeFill="background1" w:themeFillShade="D9"/>
              </w:rPr>
              <w:t>故事2</w:t>
            </w:r>
          </w:p>
          <w:p w14:paraId="59A6E55E" w14:textId="52536ADB" w:rsidR="00D04CC0" w:rsidRDefault="00DC02A9" w:rsidP="008D3F76">
            <w:pPr>
              <w:rPr>
                <w:rFonts w:ascii="標楷體" w:eastAsia="標楷體" w:hAnsi="標楷體"/>
                <w:color w:val="000000" w:themeColor="text1"/>
              </w:rPr>
            </w:pPr>
            <w:r w:rsidRPr="00D32BAB">
              <w:rPr>
                <w:rFonts w:ascii="標楷體" w:eastAsia="標楷體" w:hAnsi="標楷體"/>
                <w:noProof/>
                <w:color w:val="000000" w:themeColor="text1"/>
              </w:rPr>
              <w:drawing>
                <wp:anchor distT="0" distB="0" distL="114300" distR="114300" simplePos="0" relativeHeight="251665408" behindDoc="0" locked="0" layoutInCell="1" allowOverlap="1" wp14:anchorId="44EAD130" wp14:editId="42406330">
                  <wp:simplePos x="0" y="0"/>
                  <wp:positionH relativeFrom="column">
                    <wp:posOffset>453390</wp:posOffset>
                  </wp:positionH>
                  <wp:positionV relativeFrom="paragraph">
                    <wp:posOffset>445080</wp:posOffset>
                  </wp:positionV>
                  <wp:extent cx="2865120" cy="2226310"/>
                  <wp:effectExtent l="0" t="0" r="0" b="2540"/>
                  <wp:wrapSquare wrapText="bothSides"/>
                  <wp:docPr id="1720531468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0531468" name=""/>
                          <pic:cNvPicPr/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" r="235" b="4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5120" cy="22263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E216C">
              <w:rPr>
                <w:rFonts w:ascii="標楷體" w:eastAsia="標楷體" w:hAnsi="標楷體" w:hint="eastAsia"/>
                <w:color w:val="000000" w:themeColor="text1"/>
              </w:rPr>
              <w:t>小彥</w:t>
            </w:r>
            <w:r w:rsidR="008D3F76">
              <w:rPr>
                <w:rFonts w:ascii="標楷體" w:eastAsia="標楷體" w:hAnsi="標楷體" w:hint="eastAsia"/>
                <w:color w:val="000000" w:themeColor="text1"/>
              </w:rPr>
              <w:t>將暑假的旅遊路線標記在地圖上（如附圖甲、乙、丙、丁路線）。</w:t>
            </w:r>
          </w:p>
          <w:p w14:paraId="6FEF87CE" w14:textId="46089546" w:rsidR="008D3F76" w:rsidRPr="008D3F76" w:rsidRDefault="00DC02A9" w:rsidP="008D3F76">
            <w:pPr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8A4E626" wp14:editId="4C6A7C67">
                      <wp:simplePos x="0" y="0"/>
                      <wp:positionH relativeFrom="column">
                        <wp:posOffset>2973070</wp:posOffset>
                      </wp:positionH>
                      <wp:positionV relativeFrom="paragraph">
                        <wp:posOffset>1840499</wp:posOffset>
                      </wp:positionV>
                      <wp:extent cx="258266" cy="177994"/>
                      <wp:effectExtent l="0" t="0" r="8890" b="0"/>
                      <wp:wrapNone/>
                      <wp:docPr id="1933617433" name="矩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8266" cy="17799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12382A39" id="矩形 1" o:spid="_x0000_s1026" style="position:absolute;margin-left:234.1pt;margin-top:144.9pt;width:20.35pt;height:14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" fillcolor="white [3212]" stroked="f" strokeweight="1pt"/>
                  </w:pict>
                </mc:Fallback>
              </mc:AlternateContent>
            </w:r>
          </w:p>
        </w:tc>
      </w:tr>
    </w:tbl>
    <w:p w14:paraId="0E5691CF" w14:textId="57617106" w:rsidR="008D3F76" w:rsidRPr="00D32BAB" w:rsidRDefault="00D32BAB" w:rsidP="00D32BAB">
      <w:pPr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請</w:t>
      </w:r>
      <w:r w:rsidRPr="00D32BAB">
        <w:rPr>
          <w:rFonts w:ascii="標楷體" w:eastAsia="標楷體" w:hAnsi="標楷體" w:hint="eastAsia"/>
          <w:color w:val="000000" w:themeColor="text1"/>
        </w:rPr>
        <w:t>根據我國現行法律規範及附圖內容，回答36~40題：</w:t>
      </w:r>
    </w:p>
    <w:p w14:paraId="47D99483" w14:textId="0C3BFC14" w:rsidR="00D32BAB" w:rsidRPr="00D32BAB" w:rsidRDefault="009E216C" w:rsidP="00D32BAB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</w:rPr>
        <w:t>小虎</w:t>
      </w:r>
      <w:r w:rsidR="00D32BAB" w:rsidRPr="00D32BAB">
        <w:rPr>
          <w:rFonts w:ascii="標楷體" w:eastAsia="標楷體" w:hAnsi="標楷體" w:hint="eastAsia"/>
        </w:rPr>
        <w:t>三任公職任職地點的地方政府層級，依序與下列何種組合完全相同？</w:t>
      </w:r>
      <w:r w:rsidR="00D32BAB" w:rsidRPr="00D32BAB">
        <w:rPr>
          <w:rFonts w:ascii="標楷體" w:eastAsia="標楷體" w:hAnsi="標楷體"/>
        </w:rPr>
        <w:br/>
      </w:r>
      <w:r w:rsidR="00D32BAB" w:rsidRPr="00D32BAB">
        <w:rPr>
          <w:rFonts w:ascii="標楷體" w:eastAsia="標楷體" w:hAnsi="標楷體" w:hint="eastAsia"/>
        </w:rPr>
        <w:t>(A)玉里鎮→嘉義縣→基隆市</w:t>
      </w:r>
      <w:r w:rsidR="00D32BAB" w:rsidRPr="00D32BAB">
        <w:rPr>
          <w:rFonts w:ascii="標楷體" w:eastAsia="標楷體" w:hAnsi="標楷體"/>
        </w:rPr>
        <w:br/>
      </w:r>
      <w:r w:rsidR="00D32BAB" w:rsidRPr="00D32BAB">
        <w:rPr>
          <w:rFonts w:ascii="標楷體" w:eastAsia="標楷體" w:hAnsi="標楷體" w:hint="eastAsia"/>
        </w:rPr>
        <w:t>(B)</w:t>
      </w:r>
      <w:r w:rsidRPr="00D32BAB">
        <w:rPr>
          <w:rFonts w:ascii="標楷體" w:eastAsia="標楷體" w:hAnsi="標楷體" w:hint="eastAsia"/>
        </w:rPr>
        <w:t>新北市→屏東縣→花蓮市</w:t>
      </w:r>
      <w:r w:rsidR="00D32BAB" w:rsidRPr="00D32BAB">
        <w:rPr>
          <w:rFonts w:ascii="標楷體" w:eastAsia="標楷體" w:hAnsi="標楷體"/>
        </w:rPr>
        <w:br/>
      </w:r>
      <w:r w:rsidR="00D32BAB" w:rsidRPr="00D32BAB">
        <w:rPr>
          <w:rFonts w:ascii="標楷體" w:eastAsia="標楷體" w:hAnsi="標楷體" w:hint="eastAsia"/>
        </w:rPr>
        <w:t>(C)</w:t>
      </w:r>
      <w:r w:rsidRPr="00D32BAB">
        <w:rPr>
          <w:rFonts w:ascii="標楷體" w:eastAsia="標楷體" w:hAnsi="標楷體" w:hint="eastAsia"/>
        </w:rPr>
        <w:t>礁溪鄉→嘉義市→桃園市</w:t>
      </w:r>
      <w:r w:rsidR="00D32BAB" w:rsidRPr="00D32BAB">
        <w:rPr>
          <w:rFonts w:ascii="標楷體" w:eastAsia="標楷體" w:hAnsi="標楷體"/>
        </w:rPr>
        <w:br/>
      </w:r>
      <w:r w:rsidR="00D32BAB" w:rsidRPr="00D32BAB">
        <w:rPr>
          <w:rFonts w:ascii="標楷體" w:eastAsia="標楷體" w:hAnsi="標楷體" w:hint="eastAsia"/>
        </w:rPr>
        <w:t>(D)台中市→新竹市→復興區</w:t>
      </w:r>
    </w:p>
    <w:p w14:paraId="75C75108" w14:textId="38AED722" w:rsidR="00D32BAB" w:rsidRPr="00D32BAB" w:rsidRDefault="00D32BAB" w:rsidP="00D32BAB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 w:rsidRPr="00D32BAB">
        <w:rPr>
          <w:rFonts w:ascii="標楷體" w:eastAsia="標楷體" w:hAnsi="標楷體" w:hint="eastAsia"/>
        </w:rPr>
        <w:t>請問下列關於小</w:t>
      </w:r>
      <w:r w:rsidR="009E216C">
        <w:rPr>
          <w:rFonts w:ascii="標楷體" w:eastAsia="標楷體" w:hAnsi="標楷體" w:hint="eastAsia"/>
        </w:rPr>
        <w:t>虎</w:t>
      </w:r>
      <w:r w:rsidRPr="00D32BAB">
        <w:rPr>
          <w:rFonts w:ascii="標楷體" w:eastAsia="標楷體" w:hAnsi="標楷體" w:hint="eastAsia"/>
        </w:rPr>
        <w:t>在擔任公職期間的職務說明，何者正確？</w:t>
      </w:r>
      <w:r w:rsidRPr="00D32BAB">
        <w:rPr>
          <w:rFonts w:ascii="標楷體" w:eastAsia="標楷體" w:hAnsi="標楷體"/>
        </w:rPr>
        <w:br/>
      </w:r>
      <w:r w:rsidRPr="00D32BAB">
        <w:rPr>
          <w:rFonts w:ascii="標楷體" w:eastAsia="標楷體" w:hAnsi="標楷體" w:hint="eastAsia"/>
        </w:rPr>
        <w:t>(A)擔任第一任公職時須至市民代表會接受質詢</w:t>
      </w:r>
      <w:r w:rsidRPr="00D32BAB">
        <w:rPr>
          <w:rFonts w:ascii="標楷體" w:eastAsia="標楷體" w:hAnsi="標楷體"/>
        </w:rPr>
        <w:br/>
      </w:r>
      <w:r w:rsidRPr="00D32BAB">
        <w:rPr>
          <w:rFonts w:ascii="標楷體" w:eastAsia="標楷體" w:hAnsi="標楷體" w:hint="eastAsia"/>
        </w:rPr>
        <w:t>(B)擔任第二任公職時可修改《地方制度法》</w:t>
      </w:r>
      <w:r w:rsidRPr="00D32BAB">
        <w:rPr>
          <w:rFonts w:ascii="標楷體" w:eastAsia="標楷體" w:hAnsi="標楷體"/>
        </w:rPr>
        <w:br/>
      </w:r>
      <w:r w:rsidRPr="00D32BAB">
        <w:rPr>
          <w:rFonts w:ascii="標楷體" w:eastAsia="標楷體" w:hAnsi="標楷體" w:hint="eastAsia"/>
        </w:rPr>
        <w:t>(C)擔任第三任公職時議決年度預算</w:t>
      </w:r>
      <w:r w:rsidRPr="00D32BAB">
        <w:rPr>
          <w:rFonts w:ascii="標楷體" w:eastAsia="標楷體" w:hAnsi="標楷體"/>
        </w:rPr>
        <w:br/>
      </w:r>
      <w:r w:rsidRPr="00D32BAB">
        <w:rPr>
          <w:rFonts w:ascii="標楷體" w:eastAsia="標楷體" w:hAnsi="標楷體" w:hint="eastAsia"/>
        </w:rPr>
        <w:t>(D)擔任第二任公職時可糾舉違法失職的官員</w:t>
      </w:r>
    </w:p>
    <w:p w14:paraId="1BC62A54" w14:textId="44B4CE59" w:rsidR="00D32BAB" w:rsidRPr="00D32BAB" w:rsidRDefault="00D32BAB" w:rsidP="00D32BAB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 w:rsidRPr="00D32BAB">
        <w:rPr>
          <w:rFonts w:ascii="標楷體" w:eastAsia="標楷體" w:hAnsi="標楷體" w:hint="eastAsia"/>
        </w:rPr>
        <w:t>請問小</w:t>
      </w:r>
      <w:r w:rsidR="009E216C">
        <w:rPr>
          <w:rFonts w:ascii="標楷體" w:eastAsia="標楷體" w:hAnsi="標楷體" w:hint="eastAsia"/>
        </w:rPr>
        <w:t>虎</w:t>
      </w:r>
      <w:r w:rsidRPr="00D32BAB">
        <w:rPr>
          <w:rFonts w:ascii="標楷體" w:eastAsia="標楷體" w:hAnsi="標楷體" w:hint="eastAsia"/>
        </w:rPr>
        <w:t>在第三任期間被提出的罷免案，是依何法投票使其負起政治責任？</w:t>
      </w:r>
      <w:r w:rsidRPr="00D32BAB">
        <w:rPr>
          <w:rFonts w:ascii="標楷體" w:eastAsia="標楷體" w:hAnsi="標楷體"/>
        </w:rPr>
        <w:br/>
      </w:r>
      <w:r w:rsidRPr="00D32BAB">
        <w:rPr>
          <w:rFonts w:ascii="標楷體" w:eastAsia="標楷體" w:hAnsi="標楷體" w:hint="eastAsia"/>
        </w:rPr>
        <w:t>(A)《地方制度法》</w:t>
      </w:r>
      <w:r w:rsidRPr="00D32BAB">
        <w:rPr>
          <w:rFonts w:ascii="標楷體" w:eastAsia="標楷體" w:hAnsi="標楷體"/>
        </w:rPr>
        <w:br/>
      </w:r>
      <w:r w:rsidRPr="00D32BAB">
        <w:rPr>
          <w:rFonts w:ascii="標楷體" w:eastAsia="標楷體" w:hAnsi="標楷體" w:hint="eastAsia"/>
        </w:rPr>
        <w:t>(B)《公職人員選舉罷免法》</w:t>
      </w:r>
      <w:r w:rsidRPr="00D32BAB">
        <w:rPr>
          <w:rFonts w:ascii="標楷體" w:eastAsia="標楷體" w:hAnsi="標楷體"/>
        </w:rPr>
        <w:br/>
      </w:r>
      <w:r w:rsidRPr="00D32BAB">
        <w:rPr>
          <w:rFonts w:ascii="標楷體" w:eastAsia="標楷體" w:hAnsi="標楷體" w:hint="eastAsia"/>
        </w:rPr>
        <w:t>(C)《公民投票法》</w:t>
      </w:r>
      <w:r w:rsidRPr="00D32BAB">
        <w:rPr>
          <w:rFonts w:ascii="標楷體" w:eastAsia="標楷體" w:hAnsi="標楷體"/>
        </w:rPr>
        <w:br/>
      </w:r>
      <w:r w:rsidRPr="00D32BAB">
        <w:rPr>
          <w:rFonts w:ascii="標楷體" w:eastAsia="標楷體" w:hAnsi="標楷體" w:hint="eastAsia"/>
        </w:rPr>
        <w:t>(D)《總統副總統選舉罷免法》</w:t>
      </w:r>
    </w:p>
    <w:p w14:paraId="2777E5ED" w14:textId="294DDCFC" w:rsidR="00D32BAB" w:rsidRPr="00D32BAB" w:rsidRDefault="00D32BAB" w:rsidP="00D32BAB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 w:rsidRPr="00D32BAB">
        <w:rPr>
          <w:rFonts w:ascii="標楷體" w:eastAsia="標楷體" w:hAnsi="標楷體" w:hint="eastAsia"/>
        </w:rPr>
        <w:t>小</w:t>
      </w:r>
      <w:r w:rsidR="009E216C">
        <w:rPr>
          <w:rFonts w:ascii="標楷體" w:eastAsia="標楷體" w:hAnsi="標楷體" w:hint="eastAsia"/>
        </w:rPr>
        <w:t>彥</w:t>
      </w:r>
      <w:r w:rsidRPr="00D32BAB">
        <w:rPr>
          <w:rFonts w:ascii="標楷體" w:eastAsia="標楷體" w:hAnsi="標楷體" w:hint="eastAsia"/>
        </w:rPr>
        <w:t>在這次暑假旅遊中會沿路蒐集</w:t>
      </w:r>
      <w:r w:rsidR="00E467CF">
        <w:rPr>
          <w:rFonts w:ascii="標楷體" w:eastAsia="標楷體" w:hAnsi="標楷體" w:hint="eastAsia"/>
        </w:rPr>
        <w:t>山地原住民</w:t>
      </w:r>
      <w:r w:rsidRPr="00D32BAB">
        <w:rPr>
          <w:rFonts w:ascii="標楷體" w:eastAsia="標楷體" w:hAnsi="標楷體" w:hint="eastAsia"/>
        </w:rPr>
        <w:t>區公所的戳章，回家後他發現自己在其中一段路線中，沒有蒐集到任何一個戳章。根據途中內容判斷，請問上述所指的路線最有可能為下列何者？</w:t>
      </w:r>
      <w:r w:rsidRPr="00D32BAB">
        <w:rPr>
          <w:rFonts w:ascii="標楷體" w:eastAsia="標楷體" w:hAnsi="標楷體"/>
        </w:rPr>
        <w:br/>
      </w:r>
      <w:r w:rsidRPr="00D32BAB">
        <w:rPr>
          <w:rFonts w:ascii="標楷體" w:eastAsia="標楷體" w:hAnsi="標楷體" w:hint="eastAsia"/>
        </w:rPr>
        <w:t>(A)甲   (B)乙   (C)丙   (D)丁</w:t>
      </w:r>
    </w:p>
    <w:p w14:paraId="7928567A" w14:textId="0C86D8CD" w:rsidR="00D32BAB" w:rsidRPr="00D32BAB" w:rsidRDefault="00D32BAB" w:rsidP="00D32BAB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 w:rsidRPr="00D32BAB">
        <w:rPr>
          <w:rFonts w:ascii="標楷體" w:eastAsia="標楷體" w:hAnsi="標楷體" w:hint="eastAsia"/>
        </w:rPr>
        <w:t>過去小</w:t>
      </w:r>
      <w:r w:rsidR="009E216C">
        <w:rPr>
          <w:rFonts w:ascii="標楷體" w:eastAsia="標楷體" w:hAnsi="標楷體" w:hint="eastAsia"/>
        </w:rPr>
        <w:t>彥</w:t>
      </w:r>
      <w:r w:rsidRPr="00D32BAB">
        <w:rPr>
          <w:rFonts w:ascii="標楷體" w:eastAsia="標楷體" w:hAnsi="標楷體" w:hint="eastAsia"/>
        </w:rPr>
        <w:t>在競選議員期間（第二任公職），小</w:t>
      </w:r>
      <w:r w:rsidR="009E216C">
        <w:rPr>
          <w:rFonts w:ascii="標楷體" w:eastAsia="標楷體" w:hAnsi="標楷體" w:hint="eastAsia"/>
        </w:rPr>
        <w:t>彥</w:t>
      </w:r>
      <w:r w:rsidRPr="00D32BAB">
        <w:rPr>
          <w:rFonts w:ascii="標楷體" w:eastAsia="標楷體" w:hAnsi="標楷體" w:hint="eastAsia"/>
        </w:rPr>
        <w:t>也是當地的選民，請問當時的小</w:t>
      </w:r>
      <w:r w:rsidR="009E216C">
        <w:rPr>
          <w:rFonts w:ascii="標楷體" w:eastAsia="標楷體" w:hAnsi="標楷體" w:hint="eastAsia"/>
        </w:rPr>
        <w:t>彥</w:t>
      </w:r>
      <w:r w:rsidRPr="00D32BAB">
        <w:rPr>
          <w:rFonts w:ascii="標楷體" w:eastAsia="標楷體" w:hAnsi="標楷體" w:hint="eastAsia"/>
        </w:rPr>
        <w:t>在地方選舉當天，總共可領取到幾張選票？</w:t>
      </w:r>
      <w:r w:rsidRPr="00D32BAB">
        <w:rPr>
          <w:rFonts w:ascii="標楷體" w:eastAsia="標楷體" w:hAnsi="標楷體"/>
        </w:rPr>
        <w:br/>
      </w:r>
      <w:r w:rsidRPr="00D32BAB">
        <w:rPr>
          <w:rFonts w:ascii="標楷體" w:eastAsia="標楷體" w:hAnsi="標楷體" w:hint="eastAsia"/>
        </w:rPr>
        <w:t>(A)3張   (B)5張   (C)7張   (D)9張</w:t>
      </w:r>
    </w:p>
    <w:p w14:paraId="4A629CC8" w14:textId="77777777" w:rsidR="00D32BAB" w:rsidRDefault="00D32BAB" w:rsidP="00D32BAB">
      <w:pPr>
        <w:rPr>
          <w:rFonts w:ascii="標楷體" w:eastAsia="標楷體" w:hAnsi="標楷體"/>
          <w:color w:val="000000" w:themeColor="text1"/>
        </w:rPr>
      </w:pPr>
    </w:p>
    <w:p w14:paraId="2322708F" w14:textId="77777777" w:rsidR="00D32BAB" w:rsidRDefault="00D32BAB" w:rsidP="00D32BAB">
      <w:pPr>
        <w:rPr>
          <w:rFonts w:ascii="標楷體" w:eastAsia="標楷體" w:hAnsi="標楷體"/>
          <w:color w:val="000000" w:themeColor="text1"/>
        </w:rPr>
      </w:pPr>
    </w:p>
    <w:p w14:paraId="1AFD8A71" w14:textId="6E75A3BC" w:rsidR="00D32BAB" w:rsidRPr="00D32BAB" w:rsidRDefault="00D32BAB" w:rsidP="00D32BAB">
      <w:pPr>
        <w:spacing w:line="360" w:lineRule="exact"/>
        <w:jc w:val="center"/>
        <w:rPr>
          <w:rFonts w:ascii="標楷體" w:eastAsia="標楷體" w:hAnsi="標楷體"/>
        </w:rPr>
      </w:pPr>
      <w:r w:rsidRPr="0004708E">
        <w:rPr>
          <w:rFonts w:ascii="標楷體" w:eastAsia="標楷體" w:hAnsi="標楷體" w:hint="eastAsia"/>
          <w:b/>
          <w:bCs/>
          <w:bdr w:val="single" w:sz="4" w:space="0" w:color="auto"/>
        </w:rPr>
        <w:t>試題結束，記得檢查呦</w:t>
      </w:r>
      <w:r w:rsidRPr="0004708E">
        <w:rPr>
          <w:rFonts w:ascii="標楷體" w:eastAsia="標楷體" w:hAnsi="標楷體"/>
          <w:b/>
          <w:bCs/>
          <w:bdr w:val="single" w:sz="4" w:space="0" w:color="auto"/>
        </w:rPr>
        <w:t>(,,</w:t>
      </w:r>
      <w:r w:rsidRPr="0004708E">
        <w:rPr>
          <w:rFonts w:ascii="標楷體" w:eastAsia="標楷體" w:hAnsi="標楷體" w:hint="eastAsia"/>
          <w:b/>
          <w:bCs/>
          <w:bdr w:val="single" w:sz="4" w:space="0" w:color="auto"/>
        </w:rPr>
        <w:t>・ω・</w:t>
      </w:r>
      <w:r w:rsidRPr="0004708E">
        <w:rPr>
          <w:rFonts w:ascii="標楷體" w:eastAsia="標楷體" w:hAnsi="標楷體"/>
          <w:b/>
          <w:bCs/>
          <w:bdr w:val="single" w:sz="4" w:space="0" w:color="auto"/>
        </w:rPr>
        <w:t>,,)</w:t>
      </w:r>
    </w:p>
    <w:sectPr w:rsidR="00D32BAB" w:rsidRPr="00D32BAB" w:rsidSect="00CE2488">
      <w:type w:val="continuous"/>
      <w:pgSz w:w="14572" w:h="20639" w:code="12"/>
      <w:pgMar w:top="1134" w:right="1134" w:bottom="1134" w:left="1134" w:header="851" w:footer="992" w:gutter="0"/>
      <w:cols w:num="2"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8949E" w14:textId="77777777" w:rsidR="00793937" w:rsidRDefault="00793937" w:rsidP="000A2BBE">
      <w:r>
        <w:separator/>
      </w:r>
    </w:p>
  </w:endnote>
  <w:endnote w:type="continuationSeparator" w:id="0">
    <w:p w14:paraId="5A3AA9DB" w14:textId="77777777" w:rsidR="00793937" w:rsidRDefault="00793937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38178384"/>
      <w:docPartObj>
        <w:docPartGallery w:val="Page Numbers (Bottom of Page)"/>
        <w:docPartUnique/>
      </w:docPartObj>
    </w:sdtPr>
    <w:sdtContent>
      <w:p w14:paraId="3FBD6DC3" w14:textId="11AED38A" w:rsidR="00D04CC0" w:rsidRDefault="00D04CC0" w:rsidP="00D04CC0">
        <w:pPr>
          <w:pStyle w:val="a7"/>
          <w:jc w:val="center"/>
        </w:pPr>
        <w:r>
          <w:rPr>
            <w:rFonts w:hint="eastAsia"/>
          </w:rPr>
          <w:t>第</w:t>
        </w:r>
        <w:r>
          <w:rPr>
            <w:rFonts w:hint="eastAsia"/>
          </w:rPr>
          <w:t xml:space="preserve">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  <w:r>
          <w:rPr>
            <w:rFonts w:hint="eastAsia"/>
          </w:rPr>
          <w:t xml:space="preserve"> </w:t>
        </w:r>
        <w:r>
          <w:rPr>
            <w:rFonts w:hint="eastAsia"/>
          </w:rPr>
          <w:t>頁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FC7CD" w14:textId="77777777" w:rsidR="00793937" w:rsidRDefault="00793937" w:rsidP="000A2BBE">
      <w:r>
        <w:separator/>
      </w:r>
    </w:p>
  </w:footnote>
  <w:footnote w:type="continuationSeparator" w:id="0">
    <w:p w14:paraId="624CE807" w14:textId="77777777" w:rsidR="00793937" w:rsidRDefault="00793937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9083B"/>
    <w:multiLevelType w:val="hybridMultilevel"/>
    <w:tmpl w:val="F150120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13CE6BF0"/>
    <w:multiLevelType w:val="hybridMultilevel"/>
    <w:tmpl w:val="4E00CD8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2177F57"/>
    <w:multiLevelType w:val="hybridMultilevel"/>
    <w:tmpl w:val="8D7AE48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DCA66E0"/>
    <w:multiLevelType w:val="hybridMultilevel"/>
    <w:tmpl w:val="D168114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EDB513F"/>
    <w:multiLevelType w:val="hybridMultilevel"/>
    <w:tmpl w:val="2DF8DDD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5AA7035"/>
    <w:multiLevelType w:val="hybridMultilevel"/>
    <w:tmpl w:val="ECCE252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D424BA0"/>
    <w:multiLevelType w:val="hybridMultilevel"/>
    <w:tmpl w:val="0430190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23B4700"/>
    <w:multiLevelType w:val="hybridMultilevel"/>
    <w:tmpl w:val="14F0896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26D2DCD"/>
    <w:multiLevelType w:val="hybridMultilevel"/>
    <w:tmpl w:val="B07C3AC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69E7D6B"/>
    <w:multiLevelType w:val="hybridMultilevel"/>
    <w:tmpl w:val="9E7A559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7EB7E9D"/>
    <w:multiLevelType w:val="hybridMultilevel"/>
    <w:tmpl w:val="362ED06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BB63DAB"/>
    <w:multiLevelType w:val="hybridMultilevel"/>
    <w:tmpl w:val="1AC0B04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704788300">
    <w:abstractNumId w:val="2"/>
  </w:num>
  <w:num w:numId="2" w16cid:durableId="670527408">
    <w:abstractNumId w:val="1"/>
  </w:num>
  <w:num w:numId="3" w16cid:durableId="394478653">
    <w:abstractNumId w:val="0"/>
  </w:num>
  <w:num w:numId="4" w16cid:durableId="1408261198">
    <w:abstractNumId w:val="8"/>
  </w:num>
  <w:num w:numId="5" w16cid:durableId="279338114">
    <w:abstractNumId w:val="3"/>
  </w:num>
  <w:num w:numId="6" w16cid:durableId="1399666369">
    <w:abstractNumId w:val="6"/>
  </w:num>
  <w:num w:numId="7" w16cid:durableId="888033968">
    <w:abstractNumId w:val="10"/>
  </w:num>
  <w:num w:numId="8" w16cid:durableId="995038340">
    <w:abstractNumId w:val="5"/>
  </w:num>
  <w:num w:numId="9" w16cid:durableId="1590311830">
    <w:abstractNumId w:val="4"/>
  </w:num>
  <w:num w:numId="10" w16cid:durableId="1623658438">
    <w:abstractNumId w:val="7"/>
  </w:num>
  <w:num w:numId="11" w16cid:durableId="1847594797">
    <w:abstractNumId w:val="9"/>
  </w:num>
  <w:num w:numId="12" w16cid:durableId="20178824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C32"/>
    <w:rsid w:val="0001232A"/>
    <w:rsid w:val="00021139"/>
    <w:rsid w:val="000312AB"/>
    <w:rsid w:val="00035A1E"/>
    <w:rsid w:val="000529B1"/>
    <w:rsid w:val="00093698"/>
    <w:rsid w:val="000A07AB"/>
    <w:rsid w:val="000A2BBE"/>
    <w:rsid w:val="000D4237"/>
    <w:rsid w:val="00104809"/>
    <w:rsid w:val="00107985"/>
    <w:rsid w:val="00111F00"/>
    <w:rsid w:val="001122A4"/>
    <w:rsid w:val="00112CE2"/>
    <w:rsid w:val="00117A09"/>
    <w:rsid w:val="00124D52"/>
    <w:rsid w:val="001314A5"/>
    <w:rsid w:val="00137C29"/>
    <w:rsid w:val="0014256F"/>
    <w:rsid w:val="00154750"/>
    <w:rsid w:val="00181CF8"/>
    <w:rsid w:val="00185036"/>
    <w:rsid w:val="001B4A24"/>
    <w:rsid w:val="001B66AD"/>
    <w:rsid w:val="001C29F2"/>
    <w:rsid w:val="001C51AA"/>
    <w:rsid w:val="001C7E93"/>
    <w:rsid w:val="001E0E4E"/>
    <w:rsid w:val="001E5437"/>
    <w:rsid w:val="0022710E"/>
    <w:rsid w:val="002354F6"/>
    <w:rsid w:val="00237D1E"/>
    <w:rsid w:val="0024366F"/>
    <w:rsid w:val="002836F5"/>
    <w:rsid w:val="002B0FAF"/>
    <w:rsid w:val="002E429F"/>
    <w:rsid w:val="0030245E"/>
    <w:rsid w:val="00316CE2"/>
    <w:rsid w:val="003249BC"/>
    <w:rsid w:val="003C6C4B"/>
    <w:rsid w:val="003E4D52"/>
    <w:rsid w:val="004412DA"/>
    <w:rsid w:val="004451E9"/>
    <w:rsid w:val="00447A71"/>
    <w:rsid w:val="004661E4"/>
    <w:rsid w:val="00471C43"/>
    <w:rsid w:val="004A5A84"/>
    <w:rsid w:val="004C07A4"/>
    <w:rsid w:val="004D3DA1"/>
    <w:rsid w:val="004F2E8B"/>
    <w:rsid w:val="00556606"/>
    <w:rsid w:val="00561B4C"/>
    <w:rsid w:val="005A50F9"/>
    <w:rsid w:val="005A5265"/>
    <w:rsid w:val="005B3D7D"/>
    <w:rsid w:val="005B5F31"/>
    <w:rsid w:val="005C3009"/>
    <w:rsid w:val="005E3547"/>
    <w:rsid w:val="005E57ED"/>
    <w:rsid w:val="005F4D97"/>
    <w:rsid w:val="00613FD7"/>
    <w:rsid w:val="00657D0E"/>
    <w:rsid w:val="006C39EA"/>
    <w:rsid w:val="006C6067"/>
    <w:rsid w:val="006D2A7D"/>
    <w:rsid w:val="006E7D5E"/>
    <w:rsid w:val="00745FE9"/>
    <w:rsid w:val="00766B1D"/>
    <w:rsid w:val="00770968"/>
    <w:rsid w:val="00782D30"/>
    <w:rsid w:val="00786F32"/>
    <w:rsid w:val="00793937"/>
    <w:rsid w:val="007A4C64"/>
    <w:rsid w:val="007B0F25"/>
    <w:rsid w:val="007C6032"/>
    <w:rsid w:val="007F3386"/>
    <w:rsid w:val="007F5DA3"/>
    <w:rsid w:val="00803679"/>
    <w:rsid w:val="00812DAB"/>
    <w:rsid w:val="00821AAC"/>
    <w:rsid w:val="00862534"/>
    <w:rsid w:val="00877844"/>
    <w:rsid w:val="008821A2"/>
    <w:rsid w:val="00894871"/>
    <w:rsid w:val="008D3F76"/>
    <w:rsid w:val="009274B2"/>
    <w:rsid w:val="00947F04"/>
    <w:rsid w:val="00956168"/>
    <w:rsid w:val="009562C5"/>
    <w:rsid w:val="00980707"/>
    <w:rsid w:val="00981A30"/>
    <w:rsid w:val="00993887"/>
    <w:rsid w:val="009D0437"/>
    <w:rsid w:val="009D3AB7"/>
    <w:rsid w:val="009D3ACA"/>
    <w:rsid w:val="009E216C"/>
    <w:rsid w:val="00A009E3"/>
    <w:rsid w:val="00A11DAE"/>
    <w:rsid w:val="00A12155"/>
    <w:rsid w:val="00A14253"/>
    <w:rsid w:val="00A169F9"/>
    <w:rsid w:val="00A42A90"/>
    <w:rsid w:val="00A44F54"/>
    <w:rsid w:val="00A87287"/>
    <w:rsid w:val="00A95B31"/>
    <w:rsid w:val="00AB5070"/>
    <w:rsid w:val="00AF1368"/>
    <w:rsid w:val="00B10D12"/>
    <w:rsid w:val="00B12BAA"/>
    <w:rsid w:val="00B17E81"/>
    <w:rsid w:val="00B75EDA"/>
    <w:rsid w:val="00BD025C"/>
    <w:rsid w:val="00BE28CB"/>
    <w:rsid w:val="00BE417E"/>
    <w:rsid w:val="00BF3720"/>
    <w:rsid w:val="00C004E9"/>
    <w:rsid w:val="00C00C68"/>
    <w:rsid w:val="00C665BC"/>
    <w:rsid w:val="00C83A0F"/>
    <w:rsid w:val="00CC4C0E"/>
    <w:rsid w:val="00CE2488"/>
    <w:rsid w:val="00D045BF"/>
    <w:rsid w:val="00D04CC0"/>
    <w:rsid w:val="00D15C2E"/>
    <w:rsid w:val="00D32BAB"/>
    <w:rsid w:val="00D85C32"/>
    <w:rsid w:val="00DC02A9"/>
    <w:rsid w:val="00E27A16"/>
    <w:rsid w:val="00E467CF"/>
    <w:rsid w:val="00E54B29"/>
    <w:rsid w:val="00F04CA7"/>
    <w:rsid w:val="00F107BB"/>
    <w:rsid w:val="00F15EF7"/>
    <w:rsid w:val="00F205F2"/>
    <w:rsid w:val="00F30EBD"/>
    <w:rsid w:val="00F92E7A"/>
    <w:rsid w:val="00FA0240"/>
    <w:rsid w:val="00FC63EF"/>
    <w:rsid w:val="00FD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3FD2036"/>
  <w15:chartTrackingRefBased/>
  <w15:docId w15:val="{B5B203E8-D605-4B2D-AC39-EE013543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paragraph" w:styleId="a9">
    <w:name w:val="List Paragraph"/>
    <w:basedOn w:val="a"/>
    <w:uiPriority w:val="34"/>
    <w:qFormat/>
    <w:rsid w:val="000A07AB"/>
    <w:pPr>
      <w:ind w:leftChars="200" w:left="480"/>
    </w:pPr>
  </w:style>
  <w:style w:type="table" w:styleId="aa">
    <w:name w:val="Table Grid"/>
    <w:basedOn w:val="a1"/>
    <w:rsid w:val="000A07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4</Pages>
  <Words>1025</Words>
  <Characters>5849</Characters>
  <Application>Microsoft Office Word</Application>
  <DocSecurity>0</DocSecurity>
  <Lines>48</Lines>
  <Paragraphs>13</Paragraphs>
  <ScaleCrop>false</ScaleCrop>
  <Company>Microsoft</Company>
  <LinksUpToDate>false</LinksUpToDate>
  <CharactersWithSpaces>6861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琇晴 楊</cp:lastModifiedBy>
  <cp:revision>24</cp:revision>
  <cp:lastPrinted>2004-01-12T00:35:00Z</cp:lastPrinted>
  <dcterms:created xsi:type="dcterms:W3CDTF">2020-09-17T07:48:00Z</dcterms:created>
  <dcterms:modified xsi:type="dcterms:W3CDTF">2025-10-09T05:22:00Z</dcterms:modified>
</cp:coreProperties>
</file>