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8FC30" w14:textId="08AB5B55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A42A90">
        <w:rPr>
          <w:rFonts w:ascii="標楷體" w:eastAsia="標楷體" w:hint="eastAsia"/>
          <w:b/>
          <w:bCs/>
          <w:sz w:val="32"/>
        </w:rPr>
        <w:t>4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3A3D3E">
        <w:rPr>
          <w:rFonts w:ascii="標楷體" w:eastAsia="標楷體" w:hint="eastAsia"/>
          <w:b/>
          <w:bCs/>
          <w:sz w:val="32"/>
        </w:rPr>
        <w:t>三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6893B6BF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5BCFBE7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4BCAACD4" w14:textId="16F486EA" w:rsidR="00E54B29" w:rsidRPr="000312AB" w:rsidRDefault="00B1642B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3955137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0FD7820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59A45EA5" w14:textId="18CD6441" w:rsidR="00E54B29" w:rsidRPr="000312AB" w:rsidRDefault="00B1642B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14:paraId="11CFD5C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6D4A0EF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4D2CC603" w14:textId="11A0F9A4" w:rsidR="00E54B29" w:rsidRPr="00B1642B" w:rsidRDefault="00B1642B">
            <w:pPr>
              <w:jc w:val="center"/>
              <w:rPr>
                <w:rFonts w:ascii="標楷體" w:eastAsia="標楷體"/>
                <w:b/>
                <w:bCs/>
                <w:sz w:val="20"/>
              </w:rPr>
            </w:pPr>
            <w:r w:rsidRPr="00B1642B">
              <w:rPr>
                <w:rFonts w:ascii="標楷體" w:eastAsia="標楷體" w:hint="eastAsia"/>
                <w:b/>
                <w:bCs/>
                <w:szCs w:val="32"/>
              </w:rPr>
              <w:t>第五冊全</w:t>
            </w:r>
          </w:p>
        </w:tc>
        <w:tc>
          <w:tcPr>
            <w:tcW w:w="367" w:type="pct"/>
            <w:vAlign w:val="center"/>
          </w:tcPr>
          <w:p w14:paraId="49B5486A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4AA7F6D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28B5FC1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17151495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05D69B6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1515568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6EA4454A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F030B17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2CD37B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35DF3076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4E52F58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5FA34EDB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46DED7F8" w14:textId="77777777" w:rsidR="00E54B29" w:rsidRDefault="00E54B29">
      <w:pPr>
        <w:jc w:val="both"/>
        <w:rPr>
          <w:rFonts w:ascii="標楷體" w:eastAsia="標楷體" w:hAnsi="標楷體"/>
        </w:rPr>
        <w:sectPr w:rsidR="00E54B29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2AC2B917" w14:textId="0B436F4A" w:rsidR="00E95D33" w:rsidRPr="0074601B" w:rsidRDefault="00E95D33">
      <w:pPr>
        <w:spacing w:line="360" w:lineRule="exact"/>
        <w:jc w:val="both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 w:hint="eastAsia"/>
          <w:color w:val="000000" w:themeColor="text1"/>
        </w:rPr>
        <w:t>※單選題（一題2.5分，共40題）</w:t>
      </w:r>
    </w:p>
    <w:p w14:paraId="6EC80B43" w14:textId="7BC98A78" w:rsidR="00E95D33" w:rsidRPr="0074601B" w:rsidRDefault="00E95D33" w:rsidP="00E95D33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 w:hint="eastAsia"/>
          <w:color w:val="000000" w:themeColor="text1"/>
        </w:rPr>
        <w:t>千宇</w:t>
      </w:r>
      <w:r w:rsidRPr="0074601B">
        <w:rPr>
          <w:rFonts w:ascii="標楷體" w:eastAsia="標楷體" w:hAnsi="標楷體"/>
          <w:color w:val="000000" w:themeColor="text1"/>
        </w:rPr>
        <w:t>看到新聞報導內容：「歐盟與日本為了防止經濟問題惡化紛紛大量印鈔，我國則表示將不跟進，因為印鈔不是萬靈丹，可能帶來更嚴重的後果。」請問依據上述內容，在我國會對民眾發表相關政策的是哪一個國家機關？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="00CD79A5" w:rsidRPr="0074601B">
        <w:rPr>
          <w:rFonts w:ascii="標楷體" w:eastAsia="標楷體" w:hAnsi="標楷體" w:hint="eastAsia"/>
          <w:color w:val="000000" w:themeColor="text1"/>
        </w:rPr>
        <w:t>A</w:t>
      </w:r>
      <w:r w:rsidRPr="0074601B">
        <w:rPr>
          <w:rFonts w:ascii="標楷體" w:eastAsia="標楷體" w:hAnsi="標楷體"/>
          <w:color w:val="000000" w:themeColor="text1"/>
        </w:rPr>
        <w:t xml:space="preserve">)財政部 </w:t>
      </w:r>
      <w:r w:rsidRPr="0074601B">
        <w:rPr>
          <w:rFonts w:ascii="標楷體" w:eastAsia="標楷體" w:hAnsi="標楷體" w:hint="eastAsia"/>
          <w:color w:val="000000" w:themeColor="text1"/>
        </w:rPr>
        <w:t xml:space="preserve">        </w:t>
      </w:r>
      <w:r w:rsidRPr="0074601B">
        <w:rPr>
          <w:rFonts w:ascii="標楷體" w:eastAsia="標楷體" w:hAnsi="標楷體"/>
          <w:color w:val="000000" w:themeColor="text1"/>
        </w:rPr>
        <w:t>(</w:t>
      </w:r>
      <w:r w:rsidR="00CD79A5" w:rsidRPr="0074601B">
        <w:rPr>
          <w:rFonts w:ascii="標楷體" w:eastAsia="標楷體" w:hAnsi="標楷體" w:hint="eastAsia"/>
          <w:color w:val="000000" w:themeColor="text1"/>
        </w:rPr>
        <w:t>B</w:t>
      </w:r>
      <w:r w:rsidRPr="0074601B">
        <w:rPr>
          <w:rFonts w:ascii="標楷體" w:eastAsia="標楷體" w:hAnsi="標楷體"/>
          <w:color w:val="000000" w:themeColor="text1"/>
        </w:rPr>
        <w:t>)國稅局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="00CD79A5" w:rsidRPr="0074601B">
        <w:rPr>
          <w:rFonts w:ascii="標楷體" w:eastAsia="標楷體" w:hAnsi="標楷體" w:hint="eastAsia"/>
          <w:color w:val="000000" w:themeColor="text1"/>
        </w:rPr>
        <w:t>C</w:t>
      </w:r>
      <w:r w:rsidRPr="0074601B">
        <w:rPr>
          <w:rFonts w:ascii="標楷體" w:eastAsia="標楷體" w:hAnsi="標楷體"/>
          <w:color w:val="000000" w:themeColor="text1"/>
        </w:rPr>
        <w:t xml:space="preserve">)中央銀行 </w:t>
      </w:r>
      <w:r w:rsidRPr="0074601B">
        <w:rPr>
          <w:rFonts w:ascii="標楷體" w:eastAsia="標楷體" w:hAnsi="標楷體" w:hint="eastAsia"/>
          <w:color w:val="000000" w:themeColor="text1"/>
        </w:rPr>
        <w:t xml:space="preserve">      </w:t>
      </w:r>
      <w:r w:rsidRPr="0074601B">
        <w:rPr>
          <w:rFonts w:ascii="標楷體" w:eastAsia="標楷體" w:hAnsi="標楷體"/>
          <w:color w:val="000000" w:themeColor="text1"/>
        </w:rPr>
        <w:t>(</w:t>
      </w:r>
      <w:r w:rsidR="00CD79A5" w:rsidRPr="0074601B">
        <w:rPr>
          <w:rFonts w:ascii="標楷體" w:eastAsia="標楷體" w:hAnsi="標楷體" w:hint="eastAsia"/>
          <w:color w:val="000000" w:themeColor="text1"/>
        </w:rPr>
        <w:t>D</w:t>
      </w:r>
      <w:r w:rsidRPr="0074601B">
        <w:rPr>
          <w:rFonts w:ascii="標楷體" w:eastAsia="標楷體" w:hAnsi="標楷體"/>
          <w:color w:val="000000" w:themeColor="text1"/>
        </w:rPr>
        <w:t>)</w:t>
      </w:r>
      <w:r w:rsidRPr="0074601B">
        <w:rPr>
          <w:rFonts w:ascii="標楷體" w:eastAsia="標楷體" w:hAnsi="標楷體" w:hint="eastAsia"/>
          <w:color w:val="000000" w:themeColor="text1"/>
        </w:rPr>
        <w:t>金融監督管理委員會</w:t>
      </w:r>
    </w:p>
    <w:p w14:paraId="562E42DB" w14:textId="2FA64D1C" w:rsidR="00E95D33" w:rsidRPr="0074601B" w:rsidRDefault="00CD79A5" w:rsidP="00E95D33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20C08218" wp14:editId="371BA0B3">
            <wp:simplePos x="0" y="0"/>
            <wp:positionH relativeFrom="column">
              <wp:posOffset>2029460</wp:posOffset>
            </wp:positionH>
            <wp:positionV relativeFrom="paragraph">
              <wp:posOffset>291817</wp:posOffset>
            </wp:positionV>
            <wp:extent cx="1713230" cy="1474470"/>
            <wp:effectExtent l="0" t="0" r="1270" b="0"/>
            <wp:wrapTight wrapText="bothSides">
              <wp:wrapPolygon edited="0">
                <wp:start x="0" y="0"/>
                <wp:lineTo x="0" y="21209"/>
                <wp:lineTo x="21376" y="21209"/>
                <wp:lineTo x="21376" y="0"/>
                <wp:lineTo x="0" y="0"/>
              </wp:wrapPolygon>
            </wp:wrapTight>
            <wp:docPr id="1803996756" name="圖片 1" descr="一張含有 文字, 人的臉孔, 螢幕擷取畫面, 卡通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996756" name="圖片 1" descr="一張含有 文字, 人的臉孔, 螢幕擷取畫面, 卡通 的圖片&#10;&#10;AI 產生的內容可能不正確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147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5D33" w:rsidRPr="0074601B">
        <w:rPr>
          <w:rFonts w:ascii="標楷體" w:eastAsia="標楷體" w:hAnsi="標楷體"/>
          <w:color w:val="000000" w:themeColor="text1"/>
        </w:rPr>
        <w:t>貨幣具備多種功能，</w:t>
      </w:r>
      <w:r w:rsidRPr="0074601B">
        <w:rPr>
          <w:rFonts w:ascii="標楷體" w:eastAsia="標楷體" w:hAnsi="標楷體" w:hint="eastAsia"/>
          <w:color w:val="000000" w:themeColor="text1"/>
        </w:rPr>
        <w:t>請問</w:t>
      </w:r>
      <w:r w:rsidR="00E95D33" w:rsidRPr="0074601B">
        <w:rPr>
          <w:rFonts w:ascii="標楷體" w:eastAsia="標楷體" w:hAnsi="標楷體"/>
          <w:color w:val="000000" w:themeColor="text1"/>
        </w:rPr>
        <w:t>附圖中的對話提及</w:t>
      </w:r>
      <w:r w:rsidRPr="0074601B">
        <w:rPr>
          <w:rFonts w:ascii="標楷體" w:eastAsia="標楷體" w:hAnsi="標楷體" w:hint="eastAsia"/>
          <w:color w:val="000000" w:themeColor="text1"/>
        </w:rPr>
        <w:t>了</w:t>
      </w:r>
      <w:r w:rsidR="00E95D33" w:rsidRPr="0074601B">
        <w:rPr>
          <w:rFonts w:ascii="標楷體" w:eastAsia="標楷體" w:hAnsi="標楷體"/>
          <w:color w:val="000000" w:themeColor="text1"/>
        </w:rPr>
        <w:t>貨幣的哪兩種功能？</w:t>
      </w:r>
      <w:r w:rsidRPr="0074601B">
        <w:rPr>
          <w:rFonts w:ascii="標楷體" w:eastAsia="標楷體" w:hAnsi="標楷體"/>
          <w:color w:val="000000" w:themeColor="text1"/>
        </w:rPr>
        <w:br/>
      </w:r>
      <w:r w:rsidR="00E95D33" w:rsidRPr="0074601B">
        <w:rPr>
          <w:rFonts w:ascii="標楷體" w:eastAsia="標楷體" w:hAnsi="標楷體"/>
          <w:color w:val="000000" w:themeColor="text1"/>
        </w:rPr>
        <w:t>(</w:t>
      </w:r>
      <w:r w:rsidRPr="0074601B">
        <w:rPr>
          <w:rFonts w:ascii="標楷體" w:eastAsia="標楷體" w:hAnsi="標楷體" w:hint="eastAsia"/>
          <w:color w:val="000000" w:themeColor="text1"/>
        </w:rPr>
        <w:t>A</w:t>
      </w:r>
      <w:r w:rsidR="00E95D33" w:rsidRPr="0074601B">
        <w:rPr>
          <w:rFonts w:ascii="標楷體" w:eastAsia="標楷體" w:hAnsi="標楷體"/>
          <w:color w:val="000000" w:themeColor="text1"/>
        </w:rPr>
        <w:t>)交易媒介、價值衡量</w:t>
      </w:r>
      <w:r w:rsidRPr="0074601B">
        <w:rPr>
          <w:rFonts w:ascii="標楷體" w:eastAsia="標楷體" w:hAnsi="標楷體"/>
          <w:color w:val="000000" w:themeColor="text1"/>
        </w:rPr>
        <w:br/>
      </w:r>
      <w:r w:rsidR="00E95D33" w:rsidRPr="0074601B">
        <w:rPr>
          <w:rFonts w:ascii="標楷體" w:eastAsia="標楷體" w:hAnsi="標楷體"/>
          <w:color w:val="000000" w:themeColor="text1"/>
        </w:rPr>
        <w:t>(</w:t>
      </w:r>
      <w:r w:rsidRPr="0074601B">
        <w:rPr>
          <w:rFonts w:ascii="標楷體" w:eastAsia="標楷體" w:hAnsi="標楷體" w:hint="eastAsia"/>
          <w:color w:val="000000" w:themeColor="text1"/>
        </w:rPr>
        <w:t>B</w:t>
      </w:r>
      <w:r w:rsidR="00E95D33" w:rsidRPr="0074601B">
        <w:rPr>
          <w:rFonts w:ascii="標楷體" w:eastAsia="標楷體" w:hAnsi="標楷體"/>
          <w:color w:val="000000" w:themeColor="text1"/>
        </w:rPr>
        <w:t>)價值衡量、債務清償</w:t>
      </w:r>
      <w:r w:rsidRPr="0074601B">
        <w:rPr>
          <w:rFonts w:ascii="標楷體" w:eastAsia="標楷體" w:hAnsi="標楷體"/>
          <w:color w:val="000000" w:themeColor="text1"/>
        </w:rPr>
        <w:br/>
      </w:r>
      <w:r w:rsidR="00E95D33" w:rsidRPr="0074601B">
        <w:rPr>
          <w:rFonts w:ascii="標楷體" w:eastAsia="標楷體" w:hAnsi="標楷體"/>
          <w:color w:val="000000" w:themeColor="text1"/>
        </w:rPr>
        <w:t>(</w:t>
      </w:r>
      <w:r w:rsidRPr="0074601B">
        <w:rPr>
          <w:rFonts w:ascii="標楷體" w:eastAsia="標楷體" w:hAnsi="標楷體" w:hint="eastAsia"/>
          <w:color w:val="000000" w:themeColor="text1"/>
        </w:rPr>
        <w:t>C</w:t>
      </w:r>
      <w:r w:rsidR="00E95D33" w:rsidRPr="0074601B">
        <w:rPr>
          <w:rFonts w:ascii="標楷體" w:eastAsia="標楷體" w:hAnsi="標楷體"/>
          <w:color w:val="000000" w:themeColor="text1"/>
        </w:rPr>
        <w:t>)交易媒介、價值儲藏</w:t>
      </w:r>
      <w:r w:rsidRPr="0074601B">
        <w:rPr>
          <w:rFonts w:ascii="標楷體" w:eastAsia="標楷體" w:hAnsi="標楷體"/>
          <w:color w:val="000000" w:themeColor="text1"/>
        </w:rPr>
        <w:br/>
      </w:r>
      <w:r w:rsidR="00E95D33" w:rsidRPr="0074601B">
        <w:rPr>
          <w:rFonts w:ascii="標楷體" w:eastAsia="標楷體" w:hAnsi="標楷體"/>
          <w:color w:val="000000" w:themeColor="text1"/>
        </w:rPr>
        <w:t>(</w:t>
      </w:r>
      <w:r w:rsidRPr="0074601B">
        <w:rPr>
          <w:rFonts w:ascii="標楷體" w:eastAsia="標楷體" w:hAnsi="標楷體" w:hint="eastAsia"/>
          <w:color w:val="000000" w:themeColor="text1"/>
        </w:rPr>
        <w:t>D</w:t>
      </w:r>
      <w:r w:rsidR="00E95D33" w:rsidRPr="0074601B">
        <w:rPr>
          <w:rFonts w:ascii="標楷體" w:eastAsia="標楷體" w:hAnsi="標楷體"/>
          <w:color w:val="000000" w:themeColor="text1"/>
        </w:rPr>
        <w:t>)價值儲藏、債務清償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/>
          <w:color w:val="000000" w:themeColor="text1"/>
        </w:rPr>
        <w:br/>
      </w:r>
    </w:p>
    <w:p w14:paraId="1A33041F" w14:textId="7260C147" w:rsidR="00CD79A5" w:rsidRPr="0074601B" w:rsidRDefault="00CD79A5" w:rsidP="00E95D33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 w:hint="eastAsia"/>
          <w:color w:val="000000" w:themeColor="text1"/>
        </w:rPr>
        <w:t>鴻垣</w:t>
      </w:r>
      <w:r w:rsidRPr="0074601B">
        <w:rPr>
          <w:rFonts w:ascii="標楷體" w:eastAsia="標楷體" w:hAnsi="標楷體"/>
          <w:color w:val="000000" w:themeColor="text1"/>
        </w:rPr>
        <w:t>在政府網頁上看到我國政府發行的鈔票上特別設計了「水印」及「窗式安全線」等特徵，可用來分辨真假鈔。請問我國的貨幣必須由政府負責發行的原因為下列何者？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A</w:t>
      </w:r>
      <w:r w:rsidRPr="0074601B">
        <w:rPr>
          <w:rFonts w:ascii="標楷體" w:eastAsia="標楷體" w:hAnsi="標楷體"/>
          <w:color w:val="000000" w:themeColor="text1"/>
        </w:rPr>
        <w:t>)民間缺乏發行設備</w:t>
      </w:r>
      <w:r w:rsidRPr="0074601B">
        <w:rPr>
          <w:rFonts w:ascii="標楷體" w:eastAsia="標楷體" w:hAnsi="標楷體" w:hint="eastAsia"/>
          <w:color w:val="000000" w:themeColor="text1"/>
        </w:rPr>
        <w:t xml:space="preserve">   </w:t>
      </w:r>
      <w:r w:rsidRPr="0074601B">
        <w:rPr>
          <w:rFonts w:ascii="標楷體" w:eastAsia="標楷體" w:hAnsi="標楷體"/>
          <w:color w:val="000000" w:themeColor="text1"/>
        </w:rPr>
        <w:t>(</w:t>
      </w:r>
      <w:r w:rsidRPr="0074601B">
        <w:rPr>
          <w:rFonts w:ascii="標楷體" w:eastAsia="標楷體" w:hAnsi="標楷體" w:hint="eastAsia"/>
          <w:color w:val="000000" w:themeColor="text1"/>
        </w:rPr>
        <w:t>B</w:t>
      </w:r>
      <w:r w:rsidRPr="0074601B">
        <w:rPr>
          <w:rFonts w:ascii="標楷體" w:eastAsia="標楷體" w:hAnsi="標楷體"/>
          <w:color w:val="000000" w:themeColor="text1"/>
        </w:rPr>
        <w:t>)政府籌措建設經費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C</w:t>
      </w:r>
      <w:r w:rsidRPr="0074601B">
        <w:rPr>
          <w:rFonts w:ascii="標楷體" w:eastAsia="標楷體" w:hAnsi="標楷體"/>
          <w:color w:val="000000" w:themeColor="text1"/>
        </w:rPr>
        <w:t>)因應國際貿易需要</w:t>
      </w:r>
      <w:r w:rsidRPr="0074601B">
        <w:rPr>
          <w:rFonts w:ascii="標楷體" w:eastAsia="標楷體" w:hAnsi="標楷體" w:hint="eastAsia"/>
          <w:color w:val="000000" w:themeColor="text1"/>
        </w:rPr>
        <w:t xml:space="preserve">   </w:t>
      </w:r>
      <w:r w:rsidRPr="0074601B">
        <w:rPr>
          <w:rFonts w:ascii="標楷體" w:eastAsia="標楷體" w:hAnsi="標楷體"/>
          <w:color w:val="000000" w:themeColor="text1"/>
        </w:rPr>
        <w:t>(</w:t>
      </w:r>
      <w:r w:rsidRPr="0074601B">
        <w:rPr>
          <w:rFonts w:ascii="標楷體" w:eastAsia="標楷體" w:hAnsi="標楷體" w:hint="eastAsia"/>
          <w:color w:val="000000" w:themeColor="text1"/>
        </w:rPr>
        <w:t>D</w:t>
      </w:r>
      <w:r w:rsidRPr="0074601B">
        <w:rPr>
          <w:rFonts w:ascii="標楷體" w:eastAsia="標楷體" w:hAnsi="標楷體"/>
          <w:color w:val="000000" w:themeColor="text1"/>
        </w:rPr>
        <w:t>)可穩定貨幣</w:t>
      </w:r>
      <w:r w:rsidRPr="0074601B">
        <w:rPr>
          <w:rFonts w:ascii="標楷體" w:eastAsia="標楷體" w:hAnsi="標楷體" w:hint="eastAsia"/>
          <w:color w:val="000000" w:themeColor="text1"/>
        </w:rPr>
        <w:t>價值</w:t>
      </w:r>
    </w:p>
    <w:p w14:paraId="2E344751" w14:textId="299652FB" w:rsidR="00EA2A91" w:rsidRPr="0074601B" w:rsidRDefault="0070627B" w:rsidP="00EA2A91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 w:hint="eastAsia"/>
          <w:color w:val="000000" w:themeColor="text1"/>
        </w:rPr>
        <w:t>仕</w:t>
      </w:r>
      <w:r w:rsidR="00EA2A91" w:rsidRPr="0074601B">
        <w:rPr>
          <w:rFonts w:ascii="標楷體" w:eastAsia="標楷體" w:hAnsi="標楷體"/>
          <w:color w:val="000000" w:themeColor="text1"/>
        </w:rPr>
        <w:t>傑去香港旅遊，發現「八達通卡」和我國悠遊卡一樣，儲值卡片就能搭乘各種交通工具，如：港鐵、機場快線、輕鐵、巴士等都可以，甚至還可以購物！來到香港有了這張卡真的是暢行無阻。請依據上述內容判斷，下列敘述何者正確？</w:t>
      </w:r>
      <w:r w:rsidR="00EA2A91" w:rsidRPr="0074601B">
        <w:rPr>
          <w:rFonts w:ascii="標楷體" w:eastAsia="標楷體" w:hAnsi="標楷體"/>
          <w:color w:val="000000" w:themeColor="text1"/>
        </w:rPr>
        <w:br/>
      </w:r>
      <w:r w:rsidR="006A5516" w:rsidRPr="0074601B">
        <w:rPr>
          <w:rFonts w:ascii="標楷體" w:eastAsia="標楷體" w:hAnsi="標楷體" w:hint="eastAsia"/>
          <w:color w:val="000000" w:themeColor="text1"/>
        </w:rPr>
        <w:t>(A)</w:t>
      </w:r>
      <w:r w:rsidR="00EA2A91" w:rsidRPr="0074601B">
        <w:rPr>
          <w:rFonts w:ascii="標楷體" w:eastAsia="標楷體" w:hAnsi="標楷體"/>
          <w:color w:val="000000" w:themeColor="text1"/>
        </w:rPr>
        <w:t xml:space="preserve">八達通卡是屬於塑膠貨幣 </w:t>
      </w:r>
      <w:r w:rsidR="00EA2A91" w:rsidRPr="0074601B">
        <w:rPr>
          <w:rFonts w:ascii="標楷體" w:eastAsia="標楷體" w:hAnsi="標楷體"/>
          <w:color w:val="000000" w:themeColor="text1"/>
        </w:rPr>
        <w:br/>
      </w:r>
      <w:r w:rsidR="006A5516" w:rsidRPr="0074601B">
        <w:rPr>
          <w:rFonts w:ascii="標楷體" w:eastAsia="標楷體" w:hAnsi="標楷體" w:hint="eastAsia"/>
          <w:color w:val="000000" w:themeColor="text1"/>
        </w:rPr>
        <w:t>(B)</w:t>
      </w:r>
      <w:r w:rsidR="00EA2A91" w:rsidRPr="0074601B">
        <w:rPr>
          <w:rFonts w:ascii="標楷體" w:eastAsia="標楷體" w:hAnsi="標楷體"/>
          <w:color w:val="000000" w:themeColor="text1"/>
        </w:rPr>
        <w:t>須依據個人信用額度申請</w:t>
      </w:r>
      <w:r w:rsidR="00EA2A91" w:rsidRPr="0074601B">
        <w:rPr>
          <w:rFonts w:ascii="標楷體" w:eastAsia="標楷體" w:hAnsi="標楷體"/>
          <w:color w:val="000000" w:themeColor="text1"/>
        </w:rPr>
        <w:br/>
      </w:r>
      <w:r w:rsidR="006A5516" w:rsidRPr="0074601B">
        <w:rPr>
          <w:rFonts w:ascii="標楷體" w:eastAsia="標楷體" w:hAnsi="標楷體" w:hint="eastAsia"/>
          <w:color w:val="000000" w:themeColor="text1"/>
        </w:rPr>
        <w:t>(C)</w:t>
      </w:r>
      <w:r w:rsidR="00EA2A91" w:rsidRPr="0074601B">
        <w:rPr>
          <w:rFonts w:ascii="標楷體" w:eastAsia="標楷體" w:hAnsi="標楷體"/>
          <w:color w:val="000000" w:themeColor="text1"/>
        </w:rPr>
        <w:t>用於支付租賃契約的租金</w:t>
      </w:r>
      <w:r w:rsidR="00EA2A91" w:rsidRPr="0074601B">
        <w:rPr>
          <w:rFonts w:ascii="標楷體" w:eastAsia="標楷體" w:hAnsi="標楷體"/>
          <w:color w:val="000000" w:themeColor="text1"/>
        </w:rPr>
        <w:br/>
      </w:r>
      <w:r w:rsidR="006A5516" w:rsidRPr="0074601B">
        <w:rPr>
          <w:rFonts w:ascii="標楷體" w:eastAsia="標楷體" w:hAnsi="標楷體" w:hint="eastAsia"/>
          <w:color w:val="000000" w:themeColor="text1"/>
        </w:rPr>
        <w:t>(D)</w:t>
      </w:r>
      <w:r w:rsidR="00EA2A91" w:rsidRPr="0074601B">
        <w:rPr>
          <w:rFonts w:ascii="標楷體" w:eastAsia="標楷體" w:hAnsi="標楷體"/>
          <w:color w:val="000000" w:themeColor="text1"/>
        </w:rPr>
        <w:t>具備貨幣債務清償的功能</w:t>
      </w:r>
    </w:p>
    <w:p w14:paraId="7547A6E9" w14:textId="0C622B26" w:rsidR="00CD79A5" w:rsidRPr="0074601B" w:rsidRDefault="00CD79A5" w:rsidP="00E95D33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/>
          <w:color w:val="000000" w:themeColor="text1"/>
        </w:rPr>
        <w:t>貨幣的產生促進了交易的便利，關於貨幣的演進與功能，以下敘述何者正確？</w:t>
      </w:r>
      <w:r w:rsidRPr="0074601B">
        <w:rPr>
          <w:rFonts w:ascii="標楷體" w:eastAsia="標楷體" w:hAnsi="標楷體"/>
          <w:color w:val="000000" w:themeColor="text1"/>
        </w:rPr>
        <w:br/>
      </w:r>
      <w:r w:rsidR="00EA2A91" w:rsidRPr="0074601B">
        <w:rPr>
          <w:rFonts w:ascii="標楷體" w:eastAsia="標楷體" w:hAnsi="標楷體" w:hint="eastAsia"/>
          <w:color w:val="000000" w:themeColor="text1"/>
        </w:rPr>
        <w:t>(A)</w:t>
      </w:r>
      <w:r w:rsidRPr="0074601B">
        <w:rPr>
          <w:rFonts w:ascii="標楷體" w:eastAsia="標楷體" w:hAnsi="標楷體"/>
          <w:color w:val="000000" w:themeColor="text1"/>
        </w:rPr>
        <w:t>貝殼、茶葉因為普遍被人們接受而能成為交易的共同媒介</w:t>
      </w:r>
      <w:r w:rsidRPr="0074601B">
        <w:rPr>
          <w:rFonts w:ascii="標楷體" w:eastAsia="標楷體" w:hAnsi="標楷體"/>
          <w:color w:val="000000" w:themeColor="text1"/>
        </w:rPr>
        <w:br/>
      </w:r>
      <w:r w:rsidR="00EA2A91" w:rsidRPr="0074601B">
        <w:rPr>
          <w:rFonts w:ascii="標楷體" w:eastAsia="標楷體" w:hAnsi="標楷體" w:hint="eastAsia"/>
          <w:color w:val="000000" w:themeColor="text1"/>
        </w:rPr>
        <w:t>(B)</w:t>
      </w:r>
      <w:r w:rsidRPr="0074601B">
        <w:rPr>
          <w:rFonts w:ascii="標楷體" w:eastAsia="標楷體" w:hAnsi="標楷體"/>
          <w:color w:val="000000" w:themeColor="text1"/>
        </w:rPr>
        <w:t>儲值卡須預先存錢在卡片中才能消費，具有債務清償的功能</w:t>
      </w:r>
      <w:r w:rsidRPr="0074601B">
        <w:rPr>
          <w:rFonts w:ascii="標楷體" w:eastAsia="標楷體" w:hAnsi="標楷體"/>
          <w:color w:val="000000" w:themeColor="text1"/>
        </w:rPr>
        <w:br/>
      </w:r>
      <w:r w:rsidR="00EA2A91" w:rsidRPr="0074601B">
        <w:rPr>
          <w:rFonts w:ascii="標楷體" w:eastAsia="標楷體" w:hAnsi="標楷體" w:hint="eastAsia"/>
          <w:color w:val="000000" w:themeColor="text1"/>
        </w:rPr>
        <w:t>(C)</w:t>
      </w:r>
      <w:r w:rsidRPr="0074601B">
        <w:rPr>
          <w:rFonts w:ascii="標楷體" w:eastAsia="標楷體" w:hAnsi="標楷體"/>
          <w:color w:val="000000" w:themeColor="text1"/>
        </w:rPr>
        <w:t>紙鈔的價值由各國政府強制給予，因此不同國家間的紙鈔面額愈大價值愈高</w:t>
      </w:r>
      <w:r w:rsidRPr="0074601B">
        <w:rPr>
          <w:rFonts w:ascii="標楷體" w:eastAsia="標楷體" w:hAnsi="標楷體"/>
          <w:color w:val="000000" w:themeColor="text1"/>
        </w:rPr>
        <w:br/>
      </w:r>
      <w:r w:rsidR="00EA2A91" w:rsidRPr="0074601B">
        <w:rPr>
          <w:rFonts w:ascii="標楷體" w:eastAsia="標楷體" w:hAnsi="標楷體" w:hint="eastAsia"/>
          <w:color w:val="000000" w:themeColor="text1"/>
        </w:rPr>
        <w:t>(D)</w:t>
      </w:r>
      <w:r w:rsidRPr="0074601B">
        <w:rPr>
          <w:rFonts w:ascii="標楷體" w:eastAsia="標楷體" w:hAnsi="標楷體"/>
          <w:color w:val="000000" w:themeColor="text1"/>
        </w:rPr>
        <w:t>以物易物耗時費力，且對價值認定不一，因而衍生出本身具有價值的法定貨幣</w:t>
      </w:r>
      <w:r w:rsidR="00EA2A91" w:rsidRPr="0074601B">
        <w:rPr>
          <w:rFonts w:ascii="標楷體" w:eastAsia="標楷體" w:hAnsi="標楷體"/>
          <w:color w:val="000000" w:themeColor="text1"/>
        </w:rPr>
        <w:br/>
      </w:r>
    </w:p>
    <w:p w14:paraId="747745BD" w14:textId="302967B6" w:rsidR="00EA2A91" w:rsidRPr="0074601B" w:rsidRDefault="006A5516" w:rsidP="00E95D33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/>
          <w:noProof/>
          <w:color w:val="000000" w:themeColor="text1"/>
        </w:rPr>
        <w:drawing>
          <wp:anchor distT="0" distB="0" distL="114300" distR="114300" simplePos="0" relativeHeight="251661312" behindDoc="1" locked="0" layoutInCell="1" allowOverlap="1" wp14:anchorId="31516BA3" wp14:editId="62752760">
            <wp:simplePos x="0" y="0"/>
            <wp:positionH relativeFrom="margin">
              <wp:align>right</wp:align>
            </wp:positionH>
            <wp:positionV relativeFrom="paragraph">
              <wp:posOffset>865658</wp:posOffset>
            </wp:positionV>
            <wp:extent cx="2370455" cy="1102995"/>
            <wp:effectExtent l="0" t="0" r="0" b="1905"/>
            <wp:wrapTight wrapText="bothSides">
              <wp:wrapPolygon edited="0">
                <wp:start x="0" y="0"/>
                <wp:lineTo x="0" y="21264"/>
                <wp:lineTo x="21351" y="21264"/>
                <wp:lineTo x="21351" y="0"/>
                <wp:lineTo x="0" y="0"/>
              </wp:wrapPolygon>
            </wp:wrapTight>
            <wp:docPr id="961561400" name="圖片 1" descr="一張含有 文字, 字型, 螢幕擷取畫面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561400" name="圖片 1" descr="一張含有 文字, 字型, 螢幕擷取畫面, 數字 的圖片&#10;&#10;AI 產生的內容可能不正確。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0455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601B">
        <w:rPr>
          <w:rFonts w:ascii="標楷體" w:eastAsia="標楷體" w:hAnsi="標楷體"/>
          <w:color w:val="000000" w:themeColor="text1"/>
        </w:rPr>
        <w:t>即將到美國旅遊的</w:t>
      </w:r>
      <w:r w:rsidR="0070627B" w:rsidRPr="0074601B">
        <w:rPr>
          <w:rFonts w:ascii="標楷體" w:eastAsia="標楷體" w:hAnsi="標楷體" w:hint="eastAsia"/>
          <w:color w:val="000000" w:themeColor="text1"/>
        </w:rPr>
        <w:t>祥泰</w:t>
      </w:r>
      <w:r w:rsidRPr="0074601B">
        <w:rPr>
          <w:rFonts w:ascii="標楷體" w:eastAsia="標楷體" w:hAnsi="標楷體"/>
          <w:color w:val="000000" w:themeColor="text1"/>
        </w:rPr>
        <w:t>至銀行購買外幣</w:t>
      </w:r>
      <w:r w:rsidRPr="0074601B">
        <w:rPr>
          <w:rFonts w:ascii="標楷體" w:eastAsia="標楷體" w:hAnsi="標楷體" w:hint="eastAsia"/>
          <w:color w:val="000000" w:themeColor="text1"/>
        </w:rPr>
        <w:t>，</w:t>
      </w:r>
      <w:r w:rsidRPr="0074601B">
        <w:rPr>
          <w:rFonts w:ascii="標楷體" w:eastAsia="標楷體" w:hAnsi="標楷體"/>
          <w:color w:val="000000" w:themeColor="text1"/>
        </w:rPr>
        <w:t>請參考附表的銀行匯率告示牌，若</w:t>
      </w:r>
      <w:r w:rsidR="0070627B" w:rsidRPr="0074601B">
        <w:rPr>
          <w:rFonts w:ascii="標楷體" w:eastAsia="標楷體" w:hAnsi="標楷體" w:hint="eastAsia"/>
          <w:color w:val="000000" w:themeColor="text1"/>
        </w:rPr>
        <w:t>祥泰</w:t>
      </w:r>
      <w:r w:rsidRPr="0074601B">
        <w:rPr>
          <w:rFonts w:ascii="標楷體" w:eastAsia="標楷體" w:hAnsi="標楷體"/>
          <w:color w:val="000000" w:themeColor="text1"/>
        </w:rPr>
        <w:t>想跟銀行買1千美金，不考慮手續費</w:t>
      </w:r>
      <w:r w:rsidRPr="0074601B">
        <w:rPr>
          <w:rFonts w:ascii="標楷體" w:eastAsia="標楷體" w:hAnsi="標楷體" w:hint="eastAsia"/>
          <w:color w:val="000000" w:themeColor="text1"/>
        </w:rPr>
        <w:t>的情況下，</w:t>
      </w:r>
      <w:r w:rsidRPr="0074601B">
        <w:rPr>
          <w:rFonts w:ascii="標楷體" w:eastAsia="標楷體" w:hAnsi="標楷體"/>
          <w:color w:val="000000" w:themeColor="text1"/>
        </w:rPr>
        <w:t>他需要準備多少新臺幣？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A</w:t>
      </w:r>
      <w:r w:rsidRPr="0074601B">
        <w:rPr>
          <w:rFonts w:ascii="標楷體" w:eastAsia="標楷體" w:hAnsi="標楷體"/>
          <w:color w:val="000000" w:themeColor="text1"/>
        </w:rPr>
        <w:t>)29,300元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B</w:t>
      </w:r>
      <w:r w:rsidRPr="0074601B">
        <w:rPr>
          <w:rFonts w:ascii="標楷體" w:eastAsia="標楷體" w:hAnsi="標楷體"/>
          <w:color w:val="000000" w:themeColor="text1"/>
        </w:rPr>
        <w:t>)31,000元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C</w:t>
      </w:r>
      <w:r w:rsidRPr="0074601B">
        <w:rPr>
          <w:rFonts w:ascii="標楷體" w:eastAsia="標楷體" w:hAnsi="標楷體"/>
          <w:color w:val="000000" w:themeColor="text1"/>
        </w:rPr>
        <w:t>)20,930元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D</w:t>
      </w:r>
      <w:r w:rsidRPr="0074601B">
        <w:rPr>
          <w:rFonts w:ascii="標楷體" w:eastAsia="標楷體" w:hAnsi="標楷體"/>
          <w:color w:val="000000" w:themeColor="text1"/>
        </w:rPr>
        <w:t>)30,100元</w:t>
      </w:r>
      <w:r w:rsidR="001A3C77" w:rsidRPr="0074601B">
        <w:rPr>
          <w:rFonts w:ascii="標楷體" w:eastAsia="標楷體" w:hAnsi="標楷體"/>
          <w:color w:val="000000" w:themeColor="text1"/>
        </w:rPr>
        <w:br/>
      </w:r>
    </w:p>
    <w:p w14:paraId="097BA30C" w14:textId="4F5BCE3E" w:rsidR="006A5516" w:rsidRPr="0074601B" w:rsidRDefault="0070627B" w:rsidP="00E95D33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 w:hint="eastAsia"/>
          <w:color w:val="000000" w:themeColor="text1"/>
        </w:rPr>
        <w:t>毓裴</w:t>
      </w:r>
      <w:r w:rsidR="006A5516" w:rsidRPr="0074601B">
        <w:rPr>
          <w:rFonts w:ascii="標楷體" w:eastAsia="標楷體" w:hAnsi="標楷體"/>
          <w:color w:val="000000" w:themeColor="text1"/>
        </w:rPr>
        <w:t>每次過年前採購年貨時都會吵著要買棒棒糖吃，每次媽媽都會花一百元買糖給</w:t>
      </w:r>
      <w:r w:rsidRPr="0074601B">
        <w:rPr>
          <w:rFonts w:ascii="標楷體" w:eastAsia="標楷體" w:hAnsi="標楷體" w:hint="eastAsia"/>
          <w:color w:val="000000" w:themeColor="text1"/>
        </w:rPr>
        <w:t>她</w:t>
      </w:r>
      <w:r w:rsidR="006A5516" w:rsidRPr="0074601B">
        <w:rPr>
          <w:rFonts w:ascii="標楷體" w:eastAsia="標楷體" w:hAnsi="標楷體"/>
          <w:color w:val="000000" w:themeColor="text1"/>
        </w:rPr>
        <w:t>吃。20</w:t>
      </w:r>
      <w:r w:rsidR="006A5516" w:rsidRPr="0074601B">
        <w:rPr>
          <w:rFonts w:ascii="標楷體" w:eastAsia="標楷體" w:hAnsi="標楷體" w:hint="eastAsia"/>
          <w:color w:val="000000" w:themeColor="text1"/>
        </w:rPr>
        <w:t>20</w:t>
      </w:r>
      <w:r w:rsidR="006A5516" w:rsidRPr="0074601B">
        <w:rPr>
          <w:rFonts w:ascii="標楷體" w:eastAsia="標楷體" w:hAnsi="標楷體"/>
          <w:color w:val="000000" w:themeColor="text1"/>
        </w:rPr>
        <w:t>年過年前時，</w:t>
      </w:r>
      <w:r w:rsidRPr="0074601B">
        <w:rPr>
          <w:rFonts w:ascii="標楷體" w:eastAsia="標楷體" w:hAnsi="標楷體" w:hint="eastAsia"/>
          <w:color w:val="000000" w:themeColor="text1"/>
        </w:rPr>
        <w:t>毓裴</w:t>
      </w:r>
      <w:r w:rsidR="006A5516" w:rsidRPr="0074601B">
        <w:rPr>
          <w:rFonts w:ascii="標楷體" w:eastAsia="標楷體" w:hAnsi="標楷體"/>
          <w:color w:val="000000" w:themeColor="text1"/>
        </w:rPr>
        <w:t>可買到20支棒棒糖，但20</w:t>
      </w:r>
      <w:r w:rsidR="006A5516" w:rsidRPr="0074601B">
        <w:rPr>
          <w:rFonts w:ascii="標楷體" w:eastAsia="標楷體" w:hAnsi="標楷體" w:hint="eastAsia"/>
          <w:color w:val="000000" w:themeColor="text1"/>
        </w:rPr>
        <w:t>25</w:t>
      </w:r>
      <w:r w:rsidR="006A5516" w:rsidRPr="0074601B">
        <w:rPr>
          <w:rFonts w:ascii="標楷體" w:eastAsia="標楷體" w:hAnsi="標楷體"/>
          <w:color w:val="000000" w:themeColor="text1"/>
        </w:rPr>
        <w:t>年過年前時</w:t>
      </w:r>
      <w:r w:rsidRPr="0074601B">
        <w:rPr>
          <w:rFonts w:ascii="標楷體" w:eastAsia="標楷體" w:hAnsi="標楷體" w:hint="eastAsia"/>
          <w:color w:val="000000" w:themeColor="text1"/>
        </w:rPr>
        <w:t>毓裴</w:t>
      </w:r>
      <w:r w:rsidR="006A5516" w:rsidRPr="0074601B">
        <w:rPr>
          <w:rFonts w:ascii="標楷體" w:eastAsia="標楷體" w:hAnsi="標楷體"/>
          <w:color w:val="000000" w:themeColor="text1"/>
        </w:rPr>
        <w:t>卻只能買到15支棒棒糖，</w:t>
      </w:r>
      <w:r w:rsidRPr="0074601B">
        <w:rPr>
          <w:rFonts w:ascii="標楷體" w:eastAsia="標楷體" w:hAnsi="標楷體" w:hint="eastAsia"/>
          <w:color w:val="000000" w:themeColor="text1"/>
        </w:rPr>
        <w:t>她</w:t>
      </w:r>
      <w:r w:rsidR="006A5516" w:rsidRPr="0074601B">
        <w:rPr>
          <w:rFonts w:ascii="標楷體" w:eastAsia="標楷體" w:hAnsi="標楷體"/>
          <w:color w:val="000000" w:themeColor="text1"/>
        </w:rPr>
        <w:t>媽媽跟</w:t>
      </w:r>
      <w:r w:rsidRPr="0074601B">
        <w:rPr>
          <w:rFonts w:ascii="標楷體" w:eastAsia="標楷體" w:hAnsi="標楷體" w:hint="eastAsia"/>
          <w:color w:val="000000" w:themeColor="text1"/>
        </w:rPr>
        <w:t>毓裴</w:t>
      </w:r>
      <w:r w:rsidR="006A5516" w:rsidRPr="0074601B">
        <w:rPr>
          <w:rFonts w:ascii="標楷體" w:eastAsia="標楷體" w:hAnsi="標楷體"/>
          <w:color w:val="000000" w:themeColor="text1"/>
        </w:rPr>
        <w:t>說明是因為「錢變薄」。</w:t>
      </w:r>
      <w:r w:rsidR="006A5516" w:rsidRPr="0074601B">
        <w:rPr>
          <w:rFonts w:ascii="標楷體" w:eastAsia="標楷體" w:hAnsi="標楷體" w:hint="eastAsia"/>
          <w:color w:val="000000" w:themeColor="text1"/>
        </w:rPr>
        <w:t>請問</w:t>
      </w:r>
      <w:r w:rsidR="006A5516" w:rsidRPr="0074601B">
        <w:rPr>
          <w:rFonts w:ascii="標楷體" w:eastAsia="標楷體" w:hAnsi="標楷體"/>
          <w:color w:val="000000" w:themeColor="text1"/>
        </w:rPr>
        <w:t>關於上述內容，下列何者正確？</w:t>
      </w:r>
      <w:r w:rsidR="006A5516" w:rsidRPr="0074601B">
        <w:rPr>
          <w:rFonts w:ascii="標楷體" w:eastAsia="標楷體" w:hAnsi="標楷體"/>
          <w:color w:val="000000" w:themeColor="text1"/>
        </w:rPr>
        <w:br/>
      </w:r>
      <w:r w:rsidR="006A5516" w:rsidRPr="0074601B">
        <w:rPr>
          <w:rFonts w:ascii="標楷體" w:eastAsia="標楷體" w:hAnsi="標楷體" w:hint="eastAsia"/>
          <w:color w:val="000000" w:themeColor="text1"/>
        </w:rPr>
        <w:t>(A)</w:t>
      </w:r>
      <w:r w:rsidR="006A5516" w:rsidRPr="0074601B">
        <w:rPr>
          <w:rFonts w:ascii="標楷體" w:eastAsia="標楷體" w:hAnsi="標楷體"/>
          <w:color w:val="000000" w:themeColor="text1"/>
        </w:rPr>
        <w:t>「錢變薄」指政府印製紙鈔的數量下降</w:t>
      </w:r>
      <w:r w:rsidR="006A5516" w:rsidRPr="0074601B">
        <w:rPr>
          <w:rFonts w:ascii="標楷體" w:eastAsia="標楷體" w:hAnsi="標楷體"/>
          <w:color w:val="000000" w:themeColor="text1"/>
        </w:rPr>
        <w:br/>
      </w:r>
      <w:r w:rsidR="006A5516" w:rsidRPr="0074601B">
        <w:rPr>
          <w:rFonts w:ascii="標楷體" w:eastAsia="標楷體" w:hAnsi="標楷體" w:hint="eastAsia"/>
          <w:color w:val="000000" w:themeColor="text1"/>
        </w:rPr>
        <w:t>(B)</w:t>
      </w:r>
      <w:r w:rsidR="006A5516" w:rsidRPr="0074601B">
        <w:rPr>
          <w:rFonts w:ascii="標楷體" w:eastAsia="標楷體" w:hAnsi="標楷體"/>
          <w:color w:val="000000" w:themeColor="text1"/>
        </w:rPr>
        <w:t>貨幣升值使一百元能夠買到的棒棒糖數量變少</w:t>
      </w:r>
      <w:r w:rsidR="006A5516" w:rsidRPr="0074601B">
        <w:rPr>
          <w:rFonts w:ascii="標楷體" w:eastAsia="標楷體" w:hAnsi="標楷體"/>
          <w:color w:val="000000" w:themeColor="text1"/>
        </w:rPr>
        <w:br/>
      </w:r>
      <w:r w:rsidR="006A5516" w:rsidRPr="0074601B">
        <w:rPr>
          <w:rFonts w:ascii="標楷體" w:eastAsia="標楷體" w:hAnsi="標楷體" w:hint="eastAsia"/>
          <w:color w:val="000000" w:themeColor="text1"/>
        </w:rPr>
        <w:t>(C)</w:t>
      </w:r>
      <w:r w:rsidR="006A5516" w:rsidRPr="0074601B">
        <w:rPr>
          <w:rFonts w:ascii="標楷體" w:eastAsia="標楷體" w:hAnsi="標楷體"/>
          <w:color w:val="000000" w:themeColor="text1"/>
        </w:rPr>
        <w:t>20</w:t>
      </w:r>
      <w:r w:rsidR="006A5516" w:rsidRPr="0074601B">
        <w:rPr>
          <w:rFonts w:ascii="標楷體" w:eastAsia="標楷體" w:hAnsi="標楷體" w:hint="eastAsia"/>
          <w:color w:val="000000" w:themeColor="text1"/>
        </w:rPr>
        <w:t>25</w:t>
      </w:r>
      <w:r w:rsidR="006A5516" w:rsidRPr="0074601B">
        <w:rPr>
          <w:rFonts w:ascii="標楷體" w:eastAsia="標楷體" w:hAnsi="標楷體"/>
          <w:color w:val="000000" w:themeColor="text1"/>
        </w:rPr>
        <w:t xml:space="preserve">年棒棒糖的價格有進行調漲 </w:t>
      </w:r>
      <w:r w:rsidR="006A5516" w:rsidRPr="0074601B">
        <w:rPr>
          <w:rFonts w:ascii="標楷體" w:eastAsia="標楷體" w:hAnsi="標楷體"/>
          <w:color w:val="000000" w:themeColor="text1"/>
        </w:rPr>
        <w:br/>
      </w:r>
      <w:r w:rsidR="006A5516" w:rsidRPr="0074601B">
        <w:rPr>
          <w:rFonts w:ascii="標楷體" w:eastAsia="標楷體" w:hAnsi="標楷體" w:hint="eastAsia"/>
          <w:color w:val="000000" w:themeColor="text1"/>
        </w:rPr>
        <w:t>(D)</w:t>
      </w:r>
      <w:r w:rsidR="006A5516" w:rsidRPr="0074601B">
        <w:rPr>
          <w:rFonts w:ascii="標楷體" w:eastAsia="標楷體" w:hAnsi="標楷體"/>
          <w:color w:val="000000" w:themeColor="text1"/>
        </w:rPr>
        <w:t>20</w:t>
      </w:r>
      <w:r w:rsidR="006A5516" w:rsidRPr="0074601B">
        <w:rPr>
          <w:rFonts w:ascii="標楷體" w:eastAsia="標楷體" w:hAnsi="標楷體" w:hint="eastAsia"/>
          <w:color w:val="000000" w:themeColor="text1"/>
        </w:rPr>
        <w:t>25</w:t>
      </w:r>
      <w:r w:rsidR="006A5516" w:rsidRPr="0074601B">
        <w:rPr>
          <w:rFonts w:ascii="標楷體" w:eastAsia="標楷體" w:hAnsi="標楷體"/>
          <w:color w:val="000000" w:themeColor="text1"/>
        </w:rPr>
        <w:t>年一百元能購買到的棒棒糖數量較去年多</w:t>
      </w:r>
    </w:p>
    <w:p w14:paraId="6D7F81BD" w14:textId="69465608" w:rsidR="006A5516" w:rsidRPr="0074601B" w:rsidRDefault="001A3C77" w:rsidP="00E95D33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/>
          <w:noProof/>
          <w:color w:val="000000" w:themeColor="text1"/>
        </w:rPr>
        <w:drawing>
          <wp:anchor distT="0" distB="0" distL="114300" distR="114300" simplePos="0" relativeHeight="251663360" behindDoc="1" locked="0" layoutInCell="1" allowOverlap="1" wp14:anchorId="440D4F7D" wp14:editId="23A6F485">
            <wp:simplePos x="0" y="0"/>
            <wp:positionH relativeFrom="margin">
              <wp:posOffset>6519248</wp:posOffset>
            </wp:positionH>
            <wp:positionV relativeFrom="paragraph">
              <wp:posOffset>935990</wp:posOffset>
            </wp:positionV>
            <wp:extent cx="1206500" cy="1525270"/>
            <wp:effectExtent l="0" t="0" r="0" b="0"/>
            <wp:wrapTight wrapText="bothSides">
              <wp:wrapPolygon edited="0">
                <wp:start x="0" y="0"/>
                <wp:lineTo x="0" y="21312"/>
                <wp:lineTo x="21145" y="21312"/>
                <wp:lineTo x="21145" y="0"/>
                <wp:lineTo x="0" y="0"/>
              </wp:wrapPolygon>
            </wp:wrapTight>
            <wp:docPr id="1038930912" name="圖片 1" descr="一張含有 字型, 圖表, 螢幕擷取畫面, 設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930912" name="圖片 1" descr="一張含有 字型, 圖表, 螢幕擷取畫面, 設計 的圖片&#10;&#10;AI 產生的內容可能不正確。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4" t="2128" r="1910" b="2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525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601B">
        <w:rPr>
          <w:rFonts w:ascii="標楷體" w:eastAsia="標楷體" w:hAnsi="標楷體"/>
          <w:color w:val="000000" w:themeColor="text1"/>
        </w:rPr>
        <w:t>附圖呈現甲、乙、丙三國的貿易情況。若甲國受匯 率變動的影響，使得某段時間的進、出口商品數量 皆大幅增加，則根據圖中內容判斷，該段時間甲國 貨幣的匯率變化，最可能為下列何者？</w:t>
      </w:r>
      <w:r w:rsidRPr="0074601B">
        <w:rPr>
          <w:rFonts w:ascii="標楷體" w:eastAsia="標楷體" w:hAnsi="標楷體"/>
          <w:color w:val="000000" w:themeColor="text1"/>
        </w:rPr>
        <w:br/>
        <w:t>(A)相對乙國貨幣升值，但相對丙國貨幣貶值</w:t>
      </w:r>
      <w:r w:rsidRPr="0074601B">
        <w:rPr>
          <w:rFonts w:ascii="標楷體" w:eastAsia="標楷體" w:hAnsi="標楷體"/>
          <w:color w:val="000000" w:themeColor="text1"/>
        </w:rPr>
        <w:br/>
        <w:t>(B)相對乙國貨幣貶值，但相對丙國貨幣升值</w:t>
      </w:r>
      <w:r w:rsidRPr="0074601B">
        <w:rPr>
          <w:rFonts w:ascii="標楷體" w:eastAsia="標楷體" w:hAnsi="標楷體"/>
          <w:color w:val="000000" w:themeColor="text1"/>
        </w:rPr>
        <w:br/>
        <w:t>(C)相對乙、丙兩國貨幣皆貶值</w:t>
      </w:r>
      <w:r w:rsidRPr="0074601B">
        <w:rPr>
          <w:rFonts w:ascii="標楷體" w:eastAsia="標楷體" w:hAnsi="標楷體"/>
          <w:color w:val="000000" w:themeColor="text1"/>
        </w:rPr>
        <w:br/>
        <w:t>(D)相對乙、丙兩國貨幣皆升值</w:t>
      </w:r>
      <w:r w:rsidRPr="0074601B">
        <w:rPr>
          <w:rFonts w:ascii="標楷體" w:eastAsia="標楷體" w:hAnsi="標楷體"/>
          <w:color w:val="000000" w:themeColor="text1"/>
        </w:rPr>
        <w:br/>
      </w:r>
    </w:p>
    <w:p w14:paraId="781BCFDE" w14:textId="77777777" w:rsidR="001A3C77" w:rsidRPr="0074601B" w:rsidRDefault="001A3C77" w:rsidP="00E95D33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 w:hint="eastAsia"/>
          <w:color w:val="000000" w:themeColor="text1"/>
        </w:rPr>
        <w:t>下列關於外幣與匯率的各項相關敘述，何者正確？</w:t>
      </w:r>
    </w:p>
    <w:tbl>
      <w:tblPr>
        <w:tblStyle w:val="aa"/>
        <w:tblW w:w="5375" w:type="dxa"/>
        <w:tblInd w:w="480" w:type="dxa"/>
        <w:tblLook w:val="04A0" w:firstRow="1" w:lastRow="0" w:firstColumn="1" w:lastColumn="0" w:noHBand="0" w:noVBand="1"/>
      </w:tblPr>
      <w:tblGrid>
        <w:gridCol w:w="5375"/>
      </w:tblGrid>
      <w:tr w:rsidR="0074601B" w:rsidRPr="0074601B" w14:paraId="767442A4" w14:textId="77777777" w:rsidTr="001A3C77">
        <w:trPr>
          <w:trHeight w:val="2941"/>
        </w:trPr>
        <w:tc>
          <w:tcPr>
            <w:tcW w:w="5375" w:type="dxa"/>
          </w:tcPr>
          <w:p w14:paraId="20FBC9AA" w14:textId="3A123E82" w:rsidR="001A3C77" w:rsidRPr="0074601B" w:rsidRDefault="001A3C77" w:rsidP="001A3C77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4601B">
              <w:rPr>
                <w:rFonts w:ascii="標楷體" w:eastAsia="標楷體" w:hAnsi="標楷體" w:hint="eastAsia"/>
                <w:color w:val="000000" w:themeColor="text1"/>
              </w:rPr>
              <w:t>(甲)大多數國家的貨幣匯率，是以當日外匯交易市場的供需狀況來決定</w:t>
            </w:r>
            <w:r w:rsidRPr="0074601B">
              <w:rPr>
                <w:rFonts w:ascii="標楷體" w:eastAsia="標楷體" w:hAnsi="標楷體"/>
                <w:color w:val="000000" w:themeColor="text1"/>
              </w:rPr>
              <w:br/>
            </w:r>
            <w:r w:rsidRPr="0074601B">
              <w:rPr>
                <w:rFonts w:ascii="標楷體" w:eastAsia="標楷體" w:hAnsi="標楷體" w:hint="eastAsia"/>
                <w:color w:val="000000" w:themeColor="text1"/>
              </w:rPr>
              <w:t>(乙)本國若貨幣升值即意味著相對交易的他國貨幣貶值</w:t>
            </w:r>
            <w:r w:rsidRPr="0074601B">
              <w:rPr>
                <w:rFonts w:ascii="標楷體" w:eastAsia="標楷體" w:hAnsi="標楷體"/>
                <w:color w:val="000000" w:themeColor="text1"/>
              </w:rPr>
              <w:br/>
            </w:r>
            <w:r w:rsidRPr="0074601B">
              <w:rPr>
                <w:rFonts w:ascii="標楷體" w:eastAsia="標楷體" w:hAnsi="標楷體" w:hint="eastAsia"/>
                <w:color w:val="000000" w:themeColor="text1"/>
              </w:rPr>
              <w:t>(丙)近來歐元</w:t>
            </w:r>
            <w:r w:rsidR="001028F2">
              <w:rPr>
                <w:rFonts w:ascii="標楷體" w:eastAsia="標楷體" w:hAnsi="標楷體" w:hint="eastAsia"/>
                <w:color w:val="000000" w:themeColor="text1"/>
              </w:rPr>
              <w:t>兌</w:t>
            </w:r>
            <w:r w:rsidRPr="0074601B">
              <w:rPr>
                <w:rFonts w:ascii="標楷體" w:eastAsia="標楷體" w:hAnsi="標楷體" w:hint="eastAsia"/>
                <w:color w:val="000000" w:themeColor="text1"/>
              </w:rPr>
              <w:t>台幣升值，即代表台灣民眾可購買到較便宜的歐洲商品</w:t>
            </w:r>
            <w:r w:rsidRPr="0074601B">
              <w:rPr>
                <w:rFonts w:ascii="標楷體" w:eastAsia="標楷體" w:hAnsi="標楷體"/>
                <w:color w:val="000000" w:themeColor="text1"/>
              </w:rPr>
              <w:br/>
            </w:r>
            <w:r w:rsidRPr="0074601B">
              <w:rPr>
                <w:rFonts w:ascii="標楷體" w:eastAsia="標楷體" w:hAnsi="標楷體" w:hint="eastAsia"/>
                <w:color w:val="000000" w:themeColor="text1"/>
              </w:rPr>
              <w:t>(丁)關注外匯市場變動、維持我國貨幣價值穩定，皆是中央銀行的權責</w:t>
            </w:r>
          </w:p>
        </w:tc>
      </w:tr>
    </w:tbl>
    <w:p w14:paraId="4707F8EF" w14:textId="2991A8D8" w:rsidR="001A3C77" w:rsidRPr="0074601B" w:rsidRDefault="001A3C77" w:rsidP="001A3C77">
      <w:pPr>
        <w:pStyle w:val="a9"/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 w:hint="eastAsia"/>
          <w:color w:val="000000" w:themeColor="text1"/>
        </w:rPr>
        <w:t>(A)以上皆是    (B)甲乙丙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 w:hint="eastAsia"/>
          <w:color w:val="000000" w:themeColor="text1"/>
        </w:rPr>
        <w:t>(C)乙丙丁      (D)甲乙丁</w:t>
      </w:r>
    </w:p>
    <w:p w14:paraId="514DB878" w14:textId="77777777" w:rsidR="001A3C77" w:rsidRPr="0074601B" w:rsidRDefault="001A3C77" w:rsidP="001A3C77">
      <w:pPr>
        <w:rPr>
          <w:rFonts w:ascii="標楷體" w:eastAsia="標楷體" w:hAnsi="標楷體"/>
          <w:color w:val="000000" w:themeColor="text1"/>
        </w:rPr>
      </w:pPr>
    </w:p>
    <w:p w14:paraId="479DF153" w14:textId="4413CAFE" w:rsidR="001A3C77" w:rsidRPr="0074601B" w:rsidRDefault="008B2CE2" w:rsidP="001A3C77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/>
          <w:noProof/>
          <w:color w:val="000000" w:themeColor="text1"/>
        </w:rPr>
        <w:lastRenderedPageBreak/>
        <w:drawing>
          <wp:anchor distT="0" distB="0" distL="114300" distR="114300" simplePos="0" relativeHeight="251665408" behindDoc="1" locked="0" layoutInCell="1" allowOverlap="1" wp14:anchorId="3484C4E6" wp14:editId="6D02C2AB">
            <wp:simplePos x="0" y="0"/>
            <wp:positionH relativeFrom="column">
              <wp:posOffset>1137285</wp:posOffset>
            </wp:positionH>
            <wp:positionV relativeFrom="paragraph">
              <wp:posOffset>500083</wp:posOffset>
            </wp:positionV>
            <wp:extent cx="2633980" cy="1723390"/>
            <wp:effectExtent l="0" t="0" r="0" b="0"/>
            <wp:wrapTight wrapText="bothSides">
              <wp:wrapPolygon edited="0">
                <wp:start x="0" y="0"/>
                <wp:lineTo x="0" y="21250"/>
                <wp:lineTo x="21402" y="21250"/>
                <wp:lineTo x="21402" y="0"/>
                <wp:lineTo x="0" y="0"/>
              </wp:wrapPolygon>
            </wp:wrapTight>
            <wp:docPr id="1226778990" name="圖片 1" descr="一張含有 文字, 字型, 螢幕擷取畫面, 黑與白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778990" name="圖片 1" descr="一張含有 文字, 字型, 螢幕擷取畫面, 黑與白 的圖片&#10;&#10;AI 產生的內容可能不正確。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980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601B">
        <w:rPr>
          <w:rFonts w:ascii="標楷體" w:eastAsia="標楷體" w:hAnsi="標楷體"/>
          <w:color w:val="000000" w:themeColor="text1"/>
        </w:rPr>
        <w:t>公民課時</w:t>
      </w:r>
      <w:r w:rsidRPr="0074601B">
        <w:rPr>
          <w:rFonts w:ascii="標楷體" w:eastAsia="標楷體" w:hAnsi="標楷體" w:hint="eastAsia"/>
          <w:color w:val="000000" w:themeColor="text1"/>
        </w:rPr>
        <w:t>要</w:t>
      </w:r>
      <w:r w:rsidRPr="0074601B">
        <w:rPr>
          <w:rFonts w:ascii="標楷體" w:eastAsia="標楷體" w:hAnsi="標楷體"/>
          <w:color w:val="000000" w:themeColor="text1"/>
        </w:rPr>
        <w:t>分組討論貨幣價值與國際貿易的關係， 附表為各組討論後的回答，請問哪一組別的內容正確？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A</w:t>
      </w:r>
      <w:r w:rsidRPr="0074601B">
        <w:rPr>
          <w:rFonts w:ascii="標楷體" w:eastAsia="標楷體" w:hAnsi="標楷體"/>
          <w:color w:val="000000" w:themeColor="text1"/>
        </w:rPr>
        <w:t>)黑熊組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B</w:t>
      </w:r>
      <w:r w:rsidRPr="0074601B">
        <w:rPr>
          <w:rFonts w:ascii="標楷體" w:eastAsia="標楷體" w:hAnsi="標楷體"/>
          <w:color w:val="000000" w:themeColor="text1"/>
        </w:rPr>
        <w:t>)帝雉組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C</w:t>
      </w:r>
      <w:r w:rsidRPr="0074601B">
        <w:rPr>
          <w:rFonts w:ascii="標楷體" w:eastAsia="標楷體" w:hAnsi="標楷體"/>
          <w:color w:val="000000" w:themeColor="text1"/>
        </w:rPr>
        <w:t>)獼猴組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D</w:t>
      </w:r>
      <w:r w:rsidRPr="0074601B">
        <w:rPr>
          <w:rFonts w:ascii="標楷體" w:eastAsia="標楷體" w:hAnsi="標楷體"/>
          <w:color w:val="000000" w:themeColor="text1"/>
        </w:rPr>
        <w:t>)石虎</w:t>
      </w:r>
      <w:r w:rsidRPr="0074601B">
        <w:rPr>
          <w:rFonts w:ascii="標楷體" w:eastAsia="標楷體" w:hAnsi="標楷體" w:hint="eastAsia"/>
          <w:color w:val="000000" w:themeColor="text1"/>
        </w:rPr>
        <w:t>組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/>
          <w:color w:val="000000" w:themeColor="text1"/>
        </w:rPr>
        <w:br/>
      </w:r>
    </w:p>
    <w:p w14:paraId="77AC3508" w14:textId="5E8F4A65" w:rsidR="008B2CE2" w:rsidRPr="0074601B" w:rsidRDefault="008B2CE2" w:rsidP="008B2CE2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/>
          <w:color w:val="000000" w:themeColor="text1"/>
        </w:rPr>
        <w:t>雨</w:t>
      </w:r>
      <w:r w:rsidR="0074601B" w:rsidRPr="0074601B">
        <w:rPr>
          <w:rFonts w:ascii="標楷體" w:eastAsia="標楷體" w:hAnsi="標楷體" w:hint="eastAsia"/>
          <w:color w:val="000000" w:themeColor="text1"/>
        </w:rPr>
        <w:t>恩</w:t>
      </w:r>
      <w:r w:rsidRPr="0074601B">
        <w:rPr>
          <w:rFonts w:ascii="標楷體" w:eastAsia="標楷體" w:hAnsi="標楷體"/>
          <w:color w:val="000000" w:themeColor="text1"/>
        </w:rPr>
        <w:t>想</w:t>
      </w:r>
      <w:r w:rsidR="0074601B" w:rsidRPr="0074601B">
        <w:rPr>
          <w:rFonts w:ascii="標楷體" w:eastAsia="標楷體" w:hAnsi="標楷體" w:hint="eastAsia"/>
          <w:color w:val="000000" w:themeColor="text1"/>
        </w:rPr>
        <w:t>去</w:t>
      </w:r>
      <w:r w:rsidRPr="0074601B">
        <w:rPr>
          <w:rFonts w:ascii="標楷體" w:eastAsia="標楷體" w:hAnsi="標楷體"/>
          <w:color w:val="000000" w:themeColor="text1"/>
        </w:rPr>
        <w:t>美國遊學，發現現在的美金兌換新台幣的匯率是1：28，</w:t>
      </w:r>
      <w:r w:rsidR="0074601B" w:rsidRPr="0074601B">
        <w:rPr>
          <w:rFonts w:ascii="標楷體" w:eastAsia="標楷體" w:hAnsi="標楷體" w:hint="eastAsia"/>
          <w:color w:val="000000" w:themeColor="text1"/>
        </w:rPr>
        <w:t>而</w:t>
      </w:r>
      <w:r w:rsidRPr="0074601B">
        <w:rPr>
          <w:rFonts w:ascii="標楷體" w:eastAsia="標楷體" w:hAnsi="標楷體"/>
          <w:color w:val="000000" w:themeColor="text1"/>
        </w:rPr>
        <w:t>上個月的匯率為1：30。</w:t>
      </w:r>
      <w:r w:rsidRPr="0074601B">
        <w:rPr>
          <w:rFonts w:ascii="標楷體" w:eastAsia="標楷體" w:hAnsi="標楷體" w:hint="eastAsia"/>
          <w:color w:val="000000" w:themeColor="text1"/>
        </w:rPr>
        <w:t>請問</w:t>
      </w:r>
      <w:r w:rsidRPr="0074601B">
        <w:rPr>
          <w:rFonts w:ascii="標楷體" w:eastAsia="標楷體" w:hAnsi="標楷體"/>
          <w:color w:val="000000" w:themeColor="text1"/>
        </w:rPr>
        <w:t>此匯率的變動對</w:t>
      </w:r>
      <w:r w:rsidR="0074601B" w:rsidRPr="0074601B">
        <w:rPr>
          <w:rFonts w:ascii="標楷體" w:eastAsia="標楷體" w:hAnsi="標楷體" w:hint="eastAsia"/>
          <w:color w:val="000000" w:themeColor="text1"/>
        </w:rPr>
        <w:t>雨恩</w:t>
      </w:r>
      <w:r w:rsidRPr="0074601B">
        <w:rPr>
          <w:rFonts w:ascii="標楷體" w:eastAsia="標楷體" w:hAnsi="標楷體"/>
          <w:color w:val="000000" w:themeColor="text1"/>
        </w:rPr>
        <w:t>有何影響？</w:t>
      </w:r>
      <w:r w:rsidRPr="0074601B">
        <w:rPr>
          <w:rFonts w:ascii="標楷體" w:eastAsia="標楷體" w:hAnsi="標楷體"/>
          <w:color w:val="000000" w:themeColor="text1"/>
        </w:rPr>
        <w:br/>
        <w:t>(A)因新臺幣貶值，所以去美國較貴</w:t>
      </w:r>
      <w:r w:rsidRPr="0074601B">
        <w:rPr>
          <w:rFonts w:ascii="標楷體" w:eastAsia="標楷體" w:hAnsi="標楷體"/>
          <w:color w:val="000000" w:themeColor="text1"/>
        </w:rPr>
        <w:br/>
        <w:t>(B)因新臺幣升值，所以去美國較便宜</w:t>
      </w:r>
      <w:r w:rsidRPr="0074601B">
        <w:rPr>
          <w:rFonts w:ascii="標楷體" w:eastAsia="標楷體" w:hAnsi="標楷體"/>
          <w:color w:val="000000" w:themeColor="text1"/>
        </w:rPr>
        <w:br/>
        <w:t>(C)因美金升值，所以去美國較便宜</w:t>
      </w:r>
      <w:r w:rsidRPr="0074601B">
        <w:rPr>
          <w:rFonts w:ascii="標楷體" w:eastAsia="標楷體" w:hAnsi="標楷體"/>
          <w:color w:val="000000" w:themeColor="text1"/>
        </w:rPr>
        <w:br/>
        <w:t>(D)因美金貶值，所以去美國較貴</w:t>
      </w:r>
    </w:p>
    <w:p w14:paraId="51A9FE30" w14:textId="76481B51" w:rsidR="008B2CE2" w:rsidRPr="0074601B" w:rsidRDefault="004141EF" w:rsidP="001A3C77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/>
          <w:color w:val="000000" w:themeColor="text1"/>
        </w:rPr>
        <w:t>若將家庭主婦付出的家務勞動換算成金錢，月薪為多少？在日本，全職主婦的全年無償勞動時間是將 近2,200小時，換算月薪是日圓19萬4,000元（約 新臺幣5萬9,519元）。請問對於家務勞動，我們應如何看待？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A</w:t>
      </w:r>
      <w:r w:rsidRPr="0074601B">
        <w:rPr>
          <w:rFonts w:ascii="標楷體" w:eastAsia="標楷體" w:hAnsi="標楷體"/>
          <w:color w:val="000000" w:themeColor="text1"/>
        </w:rPr>
        <w:t>)</w:t>
      </w:r>
      <w:r w:rsidR="0070627B" w:rsidRPr="0074601B">
        <w:rPr>
          <w:rFonts w:ascii="標楷體" w:eastAsia="標楷體" w:hAnsi="標楷體"/>
          <w:color w:val="000000" w:themeColor="text1"/>
        </w:rPr>
        <w:t>對家庭有重大貢獻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B</w:t>
      </w:r>
      <w:r w:rsidRPr="0074601B">
        <w:rPr>
          <w:rFonts w:ascii="標楷體" w:eastAsia="標楷體" w:hAnsi="標楷體"/>
          <w:color w:val="000000" w:themeColor="text1"/>
        </w:rPr>
        <w:t>)</w:t>
      </w:r>
      <w:r w:rsidR="0070627B" w:rsidRPr="0074601B">
        <w:rPr>
          <w:rFonts w:ascii="標楷體" w:eastAsia="標楷體" w:hAnsi="標楷體"/>
          <w:color w:val="000000" w:themeColor="text1"/>
        </w:rPr>
        <w:t>家務勞動理應視為有酬勞動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C</w:t>
      </w:r>
      <w:r w:rsidRPr="0074601B">
        <w:rPr>
          <w:rFonts w:ascii="標楷體" w:eastAsia="標楷體" w:hAnsi="標楷體"/>
          <w:color w:val="000000" w:themeColor="text1"/>
        </w:rPr>
        <w:t>)與有酬勞動相比價值較低</w:t>
      </w:r>
      <w:r w:rsidRPr="0074601B">
        <w:rPr>
          <w:rFonts w:ascii="標楷體" w:eastAsia="標楷體" w:hAnsi="標楷體"/>
          <w:color w:val="000000" w:themeColor="text1"/>
        </w:rPr>
        <w:br/>
        <w:t>(</w:t>
      </w:r>
      <w:r w:rsidRPr="0074601B">
        <w:rPr>
          <w:rFonts w:ascii="標楷體" w:eastAsia="標楷體" w:hAnsi="標楷體" w:hint="eastAsia"/>
          <w:color w:val="000000" w:themeColor="text1"/>
        </w:rPr>
        <w:t>D</w:t>
      </w:r>
      <w:r w:rsidRPr="0074601B">
        <w:rPr>
          <w:rFonts w:ascii="標楷體" w:eastAsia="標楷體" w:hAnsi="標楷體"/>
          <w:color w:val="000000" w:themeColor="text1"/>
        </w:rPr>
        <w:t>)女性應犧牲小我，完成大</w:t>
      </w:r>
      <w:r w:rsidRPr="0074601B">
        <w:rPr>
          <w:rFonts w:ascii="標楷體" w:eastAsia="標楷體" w:hAnsi="標楷體" w:hint="eastAsia"/>
          <w:color w:val="000000" w:themeColor="text1"/>
        </w:rPr>
        <w:t>我</w:t>
      </w:r>
    </w:p>
    <w:p w14:paraId="2F73B495" w14:textId="2D4622E7" w:rsidR="00C1174B" w:rsidRPr="0074601B" w:rsidRDefault="004141EF" w:rsidP="00C1174B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/>
          <w:color w:val="000000" w:themeColor="text1"/>
        </w:rPr>
        <w:t>依照失業者的定義而言，請問下列何人為失業者？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 w:hint="eastAsia"/>
          <w:color w:val="000000" w:themeColor="text1"/>
        </w:rPr>
        <w:t>(A)</w:t>
      </w:r>
      <w:r w:rsidRPr="0074601B">
        <w:rPr>
          <w:rFonts w:ascii="標楷體" w:eastAsia="標楷體" w:hAnsi="標楷體"/>
          <w:color w:val="000000" w:themeColor="text1"/>
        </w:rPr>
        <w:t>我最近辭職了，準備去完成環遊世界的夢想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 w:hint="eastAsia"/>
          <w:color w:val="000000" w:themeColor="text1"/>
        </w:rPr>
        <w:t>(B)</w:t>
      </w:r>
      <w:r w:rsidRPr="0074601B">
        <w:rPr>
          <w:rFonts w:ascii="標楷體" w:eastAsia="標楷體" w:hAnsi="標楷體"/>
          <w:color w:val="000000" w:themeColor="text1"/>
        </w:rPr>
        <w:t>投履歷找工作卻石沉大海的</w:t>
      </w:r>
      <w:r w:rsidR="00FC2E80">
        <w:rPr>
          <w:rFonts w:ascii="標楷體" w:eastAsia="標楷體" w:hAnsi="標楷體" w:hint="eastAsia"/>
          <w:color w:val="000000" w:themeColor="text1"/>
        </w:rPr>
        <w:t>海承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 w:hint="eastAsia"/>
          <w:color w:val="000000" w:themeColor="text1"/>
        </w:rPr>
        <w:t>(C)</w:t>
      </w:r>
      <w:r w:rsidRPr="0074601B">
        <w:rPr>
          <w:rFonts w:ascii="標楷體" w:eastAsia="標楷體" w:hAnsi="標楷體"/>
          <w:color w:val="000000" w:themeColor="text1"/>
        </w:rPr>
        <w:t>我的寶寶平安誕生，現在辭職擔任全職爸爸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 w:hint="eastAsia"/>
          <w:color w:val="000000" w:themeColor="text1"/>
        </w:rPr>
        <w:t>(D)</w:t>
      </w:r>
      <w:r w:rsidRPr="0074601B">
        <w:rPr>
          <w:rFonts w:ascii="標楷體" w:eastAsia="標楷體" w:hAnsi="標楷體"/>
          <w:color w:val="000000" w:themeColor="text1"/>
        </w:rPr>
        <w:t>正過著退休生活的劉奶奶</w:t>
      </w:r>
    </w:p>
    <w:p w14:paraId="12C33FCC" w14:textId="01EDC9A6" w:rsidR="007C7458" w:rsidRPr="0074601B" w:rsidRDefault="007C7458" w:rsidP="00C1174B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 w:hint="eastAsia"/>
          <w:color w:val="000000" w:themeColor="text1"/>
        </w:rPr>
        <w:t>對於日常生活與社會發展而言，人們的勞動參與是重要的基礎，請問下列各相關敘述中何者正確？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 w:hint="eastAsia"/>
          <w:color w:val="000000" w:themeColor="text1"/>
        </w:rPr>
        <w:t>(</w:t>
      </w:r>
      <w:r w:rsidRPr="0074601B">
        <w:rPr>
          <w:rFonts w:ascii="標楷體" w:eastAsia="標楷體" w:hAnsi="標楷體"/>
          <w:color w:val="000000" w:themeColor="text1"/>
        </w:rPr>
        <w:t>A</w:t>
      </w:r>
      <w:r w:rsidRPr="0074601B">
        <w:rPr>
          <w:rFonts w:ascii="標楷體" w:eastAsia="標楷體" w:hAnsi="標楷體" w:hint="eastAsia"/>
          <w:color w:val="000000" w:themeColor="text1"/>
        </w:rPr>
        <w:t>)市場勞動單指有形財貨的生產與消費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 w:hint="eastAsia"/>
          <w:color w:val="000000" w:themeColor="text1"/>
        </w:rPr>
        <w:t>(B)市場勞動帶來經濟收入以維持生活條件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 w:hint="eastAsia"/>
          <w:color w:val="000000" w:themeColor="text1"/>
        </w:rPr>
        <w:t>(C)無酬勞動通常對社會經濟與生活沒有影響及關連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 w:hint="eastAsia"/>
          <w:color w:val="000000" w:themeColor="text1"/>
        </w:rPr>
        <w:t>(D)勞動參與的價值取決於實際上所帶來的經濟利益</w:t>
      </w:r>
    </w:p>
    <w:p w14:paraId="339E67E0" w14:textId="687FE581" w:rsidR="004141EF" w:rsidRPr="0074601B" w:rsidRDefault="004141EF" w:rsidP="001A3C77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74601B">
        <w:rPr>
          <w:rFonts w:ascii="標楷體" w:eastAsia="標楷體" w:hAnsi="標楷體"/>
          <w:color w:val="000000" w:themeColor="text1"/>
        </w:rPr>
        <w:t>日劇《月薪嬌妻》的劇情描述單身又遭解僱的</w:t>
      </w:r>
      <w:r w:rsidRPr="0074601B">
        <w:rPr>
          <w:rFonts w:ascii="標楷體" w:eastAsia="標楷體" w:hAnsi="標楷體" w:hint="eastAsia"/>
          <w:color w:val="000000" w:themeColor="text1"/>
        </w:rPr>
        <w:t>實栗</w:t>
      </w:r>
      <w:r w:rsidRPr="0074601B">
        <w:rPr>
          <w:rFonts w:ascii="標楷體" w:eastAsia="標楷體" w:hAnsi="標楷體"/>
          <w:color w:val="000000" w:themeColor="text1"/>
        </w:rPr>
        <w:t>，被父親介紹到單身上班族平匡家裡工作，擔任居家清潔員。某日</w:t>
      </w:r>
      <w:r w:rsidRPr="0074601B">
        <w:rPr>
          <w:rFonts w:ascii="標楷體" w:eastAsia="標楷體" w:hAnsi="標楷體" w:hint="eastAsia"/>
          <w:color w:val="000000" w:themeColor="text1"/>
        </w:rPr>
        <w:t>實栗</w:t>
      </w:r>
      <w:r w:rsidRPr="0074601B">
        <w:rPr>
          <w:rFonts w:ascii="標楷體" w:eastAsia="標楷體" w:hAnsi="標楷體"/>
          <w:color w:val="000000" w:themeColor="text1"/>
        </w:rPr>
        <w:t>突然靈機一動，提議平匡僱用她當太太，一次解決就職的煩惱！於是兩人簽下以「結婚」為名的工作契約，開始了「雇主先生」、「員工妻子」的奇妙關係。隨後兩人從契約關係發展成戀愛，當男主角平匡最終向</w:t>
      </w:r>
      <w:r w:rsidRPr="0074601B">
        <w:rPr>
          <w:rFonts w:ascii="標楷體" w:eastAsia="標楷體" w:hAnsi="標楷體" w:hint="eastAsia"/>
          <w:color w:val="000000" w:themeColor="text1"/>
        </w:rPr>
        <w:t>實</w:t>
      </w:r>
      <w:r w:rsidRPr="0074601B">
        <w:rPr>
          <w:rFonts w:ascii="標楷體" w:eastAsia="標楷體" w:hAnsi="標楷體"/>
          <w:color w:val="000000" w:themeColor="text1"/>
        </w:rPr>
        <w:t>栗求婚，並以此為由想取消付給她的月薪時，她提出反對：「這是愛的榨取！」請問關於上述文章的敘述，何者正確</w:t>
      </w:r>
      <w:r w:rsidRPr="0074601B">
        <w:rPr>
          <w:rFonts w:ascii="標楷體" w:eastAsia="標楷體" w:hAnsi="標楷體" w:hint="eastAsia"/>
          <w:color w:val="000000" w:themeColor="text1"/>
        </w:rPr>
        <w:t>？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 w:hint="eastAsia"/>
          <w:color w:val="000000" w:themeColor="text1"/>
        </w:rPr>
        <w:t>(A)</w:t>
      </w:r>
      <w:r w:rsidRPr="0074601B">
        <w:rPr>
          <w:rFonts w:ascii="標楷體" w:eastAsia="標楷體" w:hAnsi="標楷體"/>
          <w:color w:val="000000" w:themeColor="text1"/>
        </w:rPr>
        <w:t>家務勞動是為家庭貢獻本應該無償付出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 w:hint="eastAsia"/>
          <w:color w:val="000000" w:themeColor="text1"/>
        </w:rPr>
        <w:t>(B)</w:t>
      </w:r>
      <w:r w:rsidRPr="0074601B">
        <w:rPr>
          <w:rFonts w:ascii="標楷體" w:eastAsia="標楷體" w:hAnsi="標楷體"/>
          <w:color w:val="000000" w:themeColor="text1"/>
        </w:rPr>
        <w:t>在上文中</w:t>
      </w:r>
      <w:r w:rsidRPr="0074601B">
        <w:rPr>
          <w:rFonts w:ascii="標楷體" w:eastAsia="標楷體" w:hAnsi="標楷體" w:hint="eastAsia"/>
          <w:color w:val="000000" w:themeColor="text1"/>
        </w:rPr>
        <w:t>實栗</w:t>
      </w:r>
      <w:r w:rsidRPr="0074601B">
        <w:rPr>
          <w:rFonts w:ascii="標楷體" w:eastAsia="標楷體" w:hAnsi="標楷體"/>
          <w:color w:val="000000" w:themeColor="text1"/>
        </w:rPr>
        <w:t>被解雇無法領失業給付金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 w:hint="eastAsia"/>
          <w:color w:val="000000" w:themeColor="text1"/>
        </w:rPr>
        <w:t>(C)實栗</w:t>
      </w:r>
      <w:r w:rsidRPr="0074601B">
        <w:rPr>
          <w:rFonts w:ascii="標楷體" w:eastAsia="標楷體" w:hAnsi="標楷體"/>
          <w:color w:val="000000" w:themeColor="text1"/>
        </w:rPr>
        <w:t>的工作從無形的勞務發展到有形的財貨</w:t>
      </w:r>
      <w:r w:rsidRPr="0074601B">
        <w:rPr>
          <w:rFonts w:ascii="標楷體" w:eastAsia="標楷體" w:hAnsi="標楷體"/>
          <w:color w:val="000000" w:themeColor="text1"/>
        </w:rPr>
        <w:br/>
      </w:r>
      <w:r w:rsidRPr="0074601B">
        <w:rPr>
          <w:rFonts w:ascii="標楷體" w:eastAsia="標楷體" w:hAnsi="標楷體" w:hint="eastAsia"/>
          <w:color w:val="000000" w:themeColor="text1"/>
        </w:rPr>
        <w:t>(D)</w:t>
      </w:r>
      <w:r w:rsidRPr="0074601B">
        <w:rPr>
          <w:rFonts w:ascii="標楷體" w:eastAsia="標楷體" w:hAnsi="標楷體"/>
          <w:color w:val="000000" w:themeColor="text1"/>
        </w:rPr>
        <w:t>文末提到「這是愛的榨取！」是指將家務勞動視為無酬</w:t>
      </w:r>
      <w:r w:rsidRPr="0074601B">
        <w:rPr>
          <w:rFonts w:ascii="標楷體" w:eastAsia="標楷體" w:hAnsi="標楷體" w:hint="eastAsia"/>
          <w:color w:val="000000" w:themeColor="text1"/>
        </w:rPr>
        <w:t>勞動</w:t>
      </w:r>
    </w:p>
    <w:p w14:paraId="6E9AF5C0" w14:textId="55F26342" w:rsidR="007C7458" w:rsidRPr="009B5233" w:rsidRDefault="00B740CB" w:rsidP="001A3C77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392360">
        <w:rPr>
          <w:rFonts w:ascii="標楷體" w:eastAsia="標楷體" w:hAnsi="標楷體"/>
        </w:rPr>
        <w:t>某公司員工因在懷孕期間請產假，考績因此被評為 丙等，她認為此一處分不合法，</w:t>
      </w:r>
      <w:r w:rsidRPr="00392360">
        <w:rPr>
          <w:rFonts w:ascii="標楷體" w:eastAsia="標楷體" w:hAnsi="標楷體" w:hint="eastAsia"/>
        </w:rPr>
        <w:t>卻</w:t>
      </w:r>
      <w:r w:rsidRPr="00392360">
        <w:rPr>
          <w:rFonts w:ascii="標楷體" w:eastAsia="標楷體" w:hAnsi="標楷體"/>
        </w:rPr>
        <w:t>反遭</w:t>
      </w:r>
      <w:r w:rsidRPr="00392360">
        <w:rPr>
          <w:rFonts w:ascii="標楷體" w:eastAsia="標楷體" w:hAnsi="標楷體" w:hint="eastAsia"/>
        </w:rPr>
        <w:t>公司</w:t>
      </w:r>
      <w:r w:rsidRPr="00392360">
        <w:rPr>
          <w:rFonts w:ascii="標楷體" w:eastAsia="標楷體" w:hAnsi="標楷體"/>
        </w:rPr>
        <w:t>表示「去勞動局申訴、提告啊！」。該市勞動局對此進行調查與審議後，認定該公司違法，依法開罰2萬元並限期改善。對此事件，</w:t>
      </w:r>
      <w:r w:rsidRPr="00392360">
        <w:rPr>
          <w:rFonts w:ascii="標楷體" w:eastAsia="標楷體" w:hAnsi="標楷體" w:hint="eastAsia"/>
        </w:rPr>
        <w:t>請問</w:t>
      </w:r>
      <w:r w:rsidRPr="00392360">
        <w:rPr>
          <w:rFonts w:ascii="標楷體" w:eastAsia="標楷體" w:hAnsi="標楷體"/>
        </w:rPr>
        <w:t>下列敘述何者正確？</w:t>
      </w:r>
      <w:r w:rsidRPr="00392360">
        <w:rPr>
          <w:rFonts w:ascii="標楷體" w:eastAsia="標楷體" w:hAnsi="標楷體"/>
        </w:rPr>
        <w:br/>
      </w:r>
      <w:r w:rsidRPr="00392360">
        <w:rPr>
          <w:rFonts w:ascii="標楷體" w:eastAsia="標楷體" w:hAnsi="標楷體" w:hint="eastAsia"/>
        </w:rPr>
        <w:t>(</w:t>
      </w:r>
      <w:r w:rsidRPr="009B5233">
        <w:rPr>
          <w:rFonts w:ascii="標楷體" w:eastAsia="標楷體" w:hAnsi="標楷體" w:hint="eastAsia"/>
          <w:color w:val="000000" w:themeColor="text1"/>
        </w:rPr>
        <w:t>A)</w:t>
      </w:r>
      <w:r w:rsidRPr="009B5233">
        <w:rPr>
          <w:rFonts w:ascii="標楷體" w:eastAsia="標楷體" w:hAnsi="標楷體"/>
          <w:color w:val="000000" w:themeColor="text1"/>
        </w:rPr>
        <w:t>請產假是雇主才有的權利</w:t>
      </w:r>
      <w:r w:rsidRPr="009B5233">
        <w:rPr>
          <w:rFonts w:ascii="標楷體" w:eastAsia="標楷體" w:hAnsi="標楷體"/>
          <w:color w:val="000000" w:themeColor="text1"/>
        </w:rPr>
        <w:br/>
      </w:r>
      <w:r w:rsidRPr="009B5233">
        <w:rPr>
          <w:rFonts w:ascii="標楷體" w:eastAsia="標楷體" w:hAnsi="標楷體" w:hint="eastAsia"/>
          <w:color w:val="000000" w:themeColor="text1"/>
        </w:rPr>
        <w:t>(B)</w:t>
      </w:r>
      <w:r w:rsidRPr="009B5233">
        <w:rPr>
          <w:rFonts w:ascii="標楷體" w:eastAsia="標楷體" w:hAnsi="標楷體"/>
          <w:color w:val="000000" w:themeColor="text1"/>
        </w:rPr>
        <w:t>這與性別平等工作法有關</w:t>
      </w:r>
      <w:r w:rsidRPr="009B5233">
        <w:rPr>
          <w:rFonts w:ascii="標楷體" w:eastAsia="標楷體" w:hAnsi="標楷體"/>
          <w:color w:val="000000" w:themeColor="text1"/>
        </w:rPr>
        <w:br/>
      </w:r>
      <w:r w:rsidRPr="009B5233">
        <w:rPr>
          <w:rFonts w:ascii="標楷體" w:eastAsia="標楷體" w:hAnsi="標楷體" w:hint="eastAsia"/>
          <w:color w:val="000000" w:themeColor="text1"/>
        </w:rPr>
        <w:t>(C)</w:t>
      </w:r>
      <w:r w:rsidRPr="009B5233">
        <w:rPr>
          <w:rFonts w:ascii="標楷體" w:eastAsia="標楷體" w:hAnsi="標楷體"/>
          <w:color w:val="000000" w:themeColor="text1"/>
        </w:rPr>
        <w:t>開罰的單位屬於民意機關</w:t>
      </w:r>
      <w:r w:rsidRPr="009B5233">
        <w:rPr>
          <w:rFonts w:ascii="標楷體" w:eastAsia="標楷體" w:hAnsi="標楷體"/>
          <w:color w:val="000000" w:themeColor="text1"/>
        </w:rPr>
        <w:br/>
      </w:r>
      <w:r w:rsidRPr="009B5233">
        <w:rPr>
          <w:rFonts w:ascii="標楷體" w:eastAsia="標楷體" w:hAnsi="標楷體" w:hint="eastAsia"/>
          <w:color w:val="000000" w:themeColor="text1"/>
        </w:rPr>
        <w:t>(D)</w:t>
      </w:r>
      <w:r w:rsidRPr="009B5233">
        <w:rPr>
          <w:rFonts w:ascii="標楷體" w:eastAsia="標楷體" w:hAnsi="標楷體"/>
          <w:color w:val="000000" w:themeColor="text1"/>
        </w:rPr>
        <w:t>開罰的金額是2萬元罰</w:t>
      </w:r>
      <w:r w:rsidRPr="009B5233">
        <w:rPr>
          <w:rFonts w:ascii="標楷體" w:eastAsia="標楷體" w:hAnsi="標楷體" w:hint="eastAsia"/>
          <w:color w:val="000000" w:themeColor="text1"/>
        </w:rPr>
        <w:t>金</w:t>
      </w:r>
    </w:p>
    <w:p w14:paraId="21FF9844" w14:textId="59CAD540" w:rsidR="00B740CB" w:rsidRPr="009B5233" w:rsidRDefault="00B740CB" w:rsidP="001A3C77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9B5233">
        <w:rPr>
          <w:rFonts w:ascii="標楷體" w:eastAsia="標楷體" w:hAnsi="標楷體"/>
          <w:color w:val="000000" w:themeColor="text1"/>
        </w:rPr>
        <w:t>勞動參與對個人及社會都是具有貢獻及價值的，</w:t>
      </w:r>
      <w:r w:rsidR="0074601B" w:rsidRPr="009B5233">
        <w:rPr>
          <w:rFonts w:ascii="標楷體" w:eastAsia="標楷體" w:hAnsi="標楷體" w:hint="eastAsia"/>
          <w:color w:val="000000" w:themeColor="text1"/>
        </w:rPr>
        <w:t>請問下列</w:t>
      </w:r>
      <w:r w:rsidRPr="009B5233">
        <w:rPr>
          <w:rFonts w:ascii="標楷體" w:eastAsia="標楷體" w:hAnsi="標楷體"/>
          <w:color w:val="000000" w:themeColor="text1"/>
        </w:rPr>
        <w:t>相關敘述何者正確？</w:t>
      </w:r>
      <w:r w:rsidRPr="009B5233">
        <w:rPr>
          <w:rFonts w:ascii="標楷體" w:eastAsia="標楷體" w:hAnsi="標楷體"/>
          <w:color w:val="000000" w:themeColor="text1"/>
        </w:rPr>
        <w:br/>
      </w:r>
      <w:r w:rsidRPr="009B5233">
        <w:rPr>
          <w:rFonts w:ascii="標楷體" w:eastAsia="標楷體" w:hAnsi="標楷體" w:hint="eastAsia"/>
          <w:color w:val="000000" w:themeColor="text1"/>
        </w:rPr>
        <w:t>(A)</w:t>
      </w:r>
      <w:r w:rsidRPr="009B5233">
        <w:rPr>
          <w:rFonts w:ascii="標楷體" w:eastAsia="標楷體" w:hAnsi="標楷體"/>
          <w:color w:val="000000" w:themeColor="text1"/>
        </w:rPr>
        <w:t>社會服務因為無法帶來經濟效益，因此對國家的貢獻不如市場勞動</w:t>
      </w:r>
      <w:r w:rsidRPr="009B5233">
        <w:rPr>
          <w:rFonts w:ascii="標楷體" w:eastAsia="標楷體" w:hAnsi="標楷體"/>
          <w:color w:val="000000" w:themeColor="text1"/>
        </w:rPr>
        <w:br/>
      </w:r>
      <w:r w:rsidRPr="009B5233">
        <w:rPr>
          <w:rFonts w:ascii="標楷體" w:eastAsia="標楷體" w:hAnsi="標楷體" w:hint="eastAsia"/>
          <w:color w:val="000000" w:themeColor="text1"/>
        </w:rPr>
        <w:t>(B)</w:t>
      </w:r>
      <w:r w:rsidRPr="009B5233">
        <w:rPr>
          <w:rFonts w:ascii="標楷體" w:eastAsia="標楷體" w:hAnsi="標楷體"/>
          <w:color w:val="000000" w:themeColor="text1"/>
        </w:rPr>
        <w:t>陪家人到醫院施打疫苗與跟在夜市</w:t>
      </w:r>
      <w:r w:rsidR="008F75D4">
        <w:rPr>
          <w:rFonts w:ascii="標楷體" w:eastAsia="標楷體" w:hAnsi="標楷體" w:hint="eastAsia"/>
          <w:color w:val="000000" w:themeColor="text1"/>
        </w:rPr>
        <w:t>擺攤販售炸雞排</w:t>
      </w:r>
      <w:r w:rsidRPr="009B5233">
        <w:rPr>
          <w:rFonts w:ascii="標楷體" w:eastAsia="標楷體" w:hAnsi="標楷體"/>
          <w:color w:val="000000" w:themeColor="text1"/>
        </w:rPr>
        <w:t>都是具相同性質的勞動成果</w:t>
      </w:r>
      <w:r w:rsidRPr="009B5233">
        <w:rPr>
          <w:rFonts w:ascii="標楷體" w:eastAsia="標楷體" w:hAnsi="標楷體"/>
          <w:color w:val="000000" w:themeColor="text1"/>
        </w:rPr>
        <w:br/>
      </w:r>
      <w:r w:rsidRPr="009B5233">
        <w:rPr>
          <w:rFonts w:ascii="標楷體" w:eastAsia="標楷體" w:hAnsi="標楷體" w:hint="eastAsia"/>
          <w:color w:val="000000" w:themeColor="text1"/>
        </w:rPr>
        <w:t>(C)</w:t>
      </w:r>
      <w:r w:rsidRPr="009B5233">
        <w:rPr>
          <w:rFonts w:ascii="標楷體" w:eastAsia="標楷體" w:hAnsi="標楷體"/>
          <w:color w:val="000000" w:themeColor="text1"/>
        </w:rPr>
        <w:t>在家擔任全職家庭主婦對在外從事市場勞動的家人，發揮了必要的支持</w:t>
      </w:r>
      <w:r w:rsidRPr="009B5233">
        <w:rPr>
          <w:rFonts w:ascii="標楷體" w:eastAsia="標楷體" w:hAnsi="標楷體"/>
          <w:color w:val="000000" w:themeColor="text1"/>
        </w:rPr>
        <w:br/>
      </w:r>
      <w:r w:rsidRPr="009B5233">
        <w:rPr>
          <w:rFonts w:ascii="標楷體" w:eastAsia="標楷體" w:hAnsi="標楷體" w:hint="eastAsia"/>
          <w:color w:val="000000" w:themeColor="text1"/>
        </w:rPr>
        <w:t>(D)</w:t>
      </w:r>
      <w:r w:rsidRPr="009B5233">
        <w:rPr>
          <w:rFonts w:ascii="標楷體" w:eastAsia="標楷體" w:hAnsi="標楷體"/>
          <w:color w:val="000000" w:themeColor="text1"/>
        </w:rPr>
        <w:t>經濟要發展，社會上所有人就都必須參與市場勞動才是最好的經濟</w:t>
      </w:r>
      <w:r w:rsidRPr="009B5233">
        <w:rPr>
          <w:rFonts w:ascii="標楷體" w:eastAsia="標楷體" w:hAnsi="標楷體" w:hint="eastAsia"/>
          <w:color w:val="000000" w:themeColor="text1"/>
        </w:rPr>
        <w:t>模式</w:t>
      </w:r>
    </w:p>
    <w:p w14:paraId="694D693A" w14:textId="55DCD8D4" w:rsidR="00B740CB" w:rsidRPr="009B5233" w:rsidRDefault="00B740CB" w:rsidP="001A3C77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9B5233">
        <w:rPr>
          <w:rFonts w:ascii="標楷體" w:eastAsia="標楷體" w:hAnsi="標楷體"/>
          <w:color w:val="000000" w:themeColor="text1"/>
        </w:rPr>
        <w:t>多數國家對於保障勞工權益，都有相關的法令規範。我國也制定《勞動基準法》、《勞資爭議處理法》等法律，明文保障國民的勞動權。</w:t>
      </w:r>
      <w:r w:rsidRPr="009B5233">
        <w:rPr>
          <w:rFonts w:ascii="標楷體" w:eastAsia="標楷體" w:hAnsi="標楷體" w:hint="eastAsia"/>
          <w:color w:val="000000" w:themeColor="text1"/>
        </w:rPr>
        <w:t>請問</w:t>
      </w:r>
      <w:r w:rsidRPr="009B5233">
        <w:rPr>
          <w:rFonts w:ascii="標楷體" w:eastAsia="標楷體" w:hAnsi="標楷體"/>
          <w:color w:val="000000" w:themeColor="text1"/>
        </w:rPr>
        <w:t>上述立法保障勞工權益的主要目的為何？</w:t>
      </w:r>
      <w:r w:rsidRPr="009B5233">
        <w:rPr>
          <w:rFonts w:ascii="標楷體" w:eastAsia="標楷體" w:hAnsi="標楷體"/>
          <w:color w:val="000000" w:themeColor="text1"/>
        </w:rPr>
        <w:br/>
      </w:r>
      <w:r w:rsidRPr="009B5233">
        <w:rPr>
          <w:rFonts w:ascii="標楷體" w:eastAsia="標楷體" w:hAnsi="標楷體" w:hint="eastAsia"/>
          <w:color w:val="000000" w:themeColor="text1"/>
        </w:rPr>
        <w:t>(A)</w:t>
      </w:r>
      <w:r w:rsidRPr="009B5233">
        <w:rPr>
          <w:rFonts w:ascii="標楷體" w:eastAsia="標楷體" w:hAnsi="標楷體"/>
          <w:color w:val="000000" w:themeColor="text1"/>
        </w:rPr>
        <w:t>對於無力維持生活的國民，協助其滿足基本需求</w:t>
      </w:r>
      <w:r w:rsidRPr="009B5233">
        <w:rPr>
          <w:rFonts w:ascii="標楷體" w:eastAsia="標楷體" w:hAnsi="標楷體"/>
          <w:color w:val="000000" w:themeColor="text1"/>
        </w:rPr>
        <w:br/>
      </w:r>
      <w:r w:rsidRPr="009B5233">
        <w:rPr>
          <w:rFonts w:ascii="標楷體" w:eastAsia="標楷體" w:hAnsi="標楷體" w:hint="eastAsia"/>
          <w:color w:val="000000" w:themeColor="text1"/>
        </w:rPr>
        <w:t>(B)</w:t>
      </w:r>
      <w:r w:rsidRPr="009B5233">
        <w:rPr>
          <w:rFonts w:ascii="標楷體" w:eastAsia="標楷體" w:hAnsi="標楷體"/>
          <w:color w:val="000000" w:themeColor="text1"/>
        </w:rPr>
        <w:t>藉由建立社會安全制度，提供特定國民所需服務</w:t>
      </w:r>
      <w:r w:rsidRPr="009B5233">
        <w:rPr>
          <w:rFonts w:ascii="標楷體" w:eastAsia="標楷體" w:hAnsi="標楷體"/>
          <w:color w:val="000000" w:themeColor="text1"/>
        </w:rPr>
        <w:br/>
      </w:r>
      <w:r w:rsidRPr="009B5233">
        <w:rPr>
          <w:rFonts w:ascii="標楷體" w:eastAsia="標楷體" w:hAnsi="標楷體" w:hint="eastAsia"/>
          <w:color w:val="000000" w:themeColor="text1"/>
        </w:rPr>
        <w:t>(</w:t>
      </w:r>
      <w:r w:rsidR="0070627B" w:rsidRPr="009B5233">
        <w:rPr>
          <w:rFonts w:ascii="標楷體" w:eastAsia="標楷體" w:hAnsi="標楷體" w:hint="eastAsia"/>
          <w:color w:val="000000" w:themeColor="text1"/>
        </w:rPr>
        <w:t>C</w:t>
      </w:r>
      <w:r w:rsidRPr="009B5233">
        <w:rPr>
          <w:rFonts w:ascii="標楷體" w:eastAsia="標楷體" w:hAnsi="標楷體" w:hint="eastAsia"/>
          <w:color w:val="000000" w:themeColor="text1"/>
        </w:rPr>
        <w:t>)</w:t>
      </w:r>
      <w:r w:rsidRPr="009B5233">
        <w:rPr>
          <w:rFonts w:ascii="標楷體" w:eastAsia="標楷體" w:hAnsi="標楷體"/>
          <w:color w:val="000000" w:themeColor="text1"/>
        </w:rPr>
        <w:t>相較於雇主，勞工擁有的資源、權力通常比較少</w:t>
      </w:r>
      <w:r w:rsidRPr="009B5233">
        <w:rPr>
          <w:rFonts w:ascii="標楷體" w:eastAsia="標楷體" w:hAnsi="標楷體"/>
          <w:color w:val="000000" w:themeColor="text1"/>
        </w:rPr>
        <w:br/>
      </w:r>
      <w:r w:rsidRPr="009B5233">
        <w:rPr>
          <w:rFonts w:ascii="標楷體" w:eastAsia="標楷體" w:hAnsi="標楷體" w:hint="eastAsia"/>
          <w:color w:val="000000" w:themeColor="text1"/>
        </w:rPr>
        <w:t>(</w:t>
      </w:r>
      <w:r w:rsidR="0070627B" w:rsidRPr="009B5233">
        <w:rPr>
          <w:rFonts w:ascii="標楷體" w:eastAsia="標楷體" w:hAnsi="標楷體" w:hint="eastAsia"/>
          <w:color w:val="000000" w:themeColor="text1"/>
        </w:rPr>
        <w:t>D</w:t>
      </w:r>
      <w:r w:rsidRPr="009B5233">
        <w:rPr>
          <w:rFonts w:ascii="標楷體" w:eastAsia="標楷體" w:hAnsi="標楷體" w:hint="eastAsia"/>
          <w:color w:val="000000" w:themeColor="text1"/>
        </w:rPr>
        <w:t>)</w:t>
      </w:r>
      <w:r w:rsidRPr="009B5233">
        <w:rPr>
          <w:rFonts w:ascii="標楷體" w:eastAsia="標楷體" w:hAnsi="標楷體"/>
          <w:color w:val="000000" w:themeColor="text1"/>
        </w:rPr>
        <w:t>各種社會資源都由政府管理分配，可達最大</w:t>
      </w:r>
      <w:r w:rsidRPr="009B5233">
        <w:rPr>
          <w:rFonts w:ascii="標楷體" w:eastAsia="標楷體" w:hAnsi="標楷體" w:hint="eastAsia"/>
          <w:color w:val="000000" w:themeColor="text1"/>
        </w:rPr>
        <w:t>效益</w:t>
      </w:r>
    </w:p>
    <w:p w14:paraId="6677DEB2" w14:textId="6C01874B" w:rsidR="00B740CB" w:rsidRPr="009B5233" w:rsidRDefault="00353FB3" w:rsidP="001A3C77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392360">
        <w:rPr>
          <w:rFonts w:ascii="標楷體" w:eastAsia="標楷體" w:hAnsi="標楷體"/>
          <w:noProof/>
        </w:rPr>
        <w:drawing>
          <wp:anchor distT="0" distB="0" distL="114300" distR="114300" simplePos="0" relativeHeight="251667456" behindDoc="1" locked="0" layoutInCell="1" allowOverlap="1" wp14:anchorId="526D09D5" wp14:editId="1629DC5C">
            <wp:simplePos x="0" y="0"/>
            <wp:positionH relativeFrom="column">
              <wp:posOffset>1806306</wp:posOffset>
            </wp:positionH>
            <wp:positionV relativeFrom="paragraph">
              <wp:posOffset>62230</wp:posOffset>
            </wp:positionV>
            <wp:extent cx="2030730" cy="1216660"/>
            <wp:effectExtent l="0" t="0" r="7620" b="2540"/>
            <wp:wrapTight wrapText="bothSides">
              <wp:wrapPolygon edited="0">
                <wp:start x="0" y="0"/>
                <wp:lineTo x="0" y="21307"/>
                <wp:lineTo x="21478" y="21307"/>
                <wp:lineTo x="21478" y="0"/>
                <wp:lineTo x="0" y="0"/>
              </wp:wrapPolygon>
            </wp:wrapTight>
            <wp:docPr id="303226199" name="圖片 1" descr="一張含有 文字, 字型, 白色, 黑與白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226199" name="圖片 1" descr="一張含有 文字, 字型, 白色, 黑與白 的圖片&#10;&#10;AI 產生的內容可能不正確。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730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0CB" w:rsidRPr="00392360">
        <w:rPr>
          <w:rFonts w:ascii="標楷體" w:eastAsia="標楷體" w:hAnsi="標楷體" w:hint="eastAsia"/>
        </w:rPr>
        <w:t>附圖</w:t>
      </w:r>
      <w:r w:rsidR="00B740CB" w:rsidRPr="00392360">
        <w:rPr>
          <w:rFonts w:ascii="標楷體" w:eastAsia="標楷體" w:hAnsi="標楷體"/>
        </w:rPr>
        <w:t>為某飲料店張貼的徵人告示，其內容是否符合我國勞動法律？</w:t>
      </w:r>
      <w:r w:rsidR="00B740CB" w:rsidRPr="00392360">
        <w:rPr>
          <w:rFonts w:ascii="標楷體" w:eastAsia="標楷體" w:hAnsi="標楷體"/>
        </w:rPr>
        <w:br/>
      </w:r>
      <w:r w:rsidR="00B740CB" w:rsidRPr="00392360">
        <w:rPr>
          <w:rFonts w:ascii="標楷體" w:eastAsia="標楷體" w:hAnsi="標楷體" w:hint="eastAsia"/>
        </w:rPr>
        <w:t>(A)</w:t>
      </w:r>
      <w:r w:rsidR="00B740CB" w:rsidRPr="00392360">
        <w:rPr>
          <w:rFonts w:ascii="標楷體" w:eastAsia="標楷體" w:hAnsi="標楷體"/>
        </w:rPr>
        <w:t>否，雇主不能自由招募所需職缺</w:t>
      </w:r>
      <w:r w:rsidR="00B740CB" w:rsidRPr="00392360">
        <w:rPr>
          <w:rFonts w:ascii="標楷體" w:eastAsia="標楷體" w:hAnsi="標楷體"/>
        </w:rPr>
        <w:br/>
      </w:r>
      <w:r w:rsidR="00B740CB" w:rsidRPr="00392360">
        <w:rPr>
          <w:rFonts w:ascii="標楷體" w:eastAsia="標楷體" w:hAnsi="標楷體" w:hint="eastAsia"/>
        </w:rPr>
        <w:t>(B)</w:t>
      </w:r>
      <w:r w:rsidR="00B740CB" w:rsidRPr="00392360">
        <w:rPr>
          <w:rFonts w:ascii="標楷體" w:eastAsia="標楷體" w:hAnsi="標楷體"/>
        </w:rPr>
        <w:t>是</w:t>
      </w:r>
      <w:r w:rsidR="00B740CB" w:rsidRPr="009B5233">
        <w:rPr>
          <w:rFonts w:ascii="標楷體" w:eastAsia="標楷體" w:hAnsi="標楷體"/>
          <w:color w:val="000000" w:themeColor="text1"/>
        </w:rPr>
        <w:t>，薪資面議可隨雇主自行制訂</w:t>
      </w:r>
      <w:r w:rsidR="00B740CB" w:rsidRPr="009B5233">
        <w:rPr>
          <w:rFonts w:ascii="標楷體" w:eastAsia="標楷體" w:hAnsi="標楷體"/>
          <w:color w:val="000000" w:themeColor="text1"/>
        </w:rPr>
        <w:br/>
      </w:r>
      <w:r w:rsidR="00B740CB" w:rsidRPr="009B5233">
        <w:rPr>
          <w:rFonts w:ascii="標楷體" w:eastAsia="標楷體" w:hAnsi="標楷體" w:hint="eastAsia"/>
          <w:color w:val="000000" w:themeColor="text1"/>
        </w:rPr>
        <w:t>(C)</w:t>
      </w:r>
      <w:r w:rsidR="00B740CB" w:rsidRPr="009B5233">
        <w:rPr>
          <w:rFonts w:ascii="標楷體" w:eastAsia="標楷體" w:hAnsi="標楷體"/>
          <w:color w:val="000000" w:themeColor="text1"/>
        </w:rPr>
        <w:t>是，雇主可以設定工作能力條件</w:t>
      </w:r>
      <w:r w:rsidR="00B740CB" w:rsidRPr="009B5233">
        <w:rPr>
          <w:rFonts w:ascii="標楷體" w:eastAsia="標楷體" w:hAnsi="標楷體"/>
          <w:color w:val="000000" w:themeColor="text1"/>
        </w:rPr>
        <w:br/>
      </w:r>
      <w:r w:rsidRPr="009B5233">
        <w:rPr>
          <w:rFonts w:ascii="標楷體" w:eastAsia="標楷體" w:hAnsi="標楷體" w:hint="eastAsia"/>
          <w:color w:val="000000" w:themeColor="text1"/>
        </w:rPr>
        <w:t>(D)</w:t>
      </w:r>
      <w:r w:rsidR="00B740CB" w:rsidRPr="009B5233">
        <w:rPr>
          <w:rFonts w:ascii="標楷體" w:eastAsia="標楷體" w:hAnsi="標楷體"/>
          <w:color w:val="000000" w:themeColor="text1"/>
        </w:rPr>
        <w:t>否，年齡設有限制構成就業</w:t>
      </w:r>
      <w:r w:rsidR="00B740CB" w:rsidRPr="009B5233">
        <w:rPr>
          <w:rFonts w:ascii="標楷體" w:eastAsia="標楷體" w:hAnsi="標楷體" w:hint="eastAsia"/>
          <w:color w:val="000000" w:themeColor="text1"/>
        </w:rPr>
        <w:t>歧視</w:t>
      </w:r>
    </w:p>
    <w:p w14:paraId="5A4E3E43" w14:textId="7CE67136" w:rsidR="00392360" w:rsidRPr="009B5233" w:rsidRDefault="00392360" w:rsidP="001A3C77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9B5233">
        <w:rPr>
          <w:rFonts w:ascii="標楷體" w:eastAsia="標楷體" w:hAnsi="標楷體"/>
          <w:color w:val="000000" w:themeColor="text1"/>
        </w:rPr>
        <w:t>下表關於家務勞動與市場勞動的對照分析，哪一項內容</w:t>
      </w:r>
      <w:r w:rsidRPr="009B5233">
        <w:rPr>
          <w:rFonts w:ascii="標楷體" w:eastAsia="標楷體" w:hAnsi="標楷體"/>
          <w:color w:val="000000" w:themeColor="text1"/>
          <w:u w:val="single"/>
        </w:rPr>
        <w:t>有誤</w:t>
      </w:r>
      <w:r w:rsidRPr="009B5233">
        <w:rPr>
          <w:rFonts w:ascii="標楷體" w:eastAsia="標楷體" w:hAnsi="標楷體"/>
          <w:color w:val="000000" w:themeColor="text1"/>
        </w:rPr>
        <w:t>？</w:t>
      </w:r>
    </w:p>
    <w:tbl>
      <w:tblPr>
        <w:tblStyle w:val="aa"/>
        <w:tblW w:w="5541" w:type="dxa"/>
        <w:tblInd w:w="480" w:type="dxa"/>
        <w:tblLook w:val="04A0" w:firstRow="1" w:lastRow="0" w:firstColumn="1" w:lastColumn="0" w:noHBand="0" w:noVBand="1"/>
      </w:tblPr>
      <w:tblGrid>
        <w:gridCol w:w="659"/>
        <w:gridCol w:w="2441"/>
        <w:gridCol w:w="2441"/>
      </w:tblGrid>
      <w:tr w:rsidR="009B5233" w:rsidRPr="009B5233" w14:paraId="26C57EDD" w14:textId="77777777" w:rsidTr="00392360">
        <w:trPr>
          <w:trHeight w:val="446"/>
        </w:trPr>
        <w:tc>
          <w:tcPr>
            <w:tcW w:w="659" w:type="dxa"/>
          </w:tcPr>
          <w:p w14:paraId="466C4428" w14:textId="77777777" w:rsidR="00392360" w:rsidRPr="009B5233" w:rsidRDefault="00392360" w:rsidP="00392360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441" w:type="dxa"/>
            <w:vAlign w:val="center"/>
          </w:tcPr>
          <w:p w14:paraId="427F986F" w14:textId="46CA1EDF" w:rsidR="00392360" w:rsidRPr="009B5233" w:rsidRDefault="00392360" w:rsidP="00392360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家務勞動</w:t>
            </w:r>
          </w:p>
        </w:tc>
        <w:tc>
          <w:tcPr>
            <w:tcW w:w="2441" w:type="dxa"/>
            <w:vAlign w:val="center"/>
          </w:tcPr>
          <w:p w14:paraId="3407B55D" w14:textId="57D2F3C6" w:rsidR="00392360" w:rsidRPr="009B5233" w:rsidRDefault="00392360" w:rsidP="00392360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市場勞動</w:t>
            </w:r>
          </w:p>
        </w:tc>
      </w:tr>
      <w:tr w:rsidR="009B5233" w:rsidRPr="009B5233" w14:paraId="55BCD1E4" w14:textId="77777777" w:rsidTr="00392360">
        <w:trPr>
          <w:trHeight w:val="446"/>
        </w:trPr>
        <w:tc>
          <w:tcPr>
            <w:tcW w:w="659" w:type="dxa"/>
            <w:vAlign w:val="center"/>
          </w:tcPr>
          <w:p w14:paraId="01A0A21B" w14:textId="32D745C3" w:rsidR="00392360" w:rsidRPr="009B5233" w:rsidRDefault="00392360" w:rsidP="00392360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(A)</w:t>
            </w:r>
          </w:p>
        </w:tc>
        <w:tc>
          <w:tcPr>
            <w:tcW w:w="2441" w:type="dxa"/>
            <w:vAlign w:val="center"/>
          </w:tcPr>
          <w:p w14:paraId="0A7793AB" w14:textId="29636F90" w:rsidR="00392360" w:rsidRPr="009B5233" w:rsidRDefault="00392360" w:rsidP="00392360">
            <w:pPr>
              <w:pStyle w:val="a9"/>
              <w:ind w:leftChars="0" w:left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又稱為無酬勞動</w:t>
            </w:r>
          </w:p>
        </w:tc>
        <w:tc>
          <w:tcPr>
            <w:tcW w:w="2441" w:type="dxa"/>
            <w:vAlign w:val="center"/>
          </w:tcPr>
          <w:p w14:paraId="2868C0E5" w14:textId="37493B28" w:rsidR="00392360" w:rsidRPr="009B5233" w:rsidRDefault="00392360" w:rsidP="00392360">
            <w:pPr>
              <w:pStyle w:val="a9"/>
              <w:ind w:leftChars="0" w:left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又稱為有酬勞動</w:t>
            </w:r>
          </w:p>
        </w:tc>
      </w:tr>
      <w:tr w:rsidR="009B5233" w:rsidRPr="009B5233" w14:paraId="4E795CE0" w14:textId="77777777" w:rsidTr="00392360">
        <w:trPr>
          <w:trHeight w:val="906"/>
        </w:trPr>
        <w:tc>
          <w:tcPr>
            <w:tcW w:w="659" w:type="dxa"/>
            <w:vAlign w:val="center"/>
          </w:tcPr>
          <w:p w14:paraId="47CCFEF7" w14:textId="542C227B" w:rsidR="00392360" w:rsidRPr="009B5233" w:rsidRDefault="00392360" w:rsidP="00392360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(B)</w:t>
            </w:r>
          </w:p>
        </w:tc>
        <w:tc>
          <w:tcPr>
            <w:tcW w:w="2441" w:type="dxa"/>
            <w:vAlign w:val="center"/>
          </w:tcPr>
          <w:p w14:paraId="1E5E37E1" w14:textId="3AB8AE84" w:rsidR="00392360" w:rsidRPr="009B5233" w:rsidRDefault="00392360" w:rsidP="00392360">
            <w:pPr>
              <w:pStyle w:val="a9"/>
              <w:ind w:leftChars="0" w:left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對社會的貢獻不亞於市場勞動</w:t>
            </w:r>
          </w:p>
        </w:tc>
        <w:tc>
          <w:tcPr>
            <w:tcW w:w="2441" w:type="dxa"/>
            <w:vAlign w:val="center"/>
          </w:tcPr>
          <w:p w14:paraId="1F9266AA" w14:textId="6E42EC1D" w:rsidR="00392360" w:rsidRPr="009B5233" w:rsidRDefault="00392360" w:rsidP="00392360">
            <w:pPr>
              <w:pStyle w:val="a9"/>
              <w:ind w:leftChars="0" w:left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是經濟發展的重要基礎</w:t>
            </w:r>
          </w:p>
        </w:tc>
      </w:tr>
      <w:tr w:rsidR="009B5233" w:rsidRPr="009B5233" w14:paraId="3DBC8B5D" w14:textId="77777777" w:rsidTr="00392360">
        <w:trPr>
          <w:trHeight w:val="894"/>
        </w:trPr>
        <w:tc>
          <w:tcPr>
            <w:tcW w:w="659" w:type="dxa"/>
            <w:vAlign w:val="center"/>
          </w:tcPr>
          <w:p w14:paraId="20ECE467" w14:textId="1B1DDD0B" w:rsidR="00392360" w:rsidRPr="009B5233" w:rsidRDefault="00392360" w:rsidP="00392360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(C)</w:t>
            </w:r>
          </w:p>
        </w:tc>
        <w:tc>
          <w:tcPr>
            <w:tcW w:w="2441" w:type="dxa"/>
            <w:vAlign w:val="center"/>
          </w:tcPr>
          <w:p w14:paraId="3B0313E4" w14:textId="5E21C295" w:rsidR="00392360" w:rsidRPr="009B5233" w:rsidRDefault="00392360" w:rsidP="00392360">
            <w:pPr>
              <w:pStyle w:val="a9"/>
              <w:ind w:leftChars="0" w:left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勞動的場所必然在家中</w:t>
            </w:r>
          </w:p>
        </w:tc>
        <w:tc>
          <w:tcPr>
            <w:tcW w:w="2441" w:type="dxa"/>
            <w:vAlign w:val="center"/>
          </w:tcPr>
          <w:p w14:paraId="001EEED2" w14:textId="30B09D7C" w:rsidR="00392360" w:rsidRPr="009B5233" w:rsidRDefault="00392360" w:rsidP="00392360">
            <w:pPr>
              <w:pStyle w:val="a9"/>
              <w:ind w:leftChars="0" w:left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勞動場所必然在家庭之外</w:t>
            </w:r>
          </w:p>
        </w:tc>
      </w:tr>
      <w:tr w:rsidR="009B5233" w:rsidRPr="009B5233" w14:paraId="5DDE1B64" w14:textId="77777777" w:rsidTr="00392360">
        <w:trPr>
          <w:trHeight w:val="906"/>
        </w:trPr>
        <w:tc>
          <w:tcPr>
            <w:tcW w:w="659" w:type="dxa"/>
            <w:vAlign w:val="center"/>
          </w:tcPr>
          <w:p w14:paraId="053B348C" w14:textId="11F0389D" w:rsidR="00392360" w:rsidRPr="009B5233" w:rsidRDefault="00392360" w:rsidP="00392360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(D)</w:t>
            </w:r>
          </w:p>
        </w:tc>
        <w:tc>
          <w:tcPr>
            <w:tcW w:w="2441" w:type="dxa"/>
            <w:vAlign w:val="center"/>
          </w:tcPr>
          <w:p w14:paraId="4B5BA4D8" w14:textId="68562D58" w:rsidR="00392360" w:rsidRPr="009B5233" w:rsidRDefault="00392360" w:rsidP="00392360">
            <w:pPr>
              <w:pStyle w:val="a9"/>
              <w:ind w:leftChars="0" w:left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例如：晚餐後協助收碗筷與清理餐桌</w:t>
            </w:r>
          </w:p>
        </w:tc>
        <w:tc>
          <w:tcPr>
            <w:tcW w:w="2441" w:type="dxa"/>
            <w:vAlign w:val="center"/>
          </w:tcPr>
          <w:p w14:paraId="15CFBEF9" w14:textId="6D138EE7" w:rsidR="00392360" w:rsidRPr="009B5233" w:rsidRDefault="00392360" w:rsidP="00392360">
            <w:pPr>
              <w:pStyle w:val="a9"/>
              <w:ind w:leftChars="0" w:left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5233">
              <w:rPr>
                <w:rFonts w:ascii="標楷體" w:eastAsia="標楷體" w:hAnsi="標楷體" w:hint="eastAsia"/>
                <w:color w:val="000000" w:themeColor="text1"/>
              </w:rPr>
              <w:t>例如：暑假到麥當勞當工讀生</w:t>
            </w:r>
          </w:p>
        </w:tc>
      </w:tr>
    </w:tbl>
    <w:p w14:paraId="554F07EA" w14:textId="3BB2ED81" w:rsidR="00353FB3" w:rsidRDefault="00353FB3" w:rsidP="00392360">
      <w:pPr>
        <w:rPr>
          <w:rFonts w:ascii="標楷體" w:eastAsia="標楷體" w:hAnsi="標楷體"/>
        </w:rPr>
      </w:pPr>
    </w:p>
    <w:p w14:paraId="6089EC36" w14:textId="77777777" w:rsidR="00392360" w:rsidRDefault="00392360" w:rsidP="00392360">
      <w:pPr>
        <w:rPr>
          <w:rFonts w:ascii="標楷體" w:eastAsia="標楷體" w:hAnsi="標楷體"/>
        </w:rPr>
      </w:pPr>
    </w:p>
    <w:p w14:paraId="4AFAAE6E" w14:textId="4662C017" w:rsidR="00AD7985" w:rsidRPr="0016749B" w:rsidRDefault="00AD7985" w:rsidP="00AD7985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16749B">
        <w:rPr>
          <w:rFonts w:ascii="標楷體" w:eastAsia="標楷體" w:hAnsi="標楷體"/>
          <w:color w:val="000000" w:themeColor="text1"/>
        </w:rPr>
        <w:lastRenderedPageBreak/>
        <w:t>關於現今臺灣使用的「貨幣」，下列敘述何者正確？</w:t>
      </w: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5449"/>
      </w:tblGrid>
      <w:tr w:rsidR="0016749B" w:rsidRPr="0016749B" w14:paraId="66967FF4" w14:textId="77777777" w:rsidTr="00AD7985">
        <w:tc>
          <w:tcPr>
            <w:tcW w:w="5929" w:type="dxa"/>
          </w:tcPr>
          <w:p w14:paraId="69382D36" w14:textId="77777777" w:rsidR="00AD7985" w:rsidRPr="0016749B" w:rsidRDefault="00AD7985" w:rsidP="00AD7985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16749B">
              <w:rPr>
                <w:rFonts w:ascii="標楷體" w:eastAsia="標楷體" w:hAnsi="標楷體"/>
                <w:color w:val="000000" w:themeColor="text1"/>
              </w:rPr>
              <w:t>(甲)可作為價值儲藏</w:t>
            </w:r>
          </w:p>
          <w:p w14:paraId="399A3C3C" w14:textId="77777777" w:rsidR="00AD7985" w:rsidRPr="0016749B" w:rsidRDefault="00AD7985" w:rsidP="00AD7985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16749B">
              <w:rPr>
                <w:rFonts w:ascii="標楷體" w:eastAsia="標楷體" w:hAnsi="標楷體"/>
                <w:color w:val="000000" w:themeColor="text1"/>
              </w:rPr>
              <w:t>(乙)由法令強制其價值</w:t>
            </w:r>
          </w:p>
          <w:p w14:paraId="2FF0F76F" w14:textId="77777777" w:rsidR="00AD7985" w:rsidRPr="0016749B" w:rsidRDefault="00AD7985" w:rsidP="00AD7985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16749B">
              <w:rPr>
                <w:rFonts w:ascii="標楷體" w:eastAsia="標楷體" w:hAnsi="標楷體"/>
                <w:color w:val="000000" w:themeColor="text1"/>
              </w:rPr>
              <w:t>(丙)店家可以拒收顧客用大量零錢買東西</w:t>
            </w:r>
          </w:p>
          <w:p w14:paraId="12191064" w14:textId="3D21F869" w:rsidR="00AD7985" w:rsidRPr="0016749B" w:rsidRDefault="00AD7985" w:rsidP="00AD7985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16749B">
              <w:rPr>
                <w:rFonts w:ascii="標楷體" w:eastAsia="標楷體" w:hAnsi="標楷體"/>
                <w:color w:val="000000" w:themeColor="text1"/>
              </w:rPr>
              <w:t>(丁)信用卡、儲值卡為法定貨幣的一種</w:t>
            </w:r>
          </w:p>
        </w:tc>
      </w:tr>
    </w:tbl>
    <w:p w14:paraId="45495D46" w14:textId="1FBF9498" w:rsidR="00AD7985" w:rsidRPr="0016749B" w:rsidRDefault="00AD7985" w:rsidP="00AD7985">
      <w:pPr>
        <w:pStyle w:val="a9"/>
        <w:ind w:leftChars="0"/>
        <w:rPr>
          <w:rFonts w:ascii="標楷體" w:eastAsia="標楷體" w:hAnsi="標楷體"/>
          <w:color w:val="000000" w:themeColor="text1"/>
        </w:rPr>
      </w:pPr>
      <w:r w:rsidRPr="0016749B">
        <w:rPr>
          <w:rFonts w:ascii="標楷體" w:eastAsia="標楷體" w:hAnsi="標楷體"/>
          <w:color w:val="000000" w:themeColor="text1"/>
        </w:rPr>
        <w:t>(</w:t>
      </w:r>
      <w:r w:rsidRPr="0016749B">
        <w:rPr>
          <w:rFonts w:ascii="標楷體" w:eastAsia="標楷體" w:hAnsi="標楷體" w:hint="eastAsia"/>
          <w:color w:val="000000" w:themeColor="text1"/>
        </w:rPr>
        <w:t>A</w:t>
      </w:r>
      <w:r w:rsidRPr="0016749B">
        <w:rPr>
          <w:rFonts w:ascii="標楷體" w:eastAsia="標楷體" w:hAnsi="標楷體"/>
          <w:color w:val="000000" w:themeColor="text1"/>
        </w:rPr>
        <w:t xml:space="preserve">)甲乙 </w:t>
      </w:r>
      <w:r w:rsidRPr="0016749B">
        <w:rPr>
          <w:rFonts w:ascii="標楷體" w:eastAsia="標楷體" w:hAnsi="標楷體" w:hint="eastAsia"/>
          <w:color w:val="000000" w:themeColor="text1"/>
        </w:rPr>
        <w:t xml:space="preserve">  </w:t>
      </w:r>
      <w:r w:rsidRPr="0016749B">
        <w:rPr>
          <w:rFonts w:ascii="標楷體" w:eastAsia="標楷體" w:hAnsi="標楷體"/>
          <w:color w:val="000000" w:themeColor="text1"/>
        </w:rPr>
        <w:t>(</w:t>
      </w:r>
      <w:r w:rsidRPr="0016749B">
        <w:rPr>
          <w:rFonts w:ascii="標楷體" w:eastAsia="標楷體" w:hAnsi="標楷體" w:hint="eastAsia"/>
          <w:color w:val="000000" w:themeColor="text1"/>
        </w:rPr>
        <w:t>B</w:t>
      </w:r>
      <w:r w:rsidRPr="0016749B">
        <w:rPr>
          <w:rFonts w:ascii="標楷體" w:eastAsia="標楷體" w:hAnsi="標楷體"/>
          <w:color w:val="000000" w:themeColor="text1"/>
        </w:rPr>
        <w:t xml:space="preserve">)乙丙 </w:t>
      </w:r>
      <w:r w:rsidRPr="0016749B">
        <w:rPr>
          <w:rFonts w:ascii="標楷體" w:eastAsia="標楷體" w:hAnsi="標楷體" w:hint="eastAsia"/>
          <w:color w:val="000000" w:themeColor="text1"/>
        </w:rPr>
        <w:t xml:space="preserve">  </w:t>
      </w:r>
      <w:r w:rsidRPr="0016749B">
        <w:rPr>
          <w:rFonts w:ascii="標楷體" w:eastAsia="標楷體" w:hAnsi="標楷體"/>
          <w:color w:val="000000" w:themeColor="text1"/>
        </w:rPr>
        <w:t>(</w:t>
      </w:r>
      <w:r w:rsidRPr="0016749B">
        <w:rPr>
          <w:rFonts w:ascii="標楷體" w:eastAsia="標楷體" w:hAnsi="標楷體" w:hint="eastAsia"/>
          <w:color w:val="000000" w:themeColor="text1"/>
        </w:rPr>
        <w:t>C</w:t>
      </w:r>
      <w:r w:rsidRPr="0016749B">
        <w:rPr>
          <w:rFonts w:ascii="標楷體" w:eastAsia="標楷體" w:hAnsi="標楷體"/>
          <w:color w:val="000000" w:themeColor="text1"/>
        </w:rPr>
        <w:t xml:space="preserve">)丙丁 </w:t>
      </w:r>
      <w:r w:rsidRPr="0016749B">
        <w:rPr>
          <w:rFonts w:ascii="標楷體" w:eastAsia="標楷體" w:hAnsi="標楷體" w:hint="eastAsia"/>
          <w:color w:val="000000" w:themeColor="text1"/>
        </w:rPr>
        <w:t xml:space="preserve">  </w:t>
      </w:r>
      <w:r w:rsidRPr="0016749B">
        <w:rPr>
          <w:rFonts w:ascii="標楷體" w:eastAsia="標楷體" w:hAnsi="標楷體"/>
          <w:color w:val="000000" w:themeColor="text1"/>
        </w:rPr>
        <w:t>(</w:t>
      </w:r>
      <w:r w:rsidRPr="0016749B">
        <w:rPr>
          <w:rFonts w:ascii="標楷體" w:eastAsia="標楷體" w:hAnsi="標楷體" w:hint="eastAsia"/>
          <w:color w:val="000000" w:themeColor="text1"/>
        </w:rPr>
        <w:t>D</w:t>
      </w:r>
      <w:r w:rsidRPr="0016749B">
        <w:rPr>
          <w:rFonts w:ascii="標楷體" w:eastAsia="標楷體" w:hAnsi="標楷體"/>
          <w:color w:val="000000" w:themeColor="text1"/>
        </w:rPr>
        <w:t>)甲丁</w:t>
      </w:r>
    </w:p>
    <w:p w14:paraId="0665925D" w14:textId="3C6DA98A" w:rsidR="00AD7985" w:rsidRPr="0016749B" w:rsidRDefault="00AD7985" w:rsidP="00AD7985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16749B">
        <w:rPr>
          <w:rFonts w:ascii="標楷體" w:eastAsia="標楷體" w:hAnsi="標楷體"/>
          <w:color w:val="000000" w:themeColor="text1"/>
        </w:rPr>
        <w:t>隨著社會進步，目前使用「信用卡」的人數日趨增多。</w:t>
      </w:r>
      <w:r w:rsidRPr="0016749B">
        <w:rPr>
          <w:rFonts w:ascii="標楷體" w:eastAsia="標楷體" w:hAnsi="標楷體" w:hint="eastAsia"/>
          <w:color w:val="000000" w:themeColor="text1"/>
        </w:rPr>
        <w:t>請問</w:t>
      </w:r>
      <w:r w:rsidRPr="0016749B">
        <w:rPr>
          <w:rFonts w:ascii="標楷體" w:eastAsia="標楷體" w:hAnsi="標楷體"/>
          <w:color w:val="000000" w:themeColor="text1"/>
        </w:rPr>
        <w:t>下列相關敘述何者</w:t>
      </w:r>
      <w:r w:rsidRPr="0016749B">
        <w:rPr>
          <w:rFonts w:ascii="標楷體" w:eastAsia="標楷體" w:hAnsi="標楷體"/>
          <w:color w:val="000000" w:themeColor="text1"/>
          <w:u w:val="single"/>
        </w:rPr>
        <w:t>錯誤</w:t>
      </w:r>
      <w:r w:rsidRPr="0016749B">
        <w:rPr>
          <w:rFonts w:ascii="標楷體" w:eastAsia="標楷體" w:hAnsi="標楷體"/>
          <w:color w:val="000000" w:themeColor="text1"/>
        </w:rPr>
        <w:t>？</w:t>
      </w:r>
      <w:r w:rsidRPr="0016749B">
        <w:rPr>
          <w:rFonts w:ascii="標楷體" w:eastAsia="標楷體" w:hAnsi="標楷體"/>
          <w:color w:val="000000" w:themeColor="text1"/>
        </w:rPr>
        <w:br/>
        <w:t>(</w:t>
      </w:r>
      <w:r w:rsidRPr="0016749B">
        <w:rPr>
          <w:rFonts w:ascii="標楷體" w:eastAsia="標楷體" w:hAnsi="標楷體" w:hint="eastAsia"/>
          <w:color w:val="000000" w:themeColor="text1"/>
        </w:rPr>
        <w:t>A</w:t>
      </w:r>
      <w:r w:rsidRPr="0016749B">
        <w:rPr>
          <w:rFonts w:ascii="標楷體" w:eastAsia="標楷體" w:hAnsi="標楷體"/>
          <w:color w:val="000000" w:themeColor="text1"/>
        </w:rPr>
        <w:t>)使用信用卡償還債務時，對方不得拒絕</w:t>
      </w:r>
      <w:r w:rsidRPr="0016749B">
        <w:rPr>
          <w:rFonts w:ascii="標楷體" w:eastAsia="標楷體" w:hAnsi="標楷體"/>
          <w:color w:val="000000" w:themeColor="text1"/>
        </w:rPr>
        <w:br/>
        <w:t>(</w:t>
      </w:r>
      <w:r w:rsidRPr="0016749B">
        <w:rPr>
          <w:rFonts w:ascii="標楷體" w:eastAsia="標楷體" w:hAnsi="標楷體" w:hint="eastAsia"/>
          <w:color w:val="000000" w:themeColor="text1"/>
        </w:rPr>
        <w:t>B</w:t>
      </w:r>
      <w:r w:rsidRPr="0016749B">
        <w:rPr>
          <w:rFonts w:ascii="標楷體" w:eastAsia="標楷體" w:hAnsi="標楷體"/>
          <w:color w:val="000000" w:themeColor="text1"/>
        </w:rPr>
        <w:t>)信用卡卡費若未按期繳交，會產生利息</w:t>
      </w:r>
      <w:r w:rsidRPr="0016749B">
        <w:rPr>
          <w:rFonts w:ascii="標楷體" w:eastAsia="標楷體" w:hAnsi="標楷體"/>
          <w:color w:val="000000" w:themeColor="text1"/>
        </w:rPr>
        <w:br/>
        <w:t>(</w:t>
      </w:r>
      <w:r w:rsidRPr="0016749B">
        <w:rPr>
          <w:rFonts w:ascii="標楷體" w:eastAsia="標楷體" w:hAnsi="標楷體" w:hint="eastAsia"/>
          <w:color w:val="000000" w:themeColor="text1"/>
        </w:rPr>
        <w:t>C</w:t>
      </w:r>
      <w:r w:rsidRPr="0016749B">
        <w:rPr>
          <w:rFonts w:ascii="標楷體" w:eastAsia="標楷體" w:hAnsi="標楷體"/>
          <w:color w:val="000000" w:themeColor="text1"/>
        </w:rPr>
        <w:t>)信用卡是屬於「先</w:t>
      </w:r>
      <w:r w:rsidR="0016749B" w:rsidRPr="0016749B">
        <w:rPr>
          <w:rFonts w:ascii="標楷體" w:eastAsia="標楷體" w:hAnsi="標楷體" w:hint="eastAsia"/>
          <w:color w:val="000000" w:themeColor="text1"/>
        </w:rPr>
        <w:t>消費</w:t>
      </w:r>
      <w:r w:rsidRPr="0016749B">
        <w:rPr>
          <w:rFonts w:ascii="標楷體" w:eastAsia="標楷體" w:hAnsi="標楷體"/>
          <w:color w:val="000000" w:themeColor="text1"/>
        </w:rPr>
        <w:t>後付款」，所以使用者不可過度消費</w:t>
      </w:r>
      <w:r w:rsidRPr="0016749B">
        <w:rPr>
          <w:rFonts w:ascii="標楷體" w:eastAsia="標楷體" w:hAnsi="標楷體"/>
          <w:color w:val="000000" w:themeColor="text1"/>
        </w:rPr>
        <w:br/>
        <w:t>(</w:t>
      </w:r>
      <w:r w:rsidRPr="0016749B">
        <w:rPr>
          <w:rFonts w:ascii="標楷體" w:eastAsia="標楷體" w:hAnsi="標楷體" w:hint="eastAsia"/>
          <w:color w:val="000000" w:themeColor="text1"/>
        </w:rPr>
        <w:t>D</w:t>
      </w:r>
      <w:r w:rsidRPr="0016749B">
        <w:rPr>
          <w:rFonts w:ascii="標楷體" w:eastAsia="標楷體" w:hAnsi="標楷體"/>
          <w:color w:val="000000" w:themeColor="text1"/>
        </w:rPr>
        <w:t>)並不是所有的交易，都可以使用信用卡</w:t>
      </w:r>
      <w:r w:rsidRPr="0016749B">
        <w:rPr>
          <w:rFonts w:ascii="標楷體" w:eastAsia="標楷體" w:hAnsi="標楷體" w:hint="eastAsia"/>
          <w:color w:val="000000" w:themeColor="text1"/>
        </w:rPr>
        <w:t>交易</w:t>
      </w:r>
    </w:p>
    <w:p w14:paraId="35DFB856" w14:textId="49B5C7F0" w:rsidR="00A83B9B" w:rsidRPr="0016749B" w:rsidRDefault="00A83B9B" w:rsidP="00AD7985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16749B">
        <w:rPr>
          <w:rFonts w:ascii="標楷體" w:eastAsia="標楷體" w:hAnsi="標楷體"/>
          <w:color w:val="000000" w:themeColor="text1"/>
        </w:rPr>
        <w:t>智慧型手機的普及率愈來愈高，功能也日新月異， 只要搭配軟體，不需攜帶現金就能在商店購物、看 電影、搭乘交通工具等，十分便利。但智慧型手機 仍無法取代新臺幣，被視為真正的貨幣，其原因為 何？</w:t>
      </w:r>
      <w:r w:rsidRPr="0016749B">
        <w:rPr>
          <w:rFonts w:ascii="標楷體" w:eastAsia="標楷體" w:hAnsi="標楷體"/>
          <w:color w:val="000000" w:themeColor="text1"/>
        </w:rPr>
        <w:br/>
        <w:t>(</w:t>
      </w:r>
      <w:r w:rsidRPr="0016749B">
        <w:rPr>
          <w:rFonts w:ascii="標楷體" w:eastAsia="標楷體" w:hAnsi="標楷體" w:hint="eastAsia"/>
          <w:color w:val="000000" w:themeColor="text1"/>
        </w:rPr>
        <w:t>A</w:t>
      </w:r>
      <w:r w:rsidRPr="0016749B">
        <w:rPr>
          <w:rFonts w:ascii="標楷體" w:eastAsia="標楷體" w:hAnsi="標楷體"/>
          <w:color w:val="000000" w:themeColor="text1"/>
        </w:rPr>
        <w:t>)智慧型手機無「交易媒介」功能</w:t>
      </w:r>
      <w:r w:rsidRPr="0016749B">
        <w:rPr>
          <w:rFonts w:ascii="標楷體" w:eastAsia="標楷體" w:hAnsi="標楷體"/>
          <w:color w:val="000000" w:themeColor="text1"/>
        </w:rPr>
        <w:br/>
        <w:t>(</w:t>
      </w:r>
      <w:r w:rsidRPr="0016749B">
        <w:rPr>
          <w:rFonts w:ascii="標楷體" w:eastAsia="標楷體" w:hAnsi="標楷體" w:hint="eastAsia"/>
          <w:color w:val="000000" w:themeColor="text1"/>
        </w:rPr>
        <w:t>B</w:t>
      </w:r>
      <w:r w:rsidRPr="0016749B">
        <w:rPr>
          <w:rFonts w:ascii="標楷體" w:eastAsia="標楷體" w:hAnsi="標楷體"/>
          <w:color w:val="000000" w:themeColor="text1"/>
        </w:rPr>
        <w:t>)智慧型手機屬於商品貨幣的一種</w:t>
      </w:r>
      <w:r w:rsidRPr="0016749B">
        <w:rPr>
          <w:rFonts w:ascii="標楷體" w:eastAsia="標楷體" w:hAnsi="標楷體"/>
          <w:color w:val="000000" w:themeColor="text1"/>
        </w:rPr>
        <w:br/>
        <w:t>(</w:t>
      </w:r>
      <w:r w:rsidRPr="0016749B">
        <w:rPr>
          <w:rFonts w:ascii="標楷體" w:eastAsia="標楷體" w:hAnsi="標楷體" w:hint="eastAsia"/>
          <w:color w:val="000000" w:themeColor="text1"/>
        </w:rPr>
        <w:t>C</w:t>
      </w:r>
      <w:r w:rsidRPr="0016749B">
        <w:rPr>
          <w:rFonts w:ascii="標楷體" w:eastAsia="標楷體" w:hAnsi="標楷體"/>
          <w:color w:val="000000" w:themeColor="text1"/>
        </w:rPr>
        <w:t>)新臺幣材質較易於攜帶</w:t>
      </w:r>
      <w:r w:rsidRPr="0016749B">
        <w:rPr>
          <w:rFonts w:ascii="標楷體" w:eastAsia="標楷體" w:hAnsi="標楷體"/>
          <w:color w:val="000000" w:themeColor="text1"/>
        </w:rPr>
        <w:br/>
        <w:t>(</w:t>
      </w:r>
      <w:r w:rsidRPr="0016749B">
        <w:rPr>
          <w:rFonts w:ascii="標楷體" w:eastAsia="標楷體" w:hAnsi="標楷體" w:hint="eastAsia"/>
          <w:color w:val="000000" w:themeColor="text1"/>
        </w:rPr>
        <w:t>D</w:t>
      </w:r>
      <w:r w:rsidRPr="0016749B">
        <w:rPr>
          <w:rFonts w:ascii="標楷體" w:eastAsia="標楷體" w:hAnsi="標楷體"/>
          <w:color w:val="000000" w:themeColor="text1"/>
        </w:rPr>
        <w:t>)新臺幣才是我國的法定</w:t>
      </w:r>
      <w:r w:rsidRPr="0016749B">
        <w:rPr>
          <w:rFonts w:ascii="標楷體" w:eastAsia="標楷體" w:hAnsi="標楷體" w:hint="eastAsia"/>
          <w:color w:val="000000" w:themeColor="text1"/>
        </w:rPr>
        <w:t>貨幣</w:t>
      </w:r>
    </w:p>
    <w:p w14:paraId="73BCF1CA" w14:textId="5C0CE5AD" w:rsidR="00A83B9B" w:rsidRPr="0016749B" w:rsidRDefault="00A83B9B" w:rsidP="00AD7985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16749B">
        <w:rPr>
          <w:rFonts w:ascii="標楷體" w:eastAsia="標楷體" w:hAnsi="標楷體"/>
          <w:noProof/>
          <w:color w:val="000000" w:themeColor="text1"/>
        </w:rPr>
        <w:drawing>
          <wp:anchor distT="0" distB="0" distL="114300" distR="114300" simplePos="0" relativeHeight="251671552" behindDoc="1" locked="0" layoutInCell="1" allowOverlap="1" wp14:anchorId="4852D4A4" wp14:editId="5647427A">
            <wp:simplePos x="0" y="0"/>
            <wp:positionH relativeFrom="column">
              <wp:align>right</wp:align>
            </wp:positionH>
            <wp:positionV relativeFrom="paragraph">
              <wp:posOffset>965552</wp:posOffset>
            </wp:positionV>
            <wp:extent cx="2038985" cy="1021080"/>
            <wp:effectExtent l="0" t="0" r="0" b="7620"/>
            <wp:wrapTight wrapText="bothSides">
              <wp:wrapPolygon edited="0">
                <wp:start x="0" y="0"/>
                <wp:lineTo x="0" y="21358"/>
                <wp:lineTo x="21391" y="21358"/>
                <wp:lineTo x="21391" y="0"/>
                <wp:lineTo x="0" y="0"/>
              </wp:wrapPolygon>
            </wp:wrapTight>
            <wp:docPr id="253154375" name="圖片 1" descr="一張含有 文字, 字型, 符號, 白色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54375" name="圖片 1" descr="一張含有 文字, 字型, 符號, 白色 的圖片&#10;&#10;AI 產生的內容可能不正確。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749B" w:rsidRPr="0016749B">
        <w:rPr>
          <w:rFonts w:ascii="標楷體" w:eastAsia="標楷體" w:hAnsi="標楷體" w:hint="eastAsia"/>
          <w:color w:val="000000" w:themeColor="text1"/>
        </w:rPr>
        <w:t>光彥</w:t>
      </w:r>
      <w:r w:rsidRPr="0016749B">
        <w:rPr>
          <w:rFonts w:ascii="標楷體" w:eastAsia="標楷體" w:hAnsi="標楷體"/>
          <w:color w:val="000000" w:themeColor="text1"/>
        </w:rPr>
        <w:t>為完成學校報告，</w:t>
      </w:r>
      <w:r w:rsidRPr="0016749B">
        <w:rPr>
          <w:rFonts w:ascii="標楷體" w:eastAsia="標楷體" w:hAnsi="標楷體" w:hint="eastAsia"/>
          <w:color w:val="000000" w:themeColor="text1"/>
        </w:rPr>
        <w:t>到</w:t>
      </w:r>
      <w:r w:rsidRPr="0016749B">
        <w:rPr>
          <w:rFonts w:ascii="標楷體" w:eastAsia="標楷體" w:hAnsi="標楷體"/>
          <w:color w:val="000000" w:themeColor="text1"/>
        </w:rPr>
        <w:t>圖書館借相關書籍來參考。附圖為他在書中看到的擬人化圖像。請問此部法律應為下列何者？</w:t>
      </w:r>
      <w:r w:rsidRPr="0016749B">
        <w:rPr>
          <w:rFonts w:ascii="標楷體" w:eastAsia="標楷體" w:hAnsi="標楷體"/>
          <w:color w:val="000000" w:themeColor="text1"/>
        </w:rPr>
        <w:br/>
        <w:t>(</w:t>
      </w:r>
      <w:r w:rsidRPr="0016749B">
        <w:rPr>
          <w:rFonts w:ascii="標楷體" w:eastAsia="標楷體" w:hAnsi="標楷體" w:hint="eastAsia"/>
          <w:color w:val="000000" w:themeColor="text1"/>
        </w:rPr>
        <w:t>A</w:t>
      </w:r>
      <w:r w:rsidRPr="0016749B">
        <w:rPr>
          <w:rFonts w:ascii="標楷體" w:eastAsia="標楷體" w:hAnsi="標楷體"/>
          <w:color w:val="000000" w:themeColor="text1"/>
        </w:rPr>
        <w:t>)《兒童及少年福利與權益保障法》</w:t>
      </w:r>
      <w:r w:rsidRPr="0016749B">
        <w:rPr>
          <w:rFonts w:ascii="標楷體" w:eastAsia="標楷體" w:hAnsi="標楷體"/>
          <w:color w:val="000000" w:themeColor="text1"/>
        </w:rPr>
        <w:br/>
        <w:t>(</w:t>
      </w:r>
      <w:r w:rsidRPr="0016749B">
        <w:rPr>
          <w:rFonts w:ascii="標楷體" w:eastAsia="標楷體" w:hAnsi="標楷體" w:hint="eastAsia"/>
          <w:color w:val="000000" w:themeColor="text1"/>
        </w:rPr>
        <w:t>B</w:t>
      </w:r>
      <w:r w:rsidRPr="0016749B">
        <w:rPr>
          <w:rFonts w:ascii="標楷體" w:eastAsia="標楷體" w:hAnsi="標楷體"/>
          <w:color w:val="000000" w:themeColor="text1"/>
        </w:rPr>
        <w:t>)《勞動基準法》</w:t>
      </w:r>
      <w:r w:rsidRPr="0016749B">
        <w:rPr>
          <w:rFonts w:ascii="標楷體" w:eastAsia="標楷體" w:hAnsi="標楷體"/>
          <w:color w:val="000000" w:themeColor="text1"/>
        </w:rPr>
        <w:br/>
        <w:t>(</w:t>
      </w:r>
      <w:r w:rsidRPr="0016749B">
        <w:rPr>
          <w:rFonts w:ascii="標楷體" w:eastAsia="標楷體" w:hAnsi="標楷體" w:hint="eastAsia"/>
          <w:color w:val="000000" w:themeColor="text1"/>
        </w:rPr>
        <w:t>C</w:t>
      </w:r>
      <w:r w:rsidRPr="0016749B">
        <w:rPr>
          <w:rFonts w:ascii="標楷體" w:eastAsia="標楷體" w:hAnsi="標楷體"/>
          <w:color w:val="000000" w:themeColor="text1"/>
        </w:rPr>
        <w:t>)《就業服務法》</w:t>
      </w:r>
      <w:r w:rsidRPr="0016749B">
        <w:rPr>
          <w:rFonts w:ascii="標楷體" w:eastAsia="標楷體" w:hAnsi="標楷體"/>
          <w:color w:val="000000" w:themeColor="text1"/>
        </w:rPr>
        <w:br/>
        <w:t>(</w:t>
      </w:r>
      <w:r w:rsidRPr="0016749B">
        <w:rPr>
          <w:rFonts w:ascii="標楷體" w:eastAsia="標楷體" w:hAnsi="標楷體" w:hint="eastAsia"/>
          <w:color w:val="000000" w:themeColor="text1"/>
        </w:rPr>
        <w:t>D</w:t>
      </w:r>
      <w:r w:rsidRPr="0016749B">
        <w:rPr>
          <w:rFonts w:ascii="標楷體" w:eastAsia="標楷體" w:hAnsi="標楷體"/>
          <w:color w:val="000000" w:themeColor="text1"/>
        </w:rPr>
        <w:t>)《</w:t>
      </w:r>
      <w:r w:rsidR="008334F3">
        <w:rPr>
          <w:rFonts w:ascii="標楷體" w:eastAsia="標楷體" w:hAnsi="標楷體" w:hint="eastAsia"/>
          <w:color w:val="000000" w:themeColor="text1"/>
        </w:rPr>
        <w:t>就業保險</w:t>
      </w:r>
      <w:r w:rsidRPr="0016749B">
        <w:rPr>
          <w:rFonts w:ascii="標楷體" w:eastAsia="標楷體" w:hAnsi="標楷體"/>
          <w:color w:val="000000" w:themeColor="text1"/>
        </w:rPr>
        <w:t>法</w:t>
      </w:r>
      <w:r w:rsidRPr="0016749B">
        <w:rPr>
          <w:rFonts w:ascii="標楷體" w:eastAsia="標楷體" w:hAnsi="標楷體" w:hint="eastAsia"/>
          <w:color w:val="000000" w:themeColor="text1"/>
        </w:rPr>
        <w:t>》</w:t>
      </w:r>
      <w:r w:rsidRPr="0016749B">
        <w:rPr>
          <w:rFonts w:ascii="標楷體" w:eastAsia="標楷體" w:hAnsi="標楷體"/>
          <w:color w:val="000000" w:themeColor="text1"/>
        </w:rPr>
        <w:br/>
      </w:r>
      <w:r w:rsidRPr="0016749B">
        <w:rPr>
          <w:rFonts w:ascii="標楷體" w:eastAsia="標楷體" w:hAnsi="標楷體"/>
          <w:color w:val="000000" w:themeColor="text1"/>
        </w:rPr>
        <w:br/>
      </w:r>
    </w:p>
    <w:p w14:paraId="1B15828D" w14:textId="67A5E29E" w:rsidR="006102C1" w:rsidRPr="0016749B" w:rsidRDefault="006102C1" w:rsidP="00AD7985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16749B">
        <w:rPr>
          <w:rFonts w:ascii="標楷體" w:eastAsia="標楷體" w:hAnsi="標楷體" w:hint="eastAsia"/>
          <w:color w:val="000000" w:themeColor="text1"/>
        </w:rPr>
        <w:t>亞洲貨幣在日圓貶值帶動下，掀起新一波競貶大戰，美金兌新台幣從</w:t>
      </w:r>
      <w:r w:rsidRPr="0016749B">
        <w:rPr>
          <w:rFonts w:ascii="標楷體" w:eastAsia="標楷體" w:hAnsi="標楷體"/>
          <w:color w:val="000000" w:themeColor="text1"/>
        </w:rPr>
        <w:t>1</w:t>
      </w:r>
      <w:r w:rsidRPr="0016749B">
        <w:rPr>
          <w:rFonts w:ascii="標楷體" w:eastAsia="標楷體" w:hAnsi="標楷體" w:hint="eastAsia"/>
          <w:color w:val="000000" w:themeColor="text1"/>
        </w:rPr>
        <w:t>：29元變成1：32元。請問就上述內容，對下列何者最不利？</w:t>
      </w: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5449"/>
      </w:tblGrid>
      <w:tr w:rsidR="0016749B" w:rsidRPr="0016749B" w14:paraId="1FAE48E7" w14:textId="77777777" w:rsidTr="006102C1">
        <w:tc>
          <w:tcPr>
            <w:tcW w:w="5929" w:type="dxa"/>
          </w:tcPr>
          <w:p w14:paraId="7500932C" w14:textId="77777777" w:rsidR="006102C1" w:rsidRPr="0016749B" w:rsidRDefault="006102C1" w:rsidP="006102C1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16749B">
              <w:rPr>
                <w:rFonts w:ascii="標楷體" w:eastAsia="標楷體" w:hAnsi="標楷體" w:hint="eastAsia"/>
                <w:color w:val="000000" w:themeColor="text1"/>
              </w:rPr>
              <w:t>(甲)赴美國攻讀大學的小杰</w:t>
            </w:r>
          </w:p>
          <w:p w14:paraId="50DC44D6" w14:textId="17AC941F" w:rsidR="006102C1" w:rsidRPr="0016749B" w:rsidRDefault="006102C1" w:rsidP="006102C1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16749B">
              <w:rPr>
                <w:rFonts w:ascii="標楷體" w:eastAsia="標楷體" w:hAnsi="標楷體" w:hint="eastAsia"/>
                <w:color w:val="000000" w:themeColor="text1"/>
              </w:rPr>
              <w:t>(乙)出口杯子到美國的小</w:t>
            </w:r>
            <w:r w:rsidR="0016749B" w:rsidRPr="0016749B">
              <w:rPr>
                <w:rFonts w:ascii="標楷體" w:eastAsia="標楷體" w:hAnsi="標楷體" w:hint="eastAsia"/>
                <w:color w:val="000000" w:themeColor="text1"/>
              </w:rPr>
              <w:t>月</w:t>
            </w:r>
          </w:p>
          <w:p w14:paraId="7D75FD8C" w14:textId="77777777" w:rsidR="006102C1" w:rsidRPr="0016749B" w:rsidRDefault="006102C1" w:rsidP="006102C1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16749B">
              <w:rPr>
                <w:rFonts w:ascii="標楷體" w:eastAsia="標楷體" w:hAnsi="標楷體" w:hint="eastAsia"/>
                <w:color w:val="000000" w:themeColor="text1"/>
              </w:rPr>
              <w:t>(丙)計畫購買美國品的小青</w:t>
            </w:r>
          </w:p>
          <w:p w14:paraId="1E50E001" w14:textId="1D22E9FD" w:rsidR="006102C1" w:rsidRPr="0016749B" w:rsidRDefault="006102C1" w:rsidP="006102C1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16749B">
              <w:rPr>
                <w:rFonts w:ascii="標楷體" w:eastAsia="標楷體" w:hAnsi="標楷體" w:hint="eastAsia"/>
                <w:color w:val="000000" w:themeColor="text1"/>
              </w:rPr>
              <w:t>(丁)想落實企業責任的小</w:t>
            </w:r>
            <w:r w:rsidR="0016749B" w:rsidRPr="0016749B">
              <w:rPr>
                <w:rFonts w:ascii="標楷體" w:eastAsia="標楷體" w:hAnsi="標楷體" w:hint="eastAsia"/>
                <w:color w:val="000000" w:themeColor="text1"/>
              </w:rPr>
              <w:t>君</w:t>
            </w:r>
          </w:p>
        </w:tc>
      </w:tr>
    </w:tbl>
    <w:p w14:paraId="4424D468" w14:textId="44ED90F0" w:rsidR="006102C1" w:rsidRPr="0016749B" w:rsidRDefault="006102C1" w:rsidP="006102C1">
      <w:pPr>
        <w:pStyle w:val="a9"/>
        <w:ind w:leftChars="0"/>
        <w:rPr>
          <w:rFonts w:ascii="標楷體" w:eastAsia="標楷體" w:hAnsi="標楷體"/>
          <w:color w:val="000000" w:themeColor="text1"/>
        </w:rPr>
      </w:pPr>
      <w:r w:rsidRPr="0016749B">
        <w:rPr>
          <w:rFonts w:ascii="標楷體" w:eastAsia="標楷體" w:hAnsi="標楷體" w:hint="eastAsia"/>
          <w:color w:val="000000" w:themeColor="text1"/>
        </w:rPr>
        <w:t>(</w:t>
      </w:r>
      <w:r w:rsidRPr="0016749B">
        <w:rPr>
          <w:rFonts w:ascii="標楷體" w:eastAsia="標楷體" w:hAnsi="標楷體"/>
          <w:color w:val="000000" w:themeColor="text1"/>
        </w:rPr>
        <w:t>A</w:t>
      </w:r>
      <w:r w:rsidRPr="0016749B">
        <w:rPr>
          <w:rFonts w:ascii="標楷體" w:eastAsia="標楷體" w:hAnsi="標楷體" w:hint="eastAsia"/>
          <w:color w:val="000000" w:themeColor="text1"/>
        </w:rPr>
        <w:t>)小杰、小</w:t>
      </w:r>
      <w:r w:rsidR="0016749B" w:rsidRPr="0016749B">
        <w:rPr>
          <w:rFonts w:ascii="標楷體" w:eastAsia="標楷體" w:hAnsi="標楷體" w:hint="eastAsia"/>
          <w:color w:val="000000" w:themeColor="text1"/>
        </w:rPr>
        <w:t>月</w:t>
      </w:r>
      <w:r w:rsidRPr="0016749B">
        <w:rPr>
          <w:rFonts w:ascii="標楷體" w:eastAsia="標楷體" w:hAnsi="標楷體"/>
          <w:color w:val="000000" w:themeColor="text1"/>
        </w:rPr>
        <w:br/>
      </w:r>
      <w:r w:rsidRPr="0016749B">
        <w:rPr>
          <w:rFonts w:ascii="標楷體" w:eastAsia="標楷體" w:hAnsi="標楷體" w:hint="eastAsia"/>
          <w:color w:val="000000" w:themeColor="text1"/>
        </w:rPr>
        <w:t>(B)小</w:t>
      </w:r>
      <w:r w:rsidR="0016749B" w:rsidRPr="0016749B">
        <w:rPr>
          <w:rFonts w:ascii="標楷體" w:eastAsia="標楷體" w:hAnsi="標楷體" w:hint="eastAsia"/>
          <w:color w:val="000000" w:themeColor="text1"/>
        </w:rPr>
        <w:t>月</w:t>
      </w:r>
      <w:r w:rsidRPr="0016749B">
        <w:rPr>
          <w:rFonts w:ascii="標楷體" w:eastAsia="標楷體" w:hAnsi="標楷體" w:hint="eastAsia"/>
          <w:color w:val="000000" w:themeColor="text1"/>
        </w:rPr>
        <w:t>、小</w:t>
      </w:r>
      <w:r w:rsidR="0016749B" w:rsidRPr="0016749B">
        <w:rPr>
          <w:rFonts w:ascii="標楷體" w:eastAsia="標楷體" w:hAnsi="標楷體" w:hint="eastAsia"/>
          <w:color w:val="000000" w:themeColor="text1"/>
        </w:rPr>
        <w:t>君</w:t>
      </w:r>
      <w:r w:rsidRPr="0016749B">
        <w:rPr>
          <w:rFonts w:ascii="標楷體" w:eastAsia="標楷體" w:hAnsi="標楷體"/>
          <w:color w:val="000000" w:themeColor="text1"/>
        </w:rPr>
        <w:br/>
      </w:r>
      <w:r w:rsidRPr="0016749B">
        <w:rPr>
          <w:rFonts w:ascii="標楷體" w:eastAsia="標楷體" w:hAnsi="標楷體" w:hint="eastAsia"/>
          <w:color w:val="000000" w:themeColor="text1"/>
        </w:rPr>
        <w:t>(C)小青、小杰</w:t>
      </w:r>
      <w:r w:rsidRPr="0016749B">
        <w:rPr>
          <w:rFonts w:ascii="標楷體" w:eastAsia="標楷體" w:hAnsi="標楷體"/>
          <w:color w:val="000000" w:themeColor="text1"/>
        </w:rPr>
        <w:br/>
      </w:r>
      <w:r w:rsidRPr="0016749B">
        <w:rPr>
          <w:rFonts w:ascii="標楷體" w:eastAsia="標楷體" w:hAnsi="標楷體" w:hint="eastAsia"/>
          <w:color w:val="000000" w:themeColor="text1"/>
        </w:rPr>
        <w:t>(D)小</w:t>
      </w:r>
      <w:r w:rsidR="0016749B" w:rsidRPr="0016749B">
        <w:rPr>
          <w:rFonts w:ascii="標楷體" w:eastAsia="標楷體" w:hAnsi="標楷體" w:hint="eastAsia"/>
          <w:color w:val="000000" w:themeColor="text1"/>
        </w:rPr>
        <w:t>月</w:t>
      </w:r>
      <w:r w:rsidRPr="0016749B">
        <w:rPr>
          <w:rFonts w:ascii="標楷體" w:eastAsia="標楷體" w:hAnsi="標楷體" w:hint="eastAsia"/>
          <w:color w:val="000000" w:themeColor="text1"/>
        </w:rPr>
        <w:t>、小青</w:t>
      </w:r>
    </w:p>
    <w:p w14:paraId="4489EAB2" w14:textId="0AF6B0A0" w:rsidR="00392360" w:rsidRPr="0016749B" w:rsidRDefault="003F5F02" w:rsidP="00392360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16749B">
        <w:rPr>
          <w:rFonts w:ascii="標楷體" w:eastAsia="標楷體" w:hAnsi="標楷體" w:hint="eastAsia"/>
          <w:color w:val="000000" w:themeColor="text1"/>
        </w:rPr>
        <w:t>環保署規定自2022年7月起，消費者自備飲料杯時，店家至少須提供價差</w:t>
      </w:r>
      <w:r w:rsidRPr="0016749B">
        <w:rPr>
          <w:rFonts w:ascii="標楷體" w:eastAsia="標楷體" w:hAnsi="標楷體" w:hint="eastAsia"/>
          <w:color w:val="000000" w:themeColor="text1"/>
          <w:u w:val="single"/>
        </w:rPr>
        <w:t>5元的優惠</w:t>
      </w:r>
      <w:r w:rsidRPr="0016749B">
        <w:rPr>
          <w:rFonts w:ascii="標楷體" w:eastAsia="標楷體" w:hAnsi="標楷體" w:hint="eastAsia"/>
          <w:color w:val="000000" w:themeColor="text1"/>
        </w:rPr>
        <w:t>，以鼓勵民眾買飲料時自備環保杯。</w:t>
      </w:r>
      <w:r w:rsidR="0016749B" w:rsidRPr="0016749B">
        <w:rPr>
          <w:rFonts w:ascii="標楷體" w:eastAsia="標楷體" w:hAnsi="標楷體" w:hint="eastAsia"/>
          <w:color w:val="000000" w:themeColor="text1"/>
        </w:rPr>
        <w:t>請問</w:t>
      </w:r>
      <w:r w:rsidRPr="0016749B">
        <w:rPr>
          <w:rFonts w:ascii="標楷體" w:eastAsia="標楷體" w:hAnsi="標楷體" w:hint="eastAsia"/>
          <w:color w:val="000000" w:themeColor="text1"/>
        </w:rPr>
        <w:t>畫線處的誘因與下列哪一種方式相同？</w:t>
      </w:r>
      <w:r w:rsidRPr="0016749B">
        <w:rPr>
          <w:rFonts w:ascii="標楷體" w:eastAsia="標楷體" w:hAnsi="標楷體"/>
          <w:color w:val="000000" w:themeColor="text1"/>
        </w:rPr>
        <w:br/>
      </w:r>
      <w:r w:rsidRPr="0016749B">
        <w:rPr>
          <w:rFonts w:ascii="標楷體" w:eastAsia="標楷體" w:hAnsi="標楷體" w:hint="eastAsia"/>
          <w:color w:val="000000" w:themeColor="text1"/>
        </w:rPr>
        <w:t>(</w:t>
      </w:r>
      <w:r w:rsidRPr="0016749B">
        <w:rPr>
          <w:rFonts w:ascii="標楷體" w:eastAsia="標楷體" w:hAnsi="標楷體"/>
          <w:color w:val="000000" w:themeColor="text1"/>
        </w:rPr>
        <w:t>A</w:t>
      </w:r>
      <w:r w:rsidRPr="0016749B">
        <w:rPr>
          <w:rFonts w:ascii="標楷體" w:eastAsia="標楷體" w:hAnsi="標楷體" w:hint="eastAsia"/>
          <w:color w:val="000000" w:themeColor="text1"/>
        </w:rPr>
        <w:t>)學生會考成績達到標準可獲得獎學金</w:t>
      </w:r>
      <w:r w:rsidRPr="0016749B">
        <w:rPr>
          <w:rFonts w:ascii="標楷體" w:eastAsia="標楷體" w:hAnsi="標楷體"/>
          <w:color w:val="000000" w:themeColor="text1"/>
        </w:rPr>
        <w:br/>
      </w:r>
      <w:r w:rsidRPr="0016749B">
        <w:rPr>
          <w:rFonts w:ascii="標楷體" w:eastAsia="標楷體" w:hAnsi="標楷體" w:hint="eastAsia"/>
          <w:color w:val="000000" w:themeColor="text1"/>
        </w:rPr>
        <w:t>(B)</w:t>
      </w:r>
      <w:r w:rsidR="0016749B" w:rsidRPr="0016749B">
        <w:rPr>
          <w:rFonts w:ascii="標楷體" w:eastAsia="標楷體" w:hAnsi="標楷體" w:hint="eastAsia"/>
          <w:color w:val="000000" w:themeColor="text1"/>
        </w:rPr>
        <w:t>育誠</w:t>
      </w:r>
      <w:r w:rsidRPr="0016749B">
        <w:rPr>
          <w:rFonts w:ascii="標楷體" w:eastAsia="標楷體" w:hAnsi="標楷體" w:hint="eastAsia"/>
          <w:color w:val="000000" w:themeColor="text1"/>
        </w:rPr>
        <w:t>在校內與同學大打出手遭記警告</w:t>
      </w:r>
      <w:r w:rsidRPr="0016749B">
        <w:rPr>
          <w:rFonts w:ascii="標楷體" w:eastAsia="標楷體" w:hAnsi="標楷體"/>
          <w:color w:val="000000" w:themeColor="text1"/>
        </w:rPr>
        <w:br/>
      </w:r>
      <w:r w:rsidRPr="0016749B">
        <w:rPr>
          <w:rFonts w:ascii="標楷體" w:eastAsia="標楷體" w:hAnsi="標楷體" w:hint="eastAsia"/>
          <w:color w:val="000000" w:themeColor="text1"/>
        </w:rPr>
        <w:t>(C)民眾在四小時內完成</w:t>
      </w:r>
      <w:r w:rsidR="0016749B" w:rsidRPr="0016749B">
        <w:rPr>
          <w:rFonts w:ascii="標楷體" w:eastAsia="標楷體" w:hAnsi="標楷體" w:hint="eastAsia"/>
          <w:color w:val="000000" w:themeColor="text1"/>
        </w:rPr>
        <w:t>馬拉松</w:t>
      </w:r>
      <w:r w:rsidRPr="0016749B">
        <w:rPr>
          <w:rFonts w:ascii="標楷體" w:eastAsia="標楷體" w:hAnsi="標楷體" w:hint="eastAsia"/>
          <w:color w:val="000000" w:themeColor="text1"/>
        </w:rPr>
        <w:t>可獲獎牌</w:t>
      </w:r>
      <w:r w:rsidRPr="0016749B">
        <w:rPr>
          <w:rFonts w:ascii="標楷體" w:eastAsia="標楷體" w:hAnsi="標楷體"/>
          <w:color w:val="000000" w:themeColor="text1"/>
        </w:rPr>
        <w:br/>
      </w:r>
      <w:r w:rsidRPr="0016749B">
        <w:rPr>
          <w:rFonts w:ascii="標楷體" w:eastAsia="標楷體" w:hAnsi="標楷體" w:hint="eastAsia"/>
          <w:color w:val="000000" w:themeColor="text1"/>
        </w:rPr>
        <w:t>(D)</w:t>
      </w:r>
      <w:r w:rsidR="0016749B" w:rsidRPr="0016749B">
        <w:rPr>
          <w:rFonts w:ascii="標楷體" w:eastAsia="標楷體" w:hAnsi="標楷體" w:hint="eastAsia"/>
          <w:color w:val="000000" w:themeColor="text1"/>
        </w:rPr>
        <w:t>詠</w:t>
      </w:r>
      <w:r w:rsidR="00954BA6">
        <w:rPr>
          <w:rFonts w:ascii="標楷體" w:eastAsia="標楷體" w:hAnsi="標楷體" w:hint="eastAsia"/>
          <w:color w:val="000000" w:themeColor="text1"/>
        </w:rPr>
        <w:t>明</w:t>
      </w:r>
      <w:r w:rsidRPr="0016749B">
        <w:rPr>
          <w:rFonts w:ascii="標楷體" w:eastAsia="標楷體" w:hAnsi="標楷體" w:hint="eastAsia"/>
          <w:color w:val="000000" w:themeColor="text1"/>
        </w:rPr>
        <w:t>的成績明顯退步遭家長禁足</w:t>
      </w:r>
    </w:p>
    <w:p w14:paraId="405D1A49" w14:textId="13DEF8CE" w:rsidR="003F5F02" w:rsidRPr="0016749B" w:rsidRDefault="0016749B" w:rsidP="00392360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16749B">
        <w:rPr>
          <w:rFonts w:ascii="標楷體" w:eastAsia="標楷體" w:hAnsi="標楷體" w:hint="eastAsia"/>
          <w:color w:val="000000" w:themeColor="text1"/>
        </w:rPr>
        <w:t>佳裕</w:t>
      </w:r>
      <w:r w:rsidR="003F5F02" w:rsidRPr="0016749B">
        <w:rPr>
          <w:rFonts w:ascii="標楷體" w:eastAsia="標楷體" w:hAnsi="標楷體"/>
          <w:color w:val="000000" w:themeColor="text1"/>
        </w:rPr>
        <w:t>課餘時間在加油站打工，時薪</w:t>
      </w:r>
      <w:r w:rsidR="00A83B9B" w:rsidRPr="0016749B">
        <w:rPr>
          <w:rFonts w:ascii="標楷體" w:eastAsia="標楷體" w:hAnsi="標楷體" w:hint="eastAsia"/>
          <w:color w:val="000000" w:themeColor="text1"/>
        </w:rPr>
        <w:t>200</w:t>
      </w:r>
      <w:r w:rsidR="003F5F02" w:rsidRPr="0016749B">
        <w:rPr>
          <w:rFonts w:ascii="標楷體" w:eastAsia="標楷體" w:hAnsi="標楷體"/>
          <w:color w:val="000000" w:themeColor="text1"/>
        </w:rPr>
        <w:t>元，中秋節將至，他打算到知名糕餅店買月餅，由於購買人潮眾多，他向公司請了4小時的假，終於買到</w:t>
      </w:r>
      <w:r w:rsidR="008F75D4">
        <w:rPr>
          <w:rFonts w:ascii="標楷體" w:eastAsia="標楷體" w:hAnsi="標楷體" w:hint="eastAsia"/>
          <w:color w:val="000000" w:themeColor="text1"/>
        </w:rPr>
        <w:t>一盒價值</w:t>
      </w:r>
      <w:r w:rsidR="003F5F02" w:rsidRPr="0016749B">
        <w:rPr>
          <w:rFonts w:ascii="標楷體" w:eastAsia="標楷體" w:hAnsi="標楷體"/>
          <w:color w:val="000000" w:themeColor="text1"/>
        </w:rPr>
        <w:t>500元的蛋黃酥。若不考慮其他因素，單以金錢做為衡量標準，</w:t>
      </w:r>
      <w:r w:rsidRPr="0016749B">
        <w:rPr>
          <w:rFonts w:ascii="標楷體" w:eastAsia="標楷體" w:hAnsi="標楷體" w:hint="eastAsia"/>
          <w:color w:val="000000" w:themeColor="text1"/>
        </w:rPr>
        <w:t>佳裕</w:t>
      </w:r>
      <w:r w:rsidR="003F5F02" w:rsidRPr="0016749B">
        <w:rPr>
          <w:rFonts w:ascii="標楷體" w:eastAsia="標楷體" w:hAnsi="標楷體"/>
          <w:color w:val="000000" w:themeColor="text1"/>
        </w:rPr>
        <w:t>選擇前往糕餅店買月餅的機會成本為多少？</w:t>
      </w:r>
      <w:r w:rsidR="003F5F02" w:rsidRPr="0016749B">
        <w:rPr>
          <w:rFonts w:ascii="標楷體" w:eastAsia="標楷體" w:hAnsi="標楷體"/>
          <w:color w:val="000000" w:themeColor="text1"/>
        </w:rPr>
        <w:br/>
      </w:r>
      <w:r w:rsidR="003F5F02" w:rsidRPr="0016749B">
        <w:rPr>
          <w:rFonts w:ascii="標楷體" w:eastAsia="標楷體" w:hAnsi="標楷體" w:hint="eastAsia"/>
          <w:color w:val="000000" w:themeColor="text1"/>
        </w:rPr>
        <w:t>(A)</w:t>
      </w:r>
      <w:r w:rsidR="003F5F02" w:rsidRPr="0016749B">
        <w:rPr>
          <w:rFonts w:ascii="標楷體" w:eastAsia="標楷體" w:hAnsi="標楷體"/>
          <w:color w:val="000000" w:themeColor="text1"/>
        </w:rPr>
        <w:t>1720元</w:t>
      </w:r>
      <w:r w:rsidR="003F5F02" w:rsidRPr="0016749B">
        <w:rPr>
          <w:rFonts w:ascii="標楷體" w:eastAsia="標楷體" w:hAnsi="標楷體" w:hint="eastAsia"/>
          <w:color w:val="000000" w:themeColor="text1"/>
        </w:rPr>
        <w:t xml:space="preserve">    (B)</w:t>
      </w:r>
      <w:r w:rsidR="003F5F02" w:rsidRPr="0016749B">
        <w:rPr>
          <w:rFonts w:ascii="標楷體" w:eastAsia="標楷體" w:hAnsi="標楷體"/>
          <w:color w:val="000000" w:themeColor="text1"/>
        </w:rPr>
        <w:t>1</w:t>
      </w:r>
      <w:r w:rsidR="00A83B9B" w:rsidRPr="0016749B">
        <w:rPr>
          <w:rFonts w:ascii="標楷體" w:eastAsia="標楷體" w:hAnsi="標楷體" w:hint="eastAsia"/>
          <w:color w:val="000000" w:themeColor="text1"/>
        </w:rPr>
        <w:t>3</w:t>
      </w:r>
      <w:r w:rsidR="003F5F02" w:rsidRPr="0016749B">
        <w:rPr>
          <w:rFonts w:ascii="標楷體" w:eastAsia="標楷體" w:hAnsi="標楷體"/>
          <w:color w:val="000000" w:themeColor="text1"/>
        </w:rPr>
        <w:t>20元</w:t>
      </w:r>
      <w:r w:rsidR="003F5F02" w:rsidRPr="0016749B">
        <w:rPr>
          <w:rFonts w:ascii="標楷體" w:eastAsia="標楷體" w:hAnsi="標楷體"/>
          <w:color w:val="000000" w:themeColor="text1"/>
        </w:rPr>
        <w:br/>
      </w:r>
      <w:r w:rsidR="003F5F02" w:rsidRPr="0016749B">
        <w:rPr>
          <w:rFonts w:ascii="標楷體" w:eastAsia="標楷體" w:hAnsi="標楷體" w:hint="eastAsia"/>
          <w:color w:val="000000" w:themeColor="text1"/>
        </w:rPr>
        <w:t>(C)</w:t>
      </w:r>
      <w:r w:rsidR="003F5F02" w:rsidRPr="0016749B">
        <w:rPr>
          <w:rFonts w:ascii="標楷體" w:eastAsia="標楷體" w:hAnsi="標楷體"/>
          <w:color w:val="000000" w:themeColor="text1"/>
        </w:rPr>
        <w:t>1180元</w:t>
      </w:r>
      <w:r w:rsidR="003F5F02" w:rsidRPr="0016749B">
        <w:rPr>
          <w:rFonts w:ascii="標楷體" w:eastAsia="標楷體" w:hAnsi="標楷體" w:hint="eastAsia"/>
          <w:color w:val="000000" w:themeColor="text1"/>
        </w:rPr>
        <w:t xml:space="preserve">    (D)</w:t>
      </w:r>
      <w:r w:rsidR="00A83B9B" w:rsidRPr="0016749B">
        <w:rPr>
          <w:rFonts w:ascii="標楷體" w:eastAsia="標楷體" w:hAnsi="標楷體" w:hint="eastAsia"/>
          <w:color w:val="000000" w:themeColor="text1"/>
        </w:rPr>
        <w:t>1300</w:t>
      </w:r>
      <w:r w:rsidR="003F5F02" w:rsidRPr="0016749B">
        <w:rPr>
          <w:rFonts w:ascii="標楷體" w:eastAsia="標楷體" w:hAnsi="標楷體" w:hint="eastAsia"/>
          <w:color w:val="000000" w:themeColor="text1"/>
        </w:rPr>
        <w:t>元</w:t>
      </w:r>
    </w:p>
    <w:p w14:paraId="16ABA57E" w14:textId="118772AA" w:rsidR="003F5F02" w:rsidRPr="0016749B" w:rsidRDefault="0016744F" w:rsidP="0016744F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16749B">
        <w:rPr>
          <w:rFonts w:ascii="標楷體" w:eastAsia="標楷體" w:hAnsi="標楷體" w:hint="eastAsia"/>
          <w:color w:val="000000" w:themeColor="text1"/>
        </w:rPr>
        <w:t>由於生乳、包材、黃豆等原物料成本皆上漲，國內的鮮乳廠商紛紛調整價格，因此鮮乳和豆漿都會漲價。請問下列何者是鮮奶廠商調高價格之主要目的？</w:t>
      </w:r>
      <w:r w:rsidRPr="0016749B">
        <w:rPr>
          <w:rFonts w:ascii="標楷體" w:eastAsia="標楷體" w:hAnsi="標楷體"/>
          <w:color w:val="000000" w:themeColor="text1"/>
        </w:rPr>
        <w:br/>
      </w:r>
      <w:r w:rsidRPr="0016749B">
        <w:rPr>
          <w:rFonts w:ascii="標楷體" w:eastAsia="標楷體" w:hAnsi="標楷體" w:hint="eastAsia"/>
          <w:color w:val="000000" w:themeColor="text1"/>
        </w:rPr>
        <w:t>(A)增加銷售量     (B)維持或增加利潤</w:t>
      </w:r>
      <w:r w:rsidRPr="0016749B">
        <w:rPr>
          <w:rFonts w:ascii="標楷體" w:eastAsia="標楷體" w:hAnsi="標楷體"/>
          <w:color w:val="000000" w:themeColor="text1"/>
        </w:rPr>
        <w:br/>
      </w:r>
      <w:r w:rsidRPr="0016749B">
        <w:rPr>
          <w:rFonts w:ascii="標楷體" w:eastAsia="標楷體" w:hAnsi="標楷體" w:hint="eastAsia"/>
          <w:color w:val="000000" w:themeColor="text1"/>
        </w:rPr>
        <w:t>(C)增加生產成本   (D)降低產品品質</w:t>
      </w:r>
    </w:p>
    <w:p w14:paraId="780960DC" w14:textId="4BEA21D4" w:rsidR="0016744F" w:rsidRPr="0016749B" w:rsidRDefault="0016744F" w:rsidP="0016744F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16749B">
        <w:rPr>
          <w:rFonts w:ascii="標楷體" w:eastAsia="標楷體" w:hAnsi="標楷體" w:hint="eastAsia"/>
          <w:color w:val="000000" w:themeColor="text1"/>
        </w:rPr>
        <w:t>有關「選擇」的內涵，請問下列哪位同學的說明最正確？</w:t>
      </w:r>
      <w:r w:rsidRPr="0016749B">
        <w:rPr>
          <w:rFonts w:ascii="標楷體" w:eastAsia="標楷體" w:hAnsi="標楷體"/>
          <w:color w:val="000000" w:themeColor="text1"/>
        </w:rPr>
        <w:br/>
      </w:r>
      <w:r w:rsidRPr="0016749B">
        <w:rPr>
          <w:rFonts w:ascii="標楷體" w:eastAsia="標楷體" w:hAnsi="標楷體" w:hint="eastAsia"/>
          <w:color w:val="000000" w:themeColor="text1"/>
        </w:rPr>
        <w:t>(A)碩珍：小孩才做選擇，我全部都要！</w:t>
      </w:r>
      <w:r w:rsidRPr="0016749B">
        <w:rPr>
          <w:rFonts w:ascii="標楷體" w:eastAsia="標楷體" w:hAnsi="標楷體"/>
          <w:color w:val="000000" w:themeColor="text1"/>
        </w:rPr>
        <w:br/>
        <w:t>(B)</w:t>
      </w:r>
      <w:r w:rsidRPr="0016749B">
        <w:rPr>
          <w:rFonts w:ascii="標楷體" w:eastAsia="標楷體" w:hAnsi="標楷體" w:hint="eastAsia"/>
          <w:color w:val="000000" w:themeColor="text1"/>
        </w:rPr>
        <w:t>泰亨：資源只有一種用途，所以必須做選擇。</w:t>
      </w:r>
      <w:r w:rsidRPr="0016749B">
        <w:rPr>
          <w:rFonts w:ascii="標楷體" w:eastAsia="標楷體" w:hAnsi="標楷體"/>
          <w:color w:val="000000" w:themeColor="text1"/>
        </w:rPr>
        <w:t xml:space="preserve"> (C)</w:t>
      </w:r>
      <w:r w:rsidRPr="0016749B">
        <w:rPr>
          <w:rFonts w:ascii="標楷體" w:eastAsia="標楷體" w:hAnsi="標楷體" w:hint="eastAsia"/>
          <w:color w:val="000000" w:themeColor="text1"/>
        </w:rPr>
        <w:t>玧其：富人擁有充足資源，無須做選擇。</w:t>
      </w:r>
      <w:r w:rsidRPr="0016749B">
        <w:rPr>
          <w:rFonts w:ascii="標楷體" w:eastAsia="標楷體" w:hAnsi="標楷體"/>
          <w:color w:val="000000" w:themeColor="text1"/>
        </w:rPr>
        <w:br/>
      </w:r>
      <w:r w:rsidRPr="0016749B">
        <w:rPr>
          <w:rFonts w:ascii="標楷體" w:eastAsia="標楷體" w:hAnsi="標楷體" w:hint="eastAsia"/>
          <w:color w:val="000000" w:themeColor="text1"/>
        </w:rPr>
        <w:t>(D)南俊：是為了將資源做有效運用，使欲望獲得最大滿足。</w:t>
      </w:r>
    </w:p>
    <w:p w14:paraId="0BA4512C" w14:textId="7FB5E783" w:rsidR="00AD7985" w:rsidRPr="0016749B" w:rsidRDefault="0016744F" w:rsidP="0016744F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16749B">
        <w:rPr>
          <w:rFonts w:ascii="標楷體" w:eastAsia="標楷體" w:hAnsi="標楷體" w:hint="eastAsia"/>
          <w:color w:val="000000" w:themeColor="text1"/>
        </w:rPr>
        <w:t>下列有關「資源稀少」的敘述，請選出正確代號。</w:t>
      </w: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5449"/>
      </w:tblGrid>
      <w:tr w:rsidR="0016749B" w:rsidRPr="0016749B" w14:paraId="6587A4B7" w14:textId="77777777" w:rsidTr="00AD7985">
        <w:tc>
          <w:tcPr>
            <w:tcW w:w="5929" w:type="dxa"/>
          </w:tcPr>
          <w:p w14:paraId="7CBB945F" w14:textId="77777777" w:rsidR="00AD7985" w:rsidRPr="0016749B" w:rsidRDefault="00AD7985" w:rsidP="00AD7985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16749B">
              <w:rPr>
                <w:rFonts w:ascii="標楷體" w:eastAsia="標楷體" w:hAnsi="標楷體" w:hint="eastAsia"/>
                <w:color w:val="000000" w:themeColor="text1"/>
              </w:rPr>
              <w:t>(甲)富裕的人，仍然會面臨到資源稀少的問題</w:t>
            </w:r>
          </w:p>
          <w:p w14:paraId="53BA3E18" w14:textId="77777777" w:rsidR="00AD7985" w:rsidRPr="0016749B" w:rsidRDefault="00AD7985" w:rsidP="00AD7985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16749B">
              <w:rPr>
                <w:rFonts w:ascii="標楷體" w:eastAsia="標楷體" w:hAnsi="標楷體" w:hint="eastAsia"/>
                <w:color w:val="000000" w:themeColor="text1"/>
              </w:rPr>
              <w:t>(乙)因為資源稀少，所以選擇時須付出代價</w:t>
            </w:r>
          </w:p>
          <w:p w14:paraId="6307D517" w14:textId="77777777" w:rsidR="00AD7985" w:rsidRPr="0016749B" w:rsidRDefault="00AD7985" w:rsidP="00AD7985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16749B">
              <w:rPr>
                <w:rFonts w:ascii="標楷體" w:eastAsia="標楷體" w:hAnsi="標楷體" w:hint="eastAsia"/>
                <w:color w:val="000000" w:themeColor="text1"/>
              </w:rPr>
              <w:t>(丙)我國有充沛雨量，不會有缺水問題</w:t>
            </w:r>
          </w:p>
          <w:p w14:paraId="51727488" w14:textId="77777777" w:rsidR="00AD7985" w:rsidRPr="0016749B" w:rsidRDefault="00AD7985" w:rsidP="00AD7985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16749B">
              <w:rPr>
                <w:rFonts w:ascii="標楷體" w:eastAsia="標楷體" w:hAnsi="標楷體" w:hint="eastAsia"/>
                <w:color w:val="000000" w:themeColor="text1"/>
              </w:rPr>
              <w:t>(丁)乾淨的水及空氣是無限的</w:t>
            </w:r>
          </w:p>
          <w:p w14:paraId="3301C24C" w14:textId="3E86B8F5" w:rsidR="00AD7985" w:rsidRPr="0016749B" w:rsidRDefault="00AD7985" w:rsidP="00AD7985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16749B">
              <w:rPr>
                <w:rFonts w:ascii="標楷體" w:eastAsia="標楷體" w:hAnsi="標楷體" w:hint="eastAsia"/>
                <w:color w:val="000000" w:themeColor="text1"/>
              </w:rPr>
              <w:t>(戊)資源稀少是相對於人類慾望無窮而言，並不是指總數量的多寡</w:t>
            </w:r>
          </w:p>
        </w:tc>
      </w:tr>
    </w:tbl>
    <w:p w14:paraId="2C5305E4" w14:textId="7932F897" w:rsidR="0016744F" w:rsidRPr="00A83B9B" w:rsidRDefault="0016744F" w:rsidP="00AD7985">
      <w:pPr>
        <w:pStyle w:val="a9"/>
        <w:ind w:leftChars="0"/>
        <w:rPr>
          <w:rFonts w:ascii="標楷體" w:eastAsia="標楷體" w:hAnsi="標楷體"/>
        </w:rPr>
      </w:pPr>
      <w:r w:rsidRPr="0016749B">
        <w:rPr>
          <w:rFonts w:ascii="標楷體" w:eastAsia="標楷體" w:hAnsi="標楷體" w:hint="eastAsia"/>
          <w:color w:val="000000" w:themeColor="text1"/>
        </w:rPr>
        <w:t>(A)甲乙丁</w:t>
      </w:r>
      <w:r w:rsidR="00AD7985" w:rsidRPr="0016749B">
        <w:rPr>
          <w:rFonts w:ascii="標楷體" w:eastAsia="標楷體" w:hAnsi="標楷體" w:hint="eastAsia"/>
          <w:color w:val="000000" w:themeColor="text1"/>
        </w:rPr>
        <w:t xml:space="preserve">    </w:t>
      </w:r>
      <w:r w:rsidRPr="0016749B">
        <w:rPr>
          <w:rFonts w:ascii="標楷體" w:eastAsia="標楷體" w:hAnsi="標楷體" w:hint="eastAsia"/>
          <w:color w:val="000000" w:themeColor="text1"/>
        </w:rPr>
        <w:t>(B)甲丙戊</w:t>
      </w:r>
      <w:r w:rsidR="00AD7985" w:rsidRPr="0016749B">
        <w:rPr>
          <w:rFonts w:ascii="標楷體" w:eastAsia="標楷體" w:hAnsi="標楷體"/>
          <w:color w:val="000000" w:themeColor="text1"/>
        </w:rPr>
        <w:br/>
      </w:r>
      <w:r w:rsidRPr="0016749B">
        <w:rPr>
          <w:rFonts w:ascii="標楷體" w:eastAsia="標楷體" w:hAnsi="標楷體" w:hint="eastAsia"/>
          <w:color w:val="000000" w:themeColor="text1"/>
        </w:rPr>
        <w:t>(C)甲乙戊</w:t>
      </w:r>
      <w:r w:rsidR="00AD7985" w:rsidRPr="00A83B9B">
        <w:rPr>
          <w:rFonts w:ascii="標楷體" w:eastAsia="標楷體" w:hAnsi="標楷體" w:hint="eastAsia"/>
          <w:color w:val="EE0000"/>
        </w:rPr>
        <w:t xml:space="preserve">    </w:t>
      </w:r>
      <w:r w:rsidRPr="00A83B9B">
        <w:rPr>
          <w:rFonts w:ascii="標楷體" w:eastAsia="標楷體" w:hAnsi="標楷體" w:hint="eastAsia"/>
        </w:rPr>
        <w:t>(D)乙丁戊</w:t>
      </w:r>
    </w:p>
    <w:p w14:paraId="7307EBC2" w14:textId="1D376A72" w:rsidR="0016744F" w:rsidRPr="00551A50" w:rsidRDefault="00AD7985" w:rsidP="0016744F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A83B9B">
        <w:rPr>
          <w:rFonts w:ascii="標楷體" w:eastAsia="標楷體" w:hAnsi="標楷體"/>
          <w:noProof/>
        </w:rPr>
        <w:drawing>
          <wp:anchor distT="0" distB="0" distL="114300" distR="114300" simplePos="0" relativeHeight="251669504" behindDoc="1" locked="0" layoutInCell="1" allowOverlap="1" wp14:anchorId="05600AD6" wp14:editId="40EFE90E">
            <wp:simplePos x="0" y="0"/>
            <wp:positionH relativeFrom="margin">
              <wp:align>right</wp:align>
            </wp:positionH>
            <wp:positionV relativeFrom="paragraph">
              <wp:posOffset>738477</wp:posOffset>
            </wp:positionV>
            <wp:extent cx="2414905" cy="987425"/>
            <wp:effectExtent l="0" t="0" r="4445" b="3175"/>
            <wp:wrapTight wrapText="bothSides">
              <wp:wrapPolygon edited="0">
                <wp:start x="0" y="0"/>
                <wp:lineTo x="0" y="21253"/>
                <wp:lineTo x="21469" y="21253"/>
                <wp:lineTo x="21469" y="0"/>
                <wp:lineTo x="0" y="0"/>
              </wp:wrapPolygon>
            </wp:wrapTight>
            <wp:docPr id="1151722054" name="圖片 1" descr="一張含有 字型, 文字, 筆跡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722054" name="圖片 1" descr="一張含有 字型, 文字, 筆跡, 數字 的圖片&#10;&#10;AI 產生的內容可能不正確。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490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3B9B">
        <w:rPr>
          <w:rFonts w:ascii="標楷體" w:eastAsia="標楷體" w:hAnsi="標楷體" w:hint="eastAsia"/>
        </w:rPr>
        <w:t>雅</w:t>
      </w:r>
      <w:r w:rsidR="0016749B">
        <w:rPr>
          <w:rFonts w:ascii="標楷體" w:eastAsia="標楷體" w:hAnsi="標楷體" w:hint="eastAsia"/>
        </w:rPr>
        <w:t>芬</w:t>
      </w:r>
      <w:r w:rsidRPr="00A83B9B">
        <w:rPr>
          <w:rFonts w:ascii="標楷體" w:eastAsia="標楷體" w:hAnsi="標楷體" w:hint="eastAsia"/>
        </w:rPr>
        <w:t>在夜市賣麻辣鴨血和炒米粉，如附表所示是兩種食物的基本資料。若</w:t>
      </w:r>
      <w:r w:rsidR="0016749B">
        <w:rPr>
          <w:rFonts w:ascii="標楷體" w:eastAsia="標楷體" w:hAnsi="標楷體" w:hint="eastAsia"/>
        </w:rPr>
        <w:t>雅芬</w:t>
      </w:r>
      <w:r w:rsidRPr="00A83B9B">
        <w:rPr>
          <w:rFonts w:ascii="標楷體" w:eastAsia="標楷體" w:hAnsi="標楷體" w:hint="eastAsia"/>
        </w:rPr>
        <w:t>每天的利潤為</w:t>
      </w:r>
      <w:r w:rsidRPr="00A83B9B">
        <w:rPr>
          <w:rFonts w:ascii="標楷體" w:eastAsia="標楷體" w:hAnsi="標楷體"/>
        </w:rPr>
        <w:t>3</w:t>
      </w:r>
      <w:r w:rsidRPr="00A83B9B">
        <w:rPr>
          <w:rFonts w:ascii="標楷體" w:eastAsia="標楷體" w:hAnsi="標楷體" w:hint="eastAsia"/>
        </w:rPr>
        <w:t>500元，則</w:t>
      </w:r>
      <w:r w:rsidRPr="00551A50">
        <w:rPr>
          <w:rFonts w:ascii="標楷體" w:eastAsia="標楷體" w:hAnsi="標楷體" w:hint="eastAsia"/>
          <w:color w:val="000000" w:themeColor="text1"/>
        </w:rPr>
        <w:t>炒米粉的售價應該訂為多少元？</w:t>
      </w:r>
      <w:r w:rsidRPr="00551A50">
        <w:rPr>
          <w:rFonts w:ascii="標楷體" w:eastAsia="標楷體" w:hAnsi="標楷體"/>
          <w:color w:val="000000" w:themeColor="text1"/>
        </w:rPr>
        <w:br/>
      </w:r>
      <w:r w:rsidRPr="00551A50">
        <w:rPr>
          <w:rFonts w:ascii="標楷體" w:eastAsia="標楷體" w:hAnsi="標楷體" w:hint="eastAsia"/>
          <w:color w:val="000000" w:themeColor="text1"/>
        </w:rPr>
        <w:t>(A)</w:t>
      </w:r>
      <w:r w:rsidRPr="00551A50">
        <w:rPr>
          <w:rFonts w:ascii="標楷體" w:eastAsia="標楷體" w:hAnsi="標楷體"/>
          <w:color w:val="000000" w:themeColor="text1"/>
        </w:rPr>
        <w:t>2</w:t>
      </w:r>
      <w:r w:rsidRPr="00551A50">
        <w:rPr>
          <w:rFonts w:ascii="標楷體" w:eastAsia="標楷體" w:hAnsi="標楷體" w:hint="eastAsia"/>
          <w:color w:val="000000" w:themeColor="text1"/>
        </w:rPr>
        <w:t>5元</w:t>
      </w:r>
      <w:r w:rsidRPr="00551A50">
        <w:rPr>
          <w:rFonts w:ascii="標楷體" w:eastAsia="標楷體" w:hAnsi="標楷體"/>
          <w:color w:val="000000" w:themeColor="text1"/>
        </w:rPr>
        <w:br/>
      </w:r>
      <w:r w:rsidRPr="00551A50">
        <w:rPr>
          <w:rFonts w:ascii="標楷體" w:eastAsia="標楷體" w:hAnsi="標楷體" w:hint="eastAsia"/>
          <w:color w:val="000000" w:themeColor="text1"/>
        </w:rPr>
        <w:t>(B)28元</w:t>
      </w:r>
      <w:r w:rsidRPr="00551A50">
        <w:rPr>
          <w:rFonts w:ascii="標楷體" w:eastAsia="標楷體" w:hAnsi="標楷體"/>
          <w:color w:val="000000" w:themeColor="text1"/>
        </w:rPr>
        <w:br/>
      </w:r>
      <w:r w:rsidRPr="00551A50">
        <w:rPr>
          <w:rFonts w:ascii="標楷體" w:eastAsia="標楷體" w:hAnsi="標楷體" w:hint="eastAsia"/>
          <w:color w:val="000000" w:themeColor="text1"/>
        </w:rPr>
        <w:t>(C)30元</w:t>
      </w:r>
      <w:r w:rsidRPr="00551A50">
        <w:rPr>
          <w:rFonts w:ascii="標楷體" w:eastAsia="標楷體" w:hAnsi="標楷體"/>
          <w:color w:val="000000" w:themeColor="text1"/>
        </w:rPr>
        <w:br/>
      </w:r>
      <w:r w:rsidRPr="00551A50">
        <w:rPr>
          <w:rFonts w:ascii="標楷體" w:eastAsia="標楷體" w:hAnsi="標楷體" w:hint="eastAsia"/>
          <w:color w:val="000000" w:themeColor="text1"/>
        </w:rPr>
        <w:t>(D)35元</w:t>
      </w:r>
      <w:r w:rsidR="006102C1" w:rsidRPr="00551A50">
        <w:rPr>
          <w:rFonts w:ascii="標楷體" w:eastAsia="標楷體" w:hAnsi="標楷體"/>
          <w:color w:val="000000" w:themeColor="text1"/>
        </w:rPr>
        <w:br/>
      </w:r>
    </w:p>
    <w:p w14:paraId="0DEC7AD8" w14:textId="700DD4CA" w:rsidR="006102C1" w:rsidRPr="006102C1" w:rsidRDefault="006102C1" w:rsidP="006102C1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bookmarkStart w:id="0" w:name="_Hlk214811295"/>
      <w:r w:rsidRPr="00551A50">
        <w:rPr>
          <w:rFonts w:ascii="標楷體" w:eastAsia="標楷體" w:hAnsi="標楷體"/>
          <w:color w:val="000000" w:themeColor="text1"/>
        </w:rPr>
        <w:t>鈞澤到家附近的大買家超市購買西瓜想來解熱消暑，在回家用餐完畢後剖開西瓜，沒想到卻發現裡面都是爛掉還帶有酸味，請問鈞澤可以依據何種法律來保護自己權益？</w:t>
      </w:r>
      <w:r w:rsidRPr="00551A50">
        <w:rPr>
          <w:rFonts w:ascii="標楷體" w:eastAsia="標楷體" w:hAnsi="標楷體"/>
          <w:color w:val="000000" w:themeColor="text1"/>
        </w:rPr>
        <w:br/>
        <w:t>(A)依據</w:t>
      </w:r>
      <w:r w:rsidRPr="00551A50">
        <w:rPr>
          <w:rFonts w:ascii="標楷體" w:eastAsia="標楷體" w:hAnsi="標楷體" w:hint="eastAsia"/>
          <w:color w:val="000000" w:themeColor="text1"/>
        </w:rPr>
        <w:t>《</w:t>
      </w:r>
      <w:r w:rsidRPr="00551A50">
        <w:rPr>
          <w:rFonts w:ascii="標楷體" w:eastAsia="標楷體" w:hAnsi="標楷體"/>
          <w:color w:val="000000" w:themeColor="text1"/>
        </w:rPr>
        <w:t>食品安全衛生管理法</w:t>
      </w:r>
      <w:r w:rsidRPr="00551A50">
        <w:rPr>
          <w:rFonts w:ascii="標楷體" w:eastAsia="標楷體" w:hAnsi="標楷體" w:hint="eastAsia"/>
          <w:color w:val="000000" w:themeColor="text1"/>
        </w:rPr>
        <w:t>》</w:t>
      </w:r>
      <w:r w:rsidRPr="00551A50">
        <w:rPr>
          <w:rFonts w:ascii="標楷體" w:eastAsia="標楷體" w:hAnsi="標楷體"/>
          <w:color w:val="000000" w:themeColor="text1"/>
        </w:rPr>
        <w:t>，鈞澤有7天猶豫期，期間內可向店家要求更換</w:t>
      </w:r>
      <w:r w:rsidRPr="00551A50">
        <w:rPr>
          <w:rFonts w:ascii="標楷體" w:eastAsia="標楷體" w:hAnsi="標楷體"/>
          <w:color w:val="000000" w:themeColor="text1"/>
        </w:rPr>
        <w:br/>
        <w:t>(B)依據</w:t>
      </w:r>
      <w:r w:rsidRPr="00551A50">
        <w:rPr>
          <w:rFonts w:ascii="標楷體" w:eastAsia="標楷體" w:hAnsi="標楷體" w:hint="eastAsia"/>
          <w:color w:val="000000" w:themeColor="text1"/>
        </w:rPr>
        <w:t>《</w:t>
      </w:r>
      <w:r w:rsidRPr="00551A50">
        <w:rPr>
          <w:rFonts w:ascii="標楷體" w:eastAsia="標楷體" w:hAnsi="標楷體"/>
          <w:color w:val="000000" w:themeColor="text1"/>
        </w:rPr>
        <w:t>民法</w:t>
      </w:r>
      <w:r w:rsidRPr="00551A50">
        <w:rPr>
          <w:rFonts w:ascii="標楷體" w:eastAsia="標楷體" w:hAnsi="標楷體" w:hint="eastAsia"/>
          <w:color w:val="000000" w:themeColor="text1"/>
        </w:rPr>
        <w:t>》</w:t>
      </w:r>
      <w:r w:rsidRPr="00551A50">
        <w:rPr>
          <w:rFonts w:ascii="標楷體" w:eastAsia="標楷體" w:hAnsi="標楷體"/>
          <w:color w:val="000000" w:themeColor="text1"/>
        </w:rPr>
        <w:t>，鈞澤可以向店家要求更換</w:t>
      </w:r>
      <w:r w:rsidRPr="00551A50">
        <w:rPr>
          <w:rFonts w:ascii="標楷體" w:eastAsia="標楷體" w:hAnsi="標楷體"/>
          <w:color w:val="000000" w:themeColor="text1"/>
        </w:rPr>
        <w:br/>
        <w:t>(C)依據</w:t>
      </w:r>
      <w:r w:rsidRPr="00551A50">
        <w:rPr>
          <w:rFonts w:ascii="標楷體" w:eastAsia="標楷體" w:hAnsi="標楷體" w:hint="eastAsia"/>
          <w:color w:val="000000" w:themeColor="text1"/>
        </w:rPr>
        <w:t>《</w:t>
      </w:r>
      <w:r w:rsidRPr="00551A50">
        <w:rPr>
          <w:rFonts w:ascii="標楷體" w:eastAsia="標楷體" w:hAnsi="標楷體"/>
          <w:color w:val="000000" w:themeColor="text1"/>
        </w:rPr>
        <w:t>公平交易法</w:t>
      </w:r>
      <w:r w:rsidRPr="00551A50">
        <w:rPr>
          <w:rFonts w:ascii="標楷體" w:eastAsia="標楷體" w:hAnsi="標楷體" w:hint="eastAsia"/>
          <w:color w:val="000000" w:themeColor="text1"/>
        </w:rPr>
        <w:t>》</w:t>
      </w:r>
      <w:r w:rsidRPr="00551A50">
        <w:rPr>
          <w:rFonts w:ascii="標楷體" w:eastAsia="標楷體" w:hAnsi="標楷體"/>
          <w:color w:val="000000" w:themeColor="text1"/>
        </w:rPr>
        <w:t>，鈞澤可以向店家要求退貨或更換</w:t>
      </w:r>
      <w:r w:rsidRPr="00551A50">
        <w:rPr>
          <w:rFonts w:ascii="標楷體" w:eastAsia="標楷體" w:hAnsi="標楷體"/>
          <w:color w:val="000000" w:themeColor="text1"/>
        </w:rPr>
        <w:br/>
      </w:r>
      <w:r w:rsidRPr="006102C1">
        <w:rPr>
          <w:rFonts w:ascii="標楷體" w:eastAsia="標楷體" w:hAnsi="標楷體"/>
          <w:color w:val="000000" w:themeColor="text1"/>
        </w:rPr>
        <w:t>(D)依據</w:t>
      </w:r>
      <w:r w:rsidRPr="006102C1">
        <w:rPr>
          <w:rFonts w:ascii="標楷體" w:eastAsia="標楷體" w:hAnsi="標楷體" w:hint="eastAsia"/>
          <w:color w:val="000000" w:themeColor="text1"/>
        </w:rPr>
        <w:t>《</w:t>
      </w:r>
      <w:r w:rsidRPr="006102C1">
        <w:rPr>
          <w:rFonts w:ascii="標楷體" w:eastAsia="標楷體" w:hAnsi="標楷體"/>
          <w:color w:val="000000" w:themeColor="text1"/>
        </w:rPr>
        <w:t>消費者保護法</w:t>
      </w:r>
      <w:r w:rsidRPr="006102C1">
        <w:rPr>
          <w:rFonts w:ascii="標楷體" w:eastAsia="標楷體" w:hAnsi="標楷體" w:hint="eastAsia"/>
          <w:color w:val="000000" w:themeColor="text1"/>
        </w:rPr>
        <w:t>》</w:t>
      </w:r>
      <w:r w:rsidRPr="006102C1">
        <w:rPr>
          <w:rFonts w:ascii="標楷體" w:eastAsia="標楷體" w:hAnsi="標楷體"/>
          <w:color w:val="000000" w:themeColor="text1"/>
        </w:rPr>
        <w:t>，因鈞澤買的是生鮮食材，故無法退換貨</w:t>
      </w:r>
      <w:bookmarkEnd w:id="0"/>
      <w:r w:rsidRPr="006102C1">
        <w:rPr>
          <w:rFonts w:ascii="標楷體" w:eastAsia="標楷體" w:hAnsi="標楷體"/>
          <w:color w:val="000000" w:themeColor="text1"/>
        </w:rPr>
        <w:br/>
      </w:r>
      <w:r w:rsidRPr="006102C1">
        <w:rPr>
          <w:rFonts w:ascii="標楷體" w:eastAsia="標楷體" w:hAnsi="標楷體"/>
          <w:color w:val="000000" w:themeColor="text1"/>
        </w:rPr>
        <w:br/>
      </w:r>
    </w:p>
    <w:p w14:paraId="4288B5B5" w14:textId="1D86CCA2" w:rsidR="006102C1" w:rsidRPr="00551A50" w:rsidRDefault="001C5ACB" w:rsidP="001C5ACB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FD2841">
        <w:rPr>
          <w:rFonts w:ascii="標楷體" w:eastAsia="標楷體" w:hAnsi="標楷體"/>
          <w:color w:val="000000" w:themeColor="text1"/>
        </w:rPr>
        <w:lastRenderedPageBreak/>
        <w:t>疫情的衝擊和國際局勢的變化給全球供應鏈帶來了重大挑戰，產業體系的安全性、風險控管日益成為重要議題，各國在產業佈局上由傳統的追求「低價和效率」轉向「安全可控」</w:t>
      </w:r>
      <w:r w:rsidRPr="00FD2841">
        <w:rPr>
          <w:rFonts w:ascii="標楷體" w:eastAsia="標楷體" w:hAnsi="標楷體" w:hint="eastAsia"/>
          <w:color w:val="000000" w:themeColor="text1"/>
        </w:rPr>
        <w:t>，</w:t>
      </w:r>
      <w:r w:rsidRPr="00FD2841">
        <w:rPr>
          <w:rFonts w:ascii="標楷體" w:eastAsia="標楷體" w:hAnsi="標楷體"/>
          <w:color w:val="000000" w:themeColor="text1"/>
        </w:rPr>
        <w:t>全球供應鏈朝著區域化、本土化、多元化方向加速調整。</w:t>
      </w:r>
      <w:r w:rsidRPr="00FD2841">
        <w:rPr>
          <w:rFonts w:ascii="標楷體" w:eastAsia="標楷體" w:hAnsi="標楷體" w:hint="eastAsia"/>
          <w:color w:val="000000" w:themeColor="text1"/>
        </w:rPr>
        <w:t>請問</w:t>
      </w:r>
      <w:r w:rsidRPr="00FD2841">
        <w:rPr>
          <w:rFonts w:ascii="標楷體" w:eastAsia="標楷體" w:hAnsi="標楷體"/>
          <w:color w:val="000000" w:themeColor="text1"/>
        </w:rPr>
        <w:t>根據上文所述，疫情的衝擊和國際局勢的變化使得全球商品的</w:t>
      </w:r>
      <w:r w:rsidRPr="00551A50">
        <w:rPr>
          <w:rFonts w:ascii="標楷體" w:eastAsia="標楷體" w:hAnsi="標楷體"/>
          <w:color w:val="000000" w:themeColor="text1"/>
        </w:rPr>
        <w:t>製造，產生的轉變為何？</w:t>
      </w:r>
      <w:r w:rsidRPr="00551A50">
        <w:rPr>
          <w:rFonts w:ascii="標楷體" w:eastAsia="標楷體" w:hAnsi="標楷體"/>
          <w:color w:val="000000" w:themeColor="text1"/>
        </w:rPr>
        <w:br/>
        <w:t>(A)是否影響國內勞工的工作權益是企業的責任</w:t>
      </w:r>
      <w:r w:rsidRPr="00551A50">
        <w:rPr>
          <w:rFonts w:ascii="標楷體" w:eastAsia="標楷體" w:hAnsi="標楷體"/>
          <w:color w:val="000000" w:themeColor="text1"/>
        </w:rPr>
        <w:br/>
        <w:t>(B)人力成本低廉是企業選擇設廠的最主要原因</w:t>
      </w:r>
      <w:r w:rsidRPr="00551A50">
        <w:rPr>
          <w:rFonts w:ascii="標楷體" w:eastAsia="標楷體" w:hAnsi="標楷體"/>
          <w:color w:val="000000" w:themeColor="text1"/>
        </w:rPr>
        <w:br/>
        <w:t>(C)如何有效率的生產是企業最在意的選擇課題</w:t>
      </w:r>
      <w:r w:rsidRPr="00551A50">
        <w:rPr>
          <w:rFonts w:ascii="標楷體" w:eastAsia="標楷體" w:hAnsi="標楷體"/>
          <w:color w:val="000000" w:themeColor="text1"/>
        </w:rPr>
        <w:br/>
        <w:t>(D)企業為追求穩定的供應而願意支付較多</w:t>
      </w:r>
      <w:r w:rsidR="003654B1">
        <w:rPr>
          <w:rFonts w:ascii="標楷體" w:eastAsia="標楷體" w:hAnsi="標楷體" w:hint="eastAsia"/>
          <w:color w:val="000000" w:themeColor="text1"/>
        </w:rPr>
        <w:t>成本</w:t>
      </w:r>
    </w:p>
    <w:p w14:paraId="4D7C850A" w14:textId="23C057A4" w:rsidR="001C5ACB" w:rsidRPr="00551A50" w:rsidRDefault="001C5ACB" w:rsidP="001C5ACB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551A50">
        <w:rPr>
          <w:rFonts w:ascii="標楷體" w:eastAsia="標楷體" w:hAnsi="標楷體"/>
          <w:color w:val="000000" w:themeColor="text1"/>
        </w:rPr>
        <w:t>通用企業有三家製鞋公司，它以特色競爭創造出生存條件。同樣做鞋，通用卻專做別人做不出來的特殊鞋類</w:t>
      </w:r>
      <w:r w:rsidRPr="00551A50">
        <w:rPr>
          <w:rFonts w:ascii="標楷體" w:eastAsia="標楷體" w:hAnsi="標楷體" w:hint="eastAsia"/>
          <w:color w:val="000000" w:themeColor="text1"/>
        </w:rPr>
        <w:t>；</w:t>
      </w:r>
      <w:r w:rsidRPr="00551A50">
        <w:rPr>
          <w:rFonts w:ascii="標楷體" w:eastAsia="標楷體" w:hAnsi="標楷體"/>
          <w:color w:val="000000" w:themeColor="text1"/>
        </w:rPr>
        <w:t>同樣賣鞋，通用卻專賣少量但長期的獨門生意。總經理</w:t>
      </w:r>
      <w:r w:rsidRPr="00551A50">
        <w:rPr>
          <w:rFonts w:ascii="標楷體" w:eastAsia="標楷體" w:hAnsi="標楷體" w:hint="eastAsia"/>
          <w:color w:val="000000" w:themeColor="text1"/>
        </w:rPr>
        <w:t>表示</w:t>
      </w:r>
      <w:r w:rsidRPr="00551A50">
        <w:rPr>
          <w:rFonts w:ascii="標楷體" w:eastAsia="標楷體" w:hAnsi="標楷體"/>
          <w:color w:val="000000" w:themeColor="text1"/>
        </w:rPr>
        <w:t>公司的發展策略就是「別人會的，我不做」。根據上述判斷，通用企業採用特色競 爭的發展策略，最可能是基於何種理由？</w:t>
      </w:r>
      <w:r w:rsidRPr="00551A50">
        <w:rPr>
          <w:rFonts w:ascii="標楷體" w:eastAsia="標楷體" w:hAnsi="標楷體"/>
          <w:color w:val="000000" w:themeColor="text1"/>
        </w:rPr>
        <w:br/>
        <w:t>(A)消費者可以有更多元的選擇</w:t>
      </w:r>
      <w:r w:rsidRPr="00551A50">
        <w:rPr>
          <w:rFonts w:ascii="標楷體" w:eastAsia="標楷體" w:hAnsi="標楷體"/>
          <w:color w:val="000000" w:themeColor="text1"/>
        </w:rPr>
        <w:br/>
        <w:t>(B)產品價格可由廠商自己掌握控制</w:t>
      </w:r>
      <w:r w:rsidRPr="00551A50">
        <w:rPr>
          <w:rFonts w:ascii="標楷體" w:eastAsia="標楷體" w:hAnsi="標楷體"/>
          <w:color w:val="000000" w:themeColor="text1"/>
        </w:rPr>
        <w:br/>
        <w:t>(C)政府對特殊產業能給予補助</w:t>
      </w:r>
      <w:r w:rsidRPr="00551A50">
        <w:rPr>
          <w:rFonts w:ascii="標楷體" w:eastAsia="標楷體" w:hAnsi="標楷體"/>
          <w:color w:val="000000" w:themeColor="text1"/>
        </w:rPr>
        <w:br/>
        <w:t>(D)可與其他廠商合作共同</w:t>
      </w:r>
      <w:r w:rsidRPr="00551A50">
        <w:rPr>
          <w:rFonts w:ascii="標楷體" w:eastAsia="標楷體" w:hAnsi="標楷體" w:hint="eastAsia"/>
          <w:color w:val="000000" w:themeColor="text1"/>
        </w:rPr>
        <w:t>行銷</w:t>
      </w:r>
    </w:p>
    <w:p w14:paraId="1C4C63BF" w14:textId="5C7240B3" w:rsidR="001C5ACB" w:rsidRPr="00FD2841" w:rsidRDefault="001C5ACB" w:rsidP="001C5ACB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551A50">
        <w:rPr>
          <w:rFonts w:ascii="標楷體" w:eastAsia="標楷體" w:hAnsi="標楷體"/>
          <w:color w:val="000000" w:themeColor="text1"/>
        </w:rPr>
        <w:t>其他條件不變之下，甲國與乙國皆有生產某產品，甲國生產該產品的機會成本較低，而乙國生產該產品的機會成本較高。請問若甲、乙兩國參與國際貿易之後，會有何種改變？</w:t>
      </w:r>
      <w:r w:rsidRPr="00551A50">
        <w:rPr>
          <w:rFonts w:ascii="標楷體" w:eastAsia="標楷體" w:hAnsi="標楷體"/>
          <w:color w:val="000000" w:themeColor="text1"/>
        </w:rPr>
        <w:br/>
        <w:t>(A)甲國適合進口該產品，須支付貿易支出，對消費者有利</w:t>
      </w:r>
      <w:r w:rsidRPr="00551A50">
        <w:rPr>
          <w:rFonts w:ascii="標楷體" w:eastAsia="標楷體" w:hAnsi="標楷體"/>
          <w:color w:val="000000" w:themeColor="text1"/>
        </w:rPr>
        <w:br/>
      </w:r>
      <w:r w:rsidRPr="00FD2841">
        <w:rPr>
          <w:rFonts w:ascii="標楷體" w:eastAsia="標楷體" w:hAnsi="標楷體"/>
          <w:color w:val="000000" w:themeColor="text1"/>
        </w:rPr>
        <w:t>(B)乙國適合出口該產品，可降低生產成本，對生產者有利</w:t>
      </w:r>
      <w:r w:rsidRPr="00FD2841">
        <w:rPr>
          <w:rFonts w:ascii="標楷體" w:eastAsia="標楷體" w:hAnsi="標楷體"/>
          <w:color w:val="000000" w:themeColor="text1"/>
        </w:rPr>
        <w:br/>
        <w:t>(C)甲、乙兩國在此時進行進口與出口的國際貿易，都不利兩國</w:t>
      </w:r>
      <w:r w:rsidRPr="00FD2841">
        <w:rPr>
          <w:rFonts w:ascii="標楷體" w:eastAsia="標楷體" w:hAnsi="標楷體"/>
          <w:color w:val="EE0000"/>
        </w:rPr>
        <w:br/>
      </w:r>
      <w:r w:rsidRPr="00551A50">
        <w:rPr>
          <w:rFonts w:ascii="標楷體" w:eastAsia="標楷體" w:hAnsi="標楷體"/>
          <w:color w:val="000000" w:themeColor="text1"/>
        </w:rPr>
        <w:t>(D)甲國若出口後，對生產者有利；乙國進口後，對消費者有利</w:t>
      </w:r>
    </w:p>
    <w:p w14:paraId="7F2039B0" w14:textId="43573E32" w:rsidR="001C5ACB" w:rsidRPr="00551A50" w:rsidRDefault="00FD2841" w:rsidP="001C5ACB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FD2841">
        <w:rPr>
          <w:rFonts w:ascii="標楷體" w:eastAsia="標楷體" w:hAnsi="標楷體"/>
          <w:color w:val="000000" w:themeColor="text1"/>
        </w:rPr>
        <w:t>某業者在廣告中表示其為同行排名「第一」、臺灣</w:t>
      </w:r>
      <w:r w:rsidRPr="00551A50">
        <w:rPr>
          <w:rFonts w:ascii="標楷體" w:eastAsia="標楷體" w:hAnsi="標楷體"/>
          <w:color w:val="000000" w:themeColor="text1"/>
        </w:rPr>
        <w:t>「最大」等用語，但無法提出客觀數據，主管機關認定為虛偽不實及引人錯誤之表示，違反《公平交易法》規定，除命</w:t>
      </w:r>
      <w:r w:rsidR="00551A50" w:rsidRPr="00551A50">
        <w:rPr>
          <w:rFonts w:ascii="標楷體" w:eastAsia="標楷體" w:hAnsi="標楷體" w:hint="eastAsia"/>
          <w:color w:val="000000" w:themeColor="text1"/>
        </w:rPr>
        <w:t>令</w:t>
      </w:r>
      <w:r w:rsidRPr="00551A50">
        <w:rPr>
          <w:rFonts w:ascii="標楷體" w:eastAsia="標楷體" w:hAnsi="標楷體"/>
          <w:color w:val="000000" w:themeColor="text1"/>
        </w:rPr>
        <w:t>其立即停止違法行為，</w:t>
      </w:r>
      <w:r w:rsidR="00551A50" w:rsidRPr="00551A50">
        <w:rPr>
          <w:rFonts w:ascii="標楷體" w:eastAsia="標楷體" w:hAnsi="標楷體" w:hint="eastAsia"/>
          <w:color w:val="000000" w:themeColor="text1"/>
        </w:rPr>
        <w:t>還</w:t>
      </w:r>
      <w:r w:rsidRPr="00551A50">
        <w:rPr>
          <w:rFonts w:ascii="標楷體" w:eastAsia="標楷體" w:hAnsi="標楷體"/>
          <w:color w:val="000000" w:themeColor="text1"/>
        </w:rPr>
        <w:t>處30萬元罰鍰。請問下列敘述何者正確？</w:t>
      </w:r>
      <w:r w:rsidRPr="00551A50">
        <w:rPr>
          <w:rFonts w:ascii="標楷體" w:eastAsia="標楷體" w:hAnsi="標楷體"/>
          <w:color w:val="000000" w:themeColor="text1"/>
        </w:rPr>
        <w:br/>
        <w:t>(A)</w:t>
      </w:r>
      <w:r w:rsidR="0070627B" w:rsidRPr="00551A50">
        <w:rPr>
          <w:rFonts w:ascii="標楷體" w:eastAsia="標楷體" w:hAnsi="標楷體"/>
          <w:color w:val="000000" w:themeColor="text1"/>
        </w:rPr>
        <w:t>業者的不公平競爭行為須負起行政責任</w:t>
      </w:r>
      <w:r w:rsidRPr="00551A50">
        <w:rPr>
          <w:rFonts w:ascii="標楷體" w:eastAsia="標楷體" w:hAnsi="標楷體"/>
          <w:color w:val="000000" w:themeColor="text1"/>
        </w:rPr>
        <w:br/>
        <w:t>(</w:t>
      </w:r>
      <w:r w:rsidRPr="00551A50">
        <w:rPr>
          <w:rFonts w:ascii="標楷體" w:eastAsia="標楷體" w:hAnsi="標楷體" w:hint="eastAsia"/>
          <w:color w:val="000000" w:themeColor="text1"/>
        </w:rPr>
        <w:t>B</w:t>
      </w:r>
      <w:r w:rsidRPr="00551A50">
        <w:rPr>
          <w:rFonts w:ascii="標楷體" w:eastAsia="標楷體" w:hAnsi="標楷體"/>
          <w:color w:val="000000" w:themeColor="text1"/>
        </w:rPr>
        <w:t>)此主管機關是各縣市的消費者服務中心</w:t>
      </w:r>
      <w:r w:rsidRPr="00551A50">
        <w:rPr>
          <w:rFonts w:ascii="標楷體" w:eastAsia="標楷體" w:hAnsi="標楷體"/>
          <w:color w:val="000000" w:themeColor="text1"/>
        </w:rPr>
        <w:br/>
        <w:t>(</w:t>
      </w:r>
      <w:r w:rsidRPr="00551A50">
        <w:rPr>
          <w:rFonts w:ascii="標楷體" w:eastAsia="標楷體" w:hAnsi="標楷體" w:hint="eastAsia"/>
          <w:color w:val="000000" w:themeColor="text1"/>
        </w:rPr>
        <w:t>C</w:t>
      </w:r>
      <w:r w:rsidRPr="00551A50">
        <w:rPr>
          <w:rFonts w:ascii="標楷體" w:eastAsia="標楷體" w:hAnsi="標楷體"/>
          <w:color w:val="000000" w:themeColor="text1"/>
        </w:rPr>
        <w:t>)</w:t>
      </w:r>
      <w:r w:rsidR="0070627B" w:rsidRPr="00551A50">
        <w:rPr>
          <w:rFonts w:ascii="標楷體" w:eastAsia="標楷體" w:hAnsi="標楷體"/>
          <w:color w:val="000000" w:themeColor="text1"/>
        </w:rPr>
        <w:t>該法主要針對商家和消費者的消費關係</w:t>
      </w:r>
      <w:r w:rsidRPr="00551A50">
        <w:rPr>
          <w:rFonts w:ascii="標楷體" w:eastAsia="標楷體" w:hAnsi="標楷體"/>
          <w:color w:val="000000" w:themeColor="text1"/>
        </w:rPr>
        <w:br/>
        <w:t>(D)業者若不服此行政處分可直接提起訴訟</w:t>
      </w:r>
    </w:p>
    <w:p w14:paraId="00DB6037" w14:textId="622F516B" w:rsidR="00FD2841" w:rsidRPr="00551A50" w:rsidRDefault="00FD2841" w:rsidP="00FD2841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551A50">
        <w:rPr>
          <w:rFonts w:ascii="標楷體" w:eastAsia="標楷體" w:hAnsi="標楷體"/>
          <w:color w:val="000000" w:themeColor="text1"/>
        </w:rPr>
        <w:t>立法院通過《菸害防制法》修正案，調高對菸品課徵的附加稅收，因此每包菸的價格將會調漲。某菸品供應商得知消息後，便聯合其他業者囤積現有的菸品，待價格提高後再售出，希望藉此機會大賺一筆。上述業者的做法違反下列何項法律的規定？</w:t>
      </w:r>
      <w:r w:rsidRPr="00551A50">
        <w:rPr>
          <w:rFonts w:ascii="標楷體" w:eastAsia="標楷體" w:hAnsi="標楷體"/>
          <w:color w:val="000000" w:themeColor="text1"/>
        </w:rPr>
        <w:br/>
        <w:t>(A)《刑法》</w:t>
      </w:r>
      <w:r w:rsidRPr="00551A50">
        <w:rPr>
          <w:rFonts w:ascii="標楷體" w:eastAsia="標楷體" w:hAnsi="標楷體"/>
          <w:color w:val="000000" w:themeColor="text1"/>
        </w:rPr>
        <w:br/>
        <w:t>(B)《公平交易法》</w:t>
      </w:r>
      <w:r w:rsidRPr="00551A50">
        <w:rPr>
          <w:rFonts w:ascii="標楷體" w:eastAsia="標楷體" w:hAnsi="標楷體"/>
          <w:color w:val="000000" w:themeColor="text1"/>
        </w:rPr>
        <w:br/>
        <w:t>(C)《消費者保護法》</w:t>
      </w:r>
      <w:r w:rsidRPr="00551A50">
        <w:rPr>
          <w:rFonts w:ascii="標楷體" w:eastAsia="標楷體" w:hAnsi="標楷體"/>
          <w:color w:val="000000" w:themeColor="text1"/>
        </w:rPr>
        <w:br/>
        <w:t>(D)《社會秩序維護法》</w:t>
      </w:r>
    </w:p>
    <w:p w14:paraId="04B17874" w14:textId="7D72E005" w:rsidR="00FD2841" w:rsidRPr="00551A50" w:rsidRDefault="00FD2841" w:rsidP="00FD2841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bookmarkStart w:id="1" w:name="_Hlk214809303"/>
      <w:r w:rsidRPr="00FD2841">
        <w:rPr>
          <w:rFonts w:ascii="標楷體" w:eastAsia="標楷體" w:hAnsi="標楷體"/>
        </w:rPr>
        <w:t>近年來，手搖飲料店迅速發展，大多會集中於學校與捷運站周圍，此種現象對於市場競爭的影響，下</w:t>
      </w:r>
      <w:r w:rsidRPr="00551A50">
        <w:rPr>
          <w:rFonts w:ascii="標楷體" w:eastAsia="標楷體" w:hAnsi="標楷體"/>
          <w:color w:val="000000" w:themeColor="text1"/>
        </w:rPr>
        <w:t>列敘述何者</w:t>
      </w:r>
      <w:r w:rsidRPr="00551A50">
        <w:rPr>
          <w:rFonts w:ascii="標楷體" w:eastAsia="標楷體" w:hAnsi="標楷體"/>
          <w:color w:val="000000" w:themeColor="text1"/>
          <w:u w:val="single"/>
        </w:rPr>
        <w:t>錯誤</w:t>
      </w:r>
      <w:r w:rsidRPr="00551A50">
        <w:rPr>
          <w:rFonts w:ascii="標楷體" w:eastAsia="標楷體" w:hAnsi="標楷體"/>
          <w:color w:val="000000" w:themeColor="text1"/>
        </w:rPr>
        <w:t>？</w:t>
      </w:r>
      <w:r w:rsidRPr="00551A50">
        <w:rPr>
          <w:rFonts w:ascii="標楷體" w:eastAsia="標楷體" w:hAnsi="標楷體"/>
          <w:color w:val="000000" w:themeColor="text1"/>
        </w:rPr>
        <w:br/>
        <w:t>(A)手搖飲料店的競爭程度高，飲料的價格由廠商控制</w:t>
      </w:r>
      <w:r w:rsidRPr="00551A50">
        <w:rPr>
          <w:rFonts w:ascii="標楷體" w:eastAsia="標楷體" w:hAnsi="標楷體"/>
          <w:color w:val="000000" w:themeColor="text1"/>
        </w:rPr>
        <w:br/>
        <w:t>(B)廠商為吸引消費者，會採取各種競爭方式賺取利潤</w:t>
      </w:r>
      <w:r w:rsidRPr="00551A50">
        <w:rPr>
          <w:rFonts w:ascii="標楷體" w:eastAsia="標楷體" w:hAnsi="標楷體"/>
          <w:color w:val="000000" w:themeColor="text1"/>
        </w:rPr>
        <w:br/>
        <w:t>(C)手搖飲料店成本不高</w:t>
      </w:r>
      <w:r w:rsidRPr="00551A50">
        <w:rPr>
          <w:rFonts w:ascii="標楷體" w:eastAsia="標楷體" w:hAnsi="標楷體" w:hint="eastAsia"/>
          <w:color w:val="000000" w:themeColor="text1"/>
        </w:rPr>
        <w:t>、</w:t>
      </w:r>
      <w:r w:rsidRPr="00551A50">
        <w:rPr>
          <w:rFonts w:ascii="標楷體" w:eastAsia="標楷體" w:hAnsi="標楷體"/>
          <w:color w:val="000000" w:themeColor="text1"/>
        </w:rPr>
        <w:t>加入門檻低</w:t>
      </w:r>
      <w:r w:rsidRPr="00551A50">
        <w:rPr>
          <w:rFonts w:ascii="標楷體" w:eastAsia="標楷體" w:hAnsi="標楷體" w:hint="eastAsia"/>
          <w:color w:val="000000" w:themeColor="text1"/>
        </w:rPr>
        <w:t>、</w:t>
      </w:r>
      <w:r w:rsidRPr="00551A50">
        <w:rPr>
          <w:rFonts w:ascii="標楷體" w:eastAsia="標楷體" w:hAnsi="標楷體"/>
          <w:color w:val="000000" w:themeColor="text1"/>
        </w:rPr>
        <w:t>進入市場容易</w:t>
      </w:r>
      <w:r w:rsidRPr="00551A50">
        <w:rPr>
          <w:rFonts w:ascii="標楷體" w:eastAsia="標楷體" w:hAnsi="標楷體"/>
          <w:color w:val="000000" w:themeColor="text1"/>
        </w:rPr>
        <w:br/>
        <w:t>(D)若廠商可以自由進入市場參與生產，消費者會有較多的選擇</w:t>
      </w:r>
      <w:bookmarkEnd w:id="1"/>
    </w:p>
    <w:p w14:paraId="16B71EFE" w14:textId="13F4E45D" w:rsidR="00FD2841" w:rsidRPr="00551A50" w:rsidRDefault="00FD2841" w:rsidP="00FD2841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551A50">
        <w:rPr>
          <w:rFonts w:ascii="標楷體" w:eastAsia="標楷體" w:hAnsi="標楷體"/>
          <w:color w:val="000000" w:themeColor="text1"/>
        </w:rPr>
        <w:t>2021年發生著名蘇伊士運河阻塞事件，由臺灣長榮海運向日本租借的貨船「長賜號」在北非蘇伊士運河受到強風吹襲而偏離航道，擱淺的河段因河道窄小，除了船上載著中國貨物及印度船員受困外，也導致超過三百艘船隻無法繞行，經濟損失嚴重。請問關於此事件的說明及影響，下列何者敘述</w:t>
      </w:r>
      <w:r w:rsidRPr="00551A50">
        <w:rPr>
          <w:rFonts w:ascii="標楷體" w:eastAsia="標楷體" w:hAnsi="標楷體"/>
          <w:color w:val="000000" w:themeColor="text1"/>
          <w:u w:val="single"/>
        </w:rPr>
        <w:t>錯誤</w:t>
      </w:r>
      <w:r w:rsidRPr="00551A50">
        <w:rPr>
          <w:rFonts w:ascii="標楷體" w:eastAsia="標楷體" w:hAnsi="標楷體"/>
          <w:color w:val="000000" w:themeColor="text1"/>
        </w:rPr>
        <w:t>？</w:t>
      </w:r>
      <w:r w:rsidRPr="00551A50">
        <w:rPr>
          <w:rFonts w:ascii="標楷體" w:eastAsia="標楷體" w:hAnsi="標楷體"/>
          <w:color w:val="000000" w:themeColor="text1"/>
        </w:rPr>
        <w:br/>
        <w:t>(A)交通技術革新使</w:t>
      </w:r>
      <w:r w:rsidRPr="00551A50">
        <w:rPr>
          <w:rFonts w:ascii="標楷體" w:eastAsia="標楷體" w:hAnsi="標楷體" w:hint="eastAsia"/>
          <w:color w:val="000000" w:themeColor="text1"/>
        </w:rPr>
        <w:t>得</w:t>
      </w:r>
      <w:r w:rsidRPr="00551A50">
        <w:rPr>
          <w:rFonts w:ascii="標楷體" w:eastAsia="標楷體" w:hAnsi="標楷體"/>
          <w:color w:val="000000" w:themeColor="text1"/>
        </w:rPr>
        <w:t>專業生產走向國際，形成國際分工</w:t>
      </w:r>
      <w:r w:rsidRPr="00551A50">
        <w:rPr>
          <w:rFonts w:ascii="標楷體" w:eastAsia="標楷體" w:hAnsi="標楷體"/>
          <w:color w:val="000000" w:themeColor="text1"/>
        </w:rPr>
        <w:br/>
        <w:t>(B)此貨船運輸工作模式中，顯示印度具有勞</w:t>
      </w:r>
      <w:r w:rsidRPr="00551A50">
        <w:rPr>
          <w:rFonts w:ascii="標楷體" w:eastAsia="標楷體" w:hAnsi="標楷體" w:hint="eastAsia"/>
          <w:color w:val="000000" w:themeColor="text1"/>
        </w:rPr>
        <w:t>動</w:t>
      </w:r>
      <w:r w:rsidRPr="00551A50">
        <w:rPr>
          <w:rFonts w:ascii="標楷體" w:eastAsia="標楷體" w:hAnsi="標楷體"/>
          <w:color w:val="000000" w:themeColor="text1"/>
        </w:rPr>
        <w:t>力競爭優勢</w:t>
      </w:r>
      <w:r w:rsidRPr="00551A50">
        <w:rPr>
          <w:rFonts w:ascii="標楷體" w:eastAsia="標楷體" w:hAnsi="標楷體"/>
          <w:color w:val="000000" w:themeColor="text1"/>
        </w:rPr>
        <w:br/>
        <w:t>(C)國際貿易過於緊密，應回歸自足生產模式以免損失慘重</w:t>
      </w:r>
      <w:r w:rsidRPr="00551A50">
        <w:rPr>
          <w:rFonts w:ascii="標楷體" w:eastAsia="標楷體" w:hAnsi="標楷體"/>
          <w:color w:val="000000" w:themeColor="text1"/>
        </w:rPr>
        <w:br/>
        <w:t>(D)出口貿易除商品本身成本外，應同時考慮運輸、關稅等成本</w:t>
      </w:r>
    </w:p>
    <w:p w14:paraId="3F5F6AFA" w14:textId="0CFDDFD1" w:rsidR="00FD2841" w:rsidRPr="00551A50" w:rsidRDefault="00FD2841" w:rsidP="00FD2841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bookmarkStart w:id="2" w:name="_Hlk214811515"/>
      <w:r w:rsidRPr="00551A50">
        <w:rPr>
          <w:rFonts w:ascii="標楷體" w:eastAsia="標楷體" w:hAnsi="標楷體"/>
          <w:color w:val="000000" w:themeColor="text1"/>
        </w:rPr>
        <w:t>政府為了保障國民消費生活的安全，制定各種法律規定，用以規範消費者與廠商之間的消費關係，也創造廠商之間良性且公平的競爭環境。請問下列有關法律相關規範何者正確？</w:t>
      </w:r>
      <w:r w:rsidRPr="00551A50">
        <w:rPr>
          <w:rFonts w:ascii="標楷體" w:eastAsia="標楷體" w:hAnsi="標楷體"/>
          <w:color w:val="000000" w:themeColor="text1"/>
        </w:rPr>
        <w:br/>
        <w:t>(A)</w:t>
      </w:r>
      <w:r w:rsidR="00551A50" w:rsidRPr="00551A50">
        <w:rPr>
          <w:rFonts w:ascii="標楷體" w:eastAsia="標楷體" w:hAnsi="標楷體" w:hint="eastAsia"/>
          <w:color w:val="000000" w:themeColor="text1"/>
        </w:rPr>
        <w:t>凱恩</w:t>
      </w:r>
      <w:r w:rsidRPr="00551A50">
        <w:rPr>
          <w:rFonts w:ascii="標楷體" w:eastAsia="標楷體" w:hAnsi="標楷體"/>
          <w:color w:val="000000" w:themeColor="text1"/>
        </w:rPr>
        <w:t>購入一台新筆電，發現瑕疵可依</w:t>
      </w:r>
      <w:r w:rsidRPr="00551A50">
        <w:rPr>
          <w:rFonts w:ascii="標楷體" w:eastAsia="標楷體" w:hAnsi="標楷體" w:hint="eastAsia"/>
          <w:color w:val="000000" w:themeColor="text1"/>
        </w:rPr>
        <w:t>《</w:t>
      </w:r>
      <w:r w:rsidRPr="00551A50">
        <w:rPr>
          <w:rFonts w:ascii="標楷體" w:eastAsia="標楷體" w:hAnsi="標楷體"/>
          <w:color w:val="000000" w:themeColor="text1"/>
        </w:rPr>
        <w:t>公平交易法</w:t>
      </w:r>
      <w:r w:rsidRPr="00551A50">
        <w:rPr>
          <w:rFonts w:ascii="標楷體" w:eastAsia="標楷體" w:hAnsi="標楷體" w:hint="eastAsia"/>
          <w:color w:val="000000" w:themeColor="text1"/>
        </w:rPr>
        <w:t>》</w:t>
      </w:r>
      <w:r w:rsidRPr="00551A50">
        <w:rPr>
          <w:rFonts w:ascii="標楷體" w:eastAsia="標楷體" w:hAnsi="標楷體"/>
          <w:color w:val="000000" w:themeColor="text1"/>
        </w:rPr>
        <w:t>向店家要求更換</w:t>
      </w:r>
      <w:r w:rsidRPr="00551A50">
        <w:rPr>
          <w:rFonts w:ascii="標楷體" w:eastAsia="標楷體" w:hAnsi="標楷體"/>
          <w:color w:val="000000" w:themeColor="text1"/>
        </w:rPr>
        <w:br/>
        <w:t>(B)蛋商聯合哄抬價格的行為，已經觸犯</w:t>
      </w:r>
      <w:r w:rsidRPr="00551A50">
        <w:rPr>
          <w:rFonts w:ascii="標楷體" w:eastAsia="標楷體" w:hAnsi="標楷體" w:hint="eastAsia"/>
          <w:color w:val="000000" w:themeColor="text1"/>
        </w:rPr>
        <w:t>《</w:t>
      </w:r>
      <w:r w:rsidRPr="00551A50">
        <w:rPr>
          <w:rFonts w:ascii="標楷體" w:eastAsia="標楷體" w:hAnsi="標楷體"/>
          <w:color w:val="000000" w:themeColor="text1"/>
        </w:rPr>
        <w:t>消費者保護法</w:t>
      </w:r>
      <w:r w:rsidRPr="00551A50">
        <w:rPr>
          <w:rFonts w:ascii="標楷體" w:eastAsia="標楷體" w:hAnsi="標楷體" w:hint="eastAsia"/>
          <w:color w:val="000000" w:themeColor="text1"/>
        </w:rPr>
        <w:t>》</w:t>
      </w:r>
      <w:r w:rsidRPr="00551A50">
        <w:rPr>
          <w:rFonts w:ascii="標楷體" w:eastAsia="標楷體" w:hAnsi="標楷體"/>
          <w:color w:val="000000" w:themeColor="text1"/>
        </w:rPr>
        <w:t>，須依法開罰</w:t>
      </w:r>
      <w:r w:rsidRPr="00551A50">
        <w:rPr>
          <w:rFonts w:ascii="標楷體" w:eastAsia="標楷體" w:hAnsi="標楷體"/>
          <w:color w:val="000000" w:themeColor="text1"/>
        </w:rPr>
        <w:br/>
        <w:t>(C)依照</w:t>
      </w:r>
      <w:r w:rsidRPr="00551A50">
        <w:rPr>
          <w:rFonts w:ascii="標楷體" w:eastAsia="標楷體" w:hAnsi="標楷體" w:hint="eastAsia"/>
          <w:color w:val="000000" w:themeColor="text1"/>
        </w:rPr>
        <w:t>《</w:t>
      </w:r>
      <w:r w:rsidRPr="00551A50">
        <w:rPr>
          <w:rFonts w:ascii="標楷體" w:eastAsia="標楷體" w:hAnsi="標楷體"/>
          <w:color w:val="000000" w:themeColor="text1"/>
        </w:rPr>
        <w:t>消費者保護法</w:t>
      </w:r>
      <w:r w:rsidRPr="00551A50">
        <w:rPr>
          <w:rFonts w:ascii="標楷體" w:eastAsia="標楷體" w:hAnsi="標楷體" w:hint="eastAsia"/>
          <w:color w:val="000000" w:themeColor="text1"/>
        </w:rPr>
        <w:t>》</w:t>
      </w:r>
      <w:r w:rsidRPr="00551A50">
        <w:rPr>
          <w:rFonts w:ascii="標楷體" w:eastAsia="標楷體" w:hAnsi="標楷體"/>
          <w:color w:val="000000" w:themeColor="text1"/>
        </w:rPr>
        <w:t>規定，在蝦皮上訂購客製化相框可享有七天猶豫期</w:t>
      </w:r>
      <w:r w:rsidRPr="00551A50">
        <w:rPr>
          <w:rFonts w:ascii="標楷體" w:eastAsia="標楷體" w:hAnsi="標楷體"/>
          <w:color w:val="000000" w:themeColor="text1"/>
        </w:rPr>
        <w:br/>
        <w:t>(D)</w:t>
      </w:r>
      <w:r w:rsidRPr="00551A50">
        <w:rPr>
          <w:rFonts w:ascii="標楷體" w:eastAsia="標楷體" w:hAnsi="標楷體" w:hint="eastAsia"/>
          <w:color w:val="000000" w:themeColor="text1"/>
        </w:rPr>
        <w:t>《</w:t>
      </w:r>
      <w:r w:rsidRPr="00551A50">
        <w:rPr>
          <w:rFonts w:ascii="標楷體" w:eastAsia="標楷體" w:hAnsi="標楷體"/>
          <w:color w:val="000000" w:themeColor="text1"/>
        </w:rPr>
        <w:t>公平交易法</w:t>
      </w:r>
      <w:r w:rsidRPr="00551A50">
        <w:rPr>
          <w:rFonts w:ascii="標楷體" w:eastAsia="標楷體" w:hAnsi="標楷體" w:hint="eastAsia"/>
          <w:color w:val="000000" w:themeColor="text1"/>
        </w:rPr>
        <w:t>》</w:t>
      </w:r>
      <w:r w:rsidRPr="00551A50">
        <w:rPr>
          <w:rFonts w:ascii="標楷體" w:eastAsia="標楷體" w:hAnsi="標楷體"/>
          <w:color w:val="000000" w:themeColor="text1"/>
        </w:rPr>
        <w:t>並未禁止獨占事業存在，而是避免其以不當手段阻礙其他業者競爭</w:t>
      </w:r>
      <w:bookmarkEnd w:id="2"/>
    </w:p>
    <w:p w14:paraId="74F97E72" w14:textId="77777777" w:rsidR="00551A50" w:rsidRDefault="00551A50" w:rsidP="0050107C">
      <w:pPr>
        <w:pStyle w:val="a9"/>
        <w:ind w:leftChars="0"/>
        <w:rPr>
          <w:rFonts w:ascii="標楷體" w:eastAsia="標楷體" w:hAnsi="標楷體"/>
          <w:color w:val="000000" w:themeColor="text1"/>
        </w:rPr>
      </w:pPr>
    </w:p>
    <w:p w14:paraId="77B4035D" w14:textId="08F9CB3B" w:rsidR="0050107C" w:rsidRPr="0050107C" w:rsidRDefault="0050107C" w:rsidP="0050107C">
      <w:pPr>
        <w:jc w:val="center"/>
        <w:rPr>
          <w:rFonts w:ascii="標楷體" w:eastAsia="標楷體" w:hAnsi="標楷體"/>
          <w:color w:val="000000" w:themeColor="text1"/>
          <w:bdr w:val="single" w:sz="4" w:space="0" w:color="auto"/>
        </w:rPr>
      </w:pPr>
      <w:r w:rsidRPr="00B05BAE">
        <w:rPr>
          <w:rFonts w:ascii="標楷體" w:eastAsia="標楷體" w:hAnsi="標楷體"/>
          <w:color w:val="000000" w:themeColor="text1"/>
          <w:bdr w:val="single" w:sz="4" w:space="0" w:color="auto"/>
        </w:rPr>
        <w:t>試題結束，記得檢查呦(,,・ω・,,)</w:t>
      </w:r>
    </w:p>
    <w:sectPr w:rsidR="0050107C" w:rsidRPr="0050107C" w:rsidSect="00E95D33">
      <w:type w:val="continuous"/>
      <w:pgSz w:w="14572" w:h="20639" w:code="12"/>
      <w:pgMar w:top="1134" w:right="1134" w:bottom="1134" w:left="1134" w:header="851" w:footer="992" w:gutter="0"/>
      <w:cols w:num="2"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A0E3F" w14:textId="77777777" w:rsidR="00066161" w:rsidRDefault="00066161" w:rsidP="000A2BBE">
      <w:r>
        <w:separator/>
      </w:r>
    </w:p>
  </w:endnote>
  <w:endnote w:type="continuationSeparator" w:id="0">
    <w:p w14:paraId="65E934E1" w14:textId="77777777" w:rsidR="00066161" w:rsidRDefault="00066161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DC533" w14:textId="77777777" w:rsidR="00066161" w:rsidRDefault="00066161" w:rsidP="000A2BBE">
      <w:r>
        <w:separator/>
      </w:r>
    </w:p>
  </w:footnote>
  <w:footnote w:type="continuationSeparator" w:id="0">
    <w:p w14:paraId="17685FF1" w14:textId="77777777" w:rsidR="00066161" w:rsidRDefault="00066161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6165A"/>
    <w:multiLevelType w:val="hybridMultilevel"/>
    <w:tmpl w:val="4F480E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4B1F35"/>
    <w:multiLevelType w:val="hybridMultilevel"/>
    <w:tmpl w:val="D8EC54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5B235E1"/>
    <w:multiLevelType w:val="hybridMultilevel"/>
    <w:tmpl w:val="8C9A86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232A"/>
    <w:rsid w:val="000312AB"/>
    <w:rsid w:val="00035A1E"/>
    <w:rsid w:val="00055914"/>
    <w:rsid w:val="00066161"/>
    <w:rsid w:val="000A2BBE"/>
    <w:rsid w:val="001028F2"/>
    <w:rsid w:val="00107985"/>
    <w:rsid w:val="001122A4"/>
    <w:rsid w:val="00124D52"/>
    <w:rsid w:val="001314A5"/>
    <w:rsid w:val="0014256F"/>
    <w:rsid w:val="0016744F"/>
    <w:rsid w:val="0016749B"/>
    <w:rsid w:val="00181CF8"/>
    <w:rsid w:val="00185036"/>
    <w:rsid w:val="001A3C77"/>
    <w:rsid w:val="001B4A24"/>
    <w:rsid w:val="001B66AD"/>
    <w:rsid w:val="001C29F2"/>
    <w:rsid w:val="001C5ACB"/>
    <w:rsid w:val="001C7E93"/>
    <w:rsid w:val="001E0E4E"/>
    <w:rsid w:val="001E5437"/>
    <w:rsid w:val="0022710E"/>
    <w:rsid w:val="002354F6"/>
    <w:rsid w:val="00237D1E"/>
    <w:rsid w:val="0024366F"/>
    <w:rsid w:val="002639CF"/>
    <w:rsid w:val="002836F5"/>
    <w:rsid w:val="002E429F"/>
    <w:rsid w:val="00316CE2"/>
    <w:rsid w:val="003249BC"/>
    <w:rsid w:val="00353FB3"/>
    <w:rsid w:val="003654B1"/>
    <w:rsid w:val="00367C0B"/>
    <w:rsid w:val="00392360"/>
    <w:rsid w:val="003A3D3E"/>
    <w:rsid w:val="003C6C4B"/>
    <w:rsid w:val="003C7947"/>
    <w:rsid w:val="003E4D52"/>
    <w:rsid w:val="003F5F02"/>
    <w:rsid w:val="004141EF"/>
    <w:rsid w:val="004412DA"/>
    <w:rsid w:val="004451E9"/>
    <w:rsid w:val="00447A71"/>
    <w:rsid w:val="004661E4"/>
    <w:rsid w:val="004A5A84"/>
    <w:rsid w:val="004D3DA1"/>
    <w:rsid w:val="004E40EB"/>
    <w:rsid w:val="004F2E8B"/>
    <w:rsid w:val="0050107C"/>
    <w:rsid w:val="00540B5E"/>
    <w:rsid w:val="00551A50"/>
    <w:rsid w:val="00556606"/>
    <w:rsid w:val="005A50F9"/>
    <w:rsid w:val="005A5265"/>
    <w:rsid w:val="005E3547"/>
    <w:rsid w:val="005E57ED"/>
    <w:rsid w:val="005F4D97"/>
    <w:rsid w:val="006102C1"/>
    <w:rsid w:val="00613FD7"/>
    <w:rsid w:val="00657D0E"/>
    <w:rsid w:val="006A5516"/>
    <w:rsid w:val="006C39EA"/>
    <w:rsid w:val="006C6067"/>
    <w:rsid w:val="006E7D5E"/>
    <w:rsid w:val="0070627B"/>
    <w:rsid w:val="00745FE9"/>
    <w:rsid w:val="0074601B"/>
    <w:rsid w:val="00766B1D"/>
    <w:rsid w:val="00770968"/>
    <w:rsid w:val="00786F32"/>
    <w:rsid w:val="007A0B16"/>
    <w:rsid w:val="007A4C64"/>
    <w:rsid w:val="007B0F25"/>
    <w:rsid w:val="007C7458"/>
    <w:rsid w:val="007D66D5"/>
    <w:rsid w:val="007F3386"/>
    <w:rsid w:val="007F5DA3"/>
    <w:rsid w:val="00812DAB"/>
    <w:rsid w:val="00821AAC"/>
    <w:rsid w:val="008334F3"/>
    <w:rsid w:val="00877844"/>
    <w:rsid w:val="008821A2"/>
    <w:rsid w:val="00894871"/>
    <w:rsid w:val="008B2CE2"/>
    <w:rsid w:val="008B6633"/>
    <w:rsid w:val="008B76B8"/>
    <w:rsid w:val="008F75D4"/>
    <w:rsid w:val="00954BA6"/>
    <w:rsid w:val="00956168"/>
    <w:rsid w:val="00993887"/>
    <w:rsid w:val="009B5233"/>
    <w:rsid w:val="009D3AB7"/>
    <w:rsid w:val="009D3ACA"/>
    <w:rsid w:val="00A009E3"/>
    <w:rsid w:val="00A12155"/>
    <w:rsid w:val="00A14253"/>
    <w:rsid w:val="00A169F9"/>
    <w:rsid w:val="00A42A90"/>
    <w:rsid w:val="00A44F54"/>
    <w:rsid w:val="00A83B9B"/>
    <w:rsid w:val="00A87287"/>
    <w:rsid w:val="00A95B31"/>
    <w:rsid w:val="00AB5070"/>
    <w:rsid w:val="00AD7985"/>
    <w:rsid w:val="00AF1368"/>
    <w:rsid w:val="00B10D12"/>
    <w:rsid w:val="00B1642B"/>
    <w:rsid w:val="00B17E81"/>
    <w:rsid w:val="00B740CB"/>
    <w:rsid w:val="00BD025C"/>
    <w:rsid w:val="00BE28CB"/>
    <w:rsid w:val="00BE417E"/>
    <w:rsid w:val="00BF3720"/>
    <w:rsid w:val="00C004E9"/>
    <w:rsid w:val="00C00C68"/>
    <w:rsid w:val="00C1174B"/>
    <w:rsid w:val="00CC4C0E"/>
    <w:rsid w:val="00CD79A5"/>
    <w:rsid w:val="00D045BF"/>
    <w:rsid w:val="00D2141E"/>
    <w:rsid w:val="00D85C32"/>
    <w:rsid w:val="00E54B29"/>
    <w:rsid w:val="00E95D33"/>
    <w:rsid w:val="00EA2A91"/>
    <w:rsid w:val="00F04CA7"/>
    <w:rsid w:val="00F107BB"/>
    <w:rsid w:val="00F15EF7"/>
    <w:rsid w:val="00F205F2"/>
    <w:rsid w:val="00F30EBD"/>
    <w:rsid w:val="00F92E7A"/>
    <w:rsid w:val="00FA0240"/>
    <w:rsid w:val="00FC2E80"/>
    <w:rsid w:val="00FD2841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FD2036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E95D33"/>
    <w:pPr>
      <w:ind w:leftChars="200" w:left="480"/>
    </w:pPr>
  </w:style>
  <w:style w:type="table" w:styleId="aa">
    <w:name w:val="Table Grid"/>
    <w:basedOn w:val="a1"/>
    <w:rsid w:val="001A3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4</Pages>
  <Words>967</Words>
  <Characters>5514</Characters>
  <Application>Microsoft Office Word</Application>
  <DocSecurity>0</DocSecurity>
  <Lines>45</Lines>
  <Paragraphs>12</Paragraphs>
  <ScaleCrop>false</ScaleCrop>
  <Company>Microsoft</Company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24</cp:revision>
  <cp:lastPrinted>2004-01-12T00:35:00Z</cp:lastPrinted>
  <dcterms:created xsi:type="dcterms:W3CDTF">2020-09-17T07:48:00Z</dcterms:created>
  <dcterms:modified xsi:type="dcterms:W3CDTF">2026-01-20T08:47:00Z</dcterms:modified>
</cp:coreProperties>
</file>