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CED" w:rsidRDefault="00347CED" w:rsidP="00347CED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>
        <w:rPr>
          <w:rFonts w:ascii="標楷體" w:eastAsia="標楷體"/>
          <w:b/>
          <w:bCs/>
          <w:sz w:val="32"/>
        </w:rPr>
        <w:t>1</w:t>
      </w:r>
      <w:r w:rsidR="006A6476">
        <w:rPr>
          <w:rFonts w:ascii="標楷體" w:eastAsia="標楷體"/>
          <w:b/>
          <w:bCs/>
          <w:sz w:val="32"/>
        </w:rPr>
        <w:t>4</w:t>
      </w:r>
      <w:r w:rsidR="00F96545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</w:t>
      </w:r>
      <w:r w:rsidRPr="00FB566D">
        <w:rPr>
          <w:rFonts w:ascii="標楷體" w:eastAsia="標楷體" w:hint="eastAsia"/>
          <w:b/>
          <w:bCs/>
          <w:sz w:val="32"/>
        </w:rPr>
        <w:t>第</w:t>
      </w:r>
      <w:r w:rsidR="00F96545">
        <w:rPr>
          <w:rFonts w:ascii="標楷體" w:eastAsia="標楷體" w:hint="eastAsia"/>
          <w:b/>
          <w:bCs/>
          <w:sz w:val="32"/>
        </w:rPr>
        <w:t>一</w:t>
      </w:r>
      <w:r w:rsidRPr="00FB566D">
        <w:rPr>
          <w:rFonts w:ascii="標楷體" w:eastAsia="標楷體" w:hint="eastAsia"/>
          <w:b/>
          <w:bCs/>
          <w:sz w:val="32"/>
        </w:rPr>
        <w:t>次評量</w:t>
      </w:r>
      <w:r>
        <w:rPr>
          <w:rFonts w:ascii="標楷體" w:eastAsia="標楷體" w:hint="eastAsia"/>
          <w:b/>
          <w:bCs/>
          <w:sz w:val="32"/>
        </w:rPr>
        <w:t>試卷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1293"/>
        <w:gridCol w:w="901"/>
        <w:gridCol w:w="2348"/>
        <w:gridCol w:w="903"/>
        <w:gridCol w:w="1083"/>
        <w:gridCol w:w="1058"/>
        <w:gridCol w:w="2011"/>
        <w:gridCol w:w="903"/>
        <w:gridCol w:w="1086"/>
      </w:tblGrid>
      <w:tr w:rsidR="00347CED" w:rsidTr="00347CED">
        <w:trPr>
          <w:cantSplit/>
          <w:trHeight w:val="976"/>
          <w:jc w:val="center"/>
        </w:trPr>
        <w:tc>
          <w:tcPr>
            <w:tcW w:w="293" w:type="pct"/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347CED" w:rsidRPr="000312AB" w:rsidRDefault="00347CED" w:rsidP="00A67500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347CED" w:rsidRPr="000312AB" w:rsidRDefault="00347CED" w:rsidP="00A67500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自然</w:t>
            </w:r>
          </w:p>
        </w:tc>
        <w:tc>
          <w:tcPr>
            <w:tcW w:w="430" w:type="pct"/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347CED" w:rsidRPr="00197A38" w:rsidRDefault="00F96545" w:rsidP="00197A38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第一章全</w:t>
            </w:r>
            <w:r w:rsidR="006A6476">
              <w:rPr>
                <w:rFonts w:ascii="標楷體" w:eastAsia="標楷體" w:hint="eastAsia"/>
                <w:sz w:val="28"/>
                <w:szCs w:val="28"/>
              </w:rPr>
              <w:t>和</w:t>
            </w:r>
          </w:p>
          <w:p w:rsidR="00197A38" w:rsidRPr="00F23A7F" w:rsidRDefault="00F96545" w:rsidP="006A6476">
            <w:pPr>
              <w:spacing w:line="4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第三</w:t>
            </w:r>
            <w:r w:rsidR="006A6476" w:rsidRPr="00F23A7F">
              <w:rPr>
                <w:rFonts w:ascii="標楷體" w:eastAsia="標楷體" w:hint="eastAsia"/>
                <w:sz w:val="28"/>
                <w:szCs w:val="28"/>
              </w:rPr>
              <w:t>章全</w:t>
            </w:r>
          </w:p>
        </w:tc>
        <w:tc>
          <w:tcPr>
            <w:tcW w:w="367" w:type="pct"/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347CED" w:rsidRPr="00197A38" w:rsidRDefault="00347CED" w:rsidP="00A67500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197A38">
              <w:rPr>
                <w:rFonts w:ascii="標楷體" w:eastAsia="標楷體" w:hint="eastAsia"/>
                <w:sz w:val="28"/>
                <w:szCs w:val="28"/>
              </w:rPr>
              <w:t>45分</w:t>
            </w:r>
          </w:p>
        </w:tc>
      </w:tr>
      <w:tr w:rsidR="00347CED" w:rsidTr="00347CED">
        <w:trPr>
          <w:cantSplit/>
          <w:trHeight w:val="976"/>
          <w:jc w:val="center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bookmarkStart w:id="0" w:name="_GoBack"/>
            <w:bookmarkEnd w:id="0"/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347CED" w:rsidRDefault="00347CED" w:rsidP="00A67500">
            <w:pPr>
              <w:jc w:val="center"/>
              <w:rPr>
                <w:rFonts w:ascii="標楷體" w:eastAsia="標楷體"/>
              </w:rPr>
            </w:pPr>
          </w:p>
        </w:tc>
      </w:tr>
    </w:tbl>
    <w:p w:rsidR="00966BE9" w:rsidRPr="006A6476" w:rsidRDefault="00BD7B8A" w:rsidP="00347CED">
      <w:pPr>
        <w:rPr>
          <w:rFonts w:ascii="標楷體" w:eastAsia="標楷體" w:hAnsi="標楷體"/>
          <w:b/>
        </w:rPr>
      </w:pPr>
      <w:r w:rsidRPr="006A6476">
        <w:rPr>
          <w:rFonts w:ascii="標楷體" w:eastAsia="標楷體" w:hAnsi="標楷體" w:hint="eastAsia"/>
          <w:b/>
          <w:bCs/>
        </w:rPr>
        <w:t>單一選擇題(1</w:t>
      </w:r>
      <w:r w:rsidRPr="006A6476">
        <w:rPr>
          <w:rFonts w:ascii="標楷體" w:eastAsia="標楷體" w:hAnsi="標楷體"/>
          <w:b/>
          <w:bCs/>
        </w:rPr>
        <w:t>-20題，</w:t>
      </w:r>
      <w:r w:rsidRPr="006A6476">
        <w:rPr>
          <w:rFonts w:ascii="標楷體" w:eastAsia="標楷體" w:hAnsi="標楷體" w:hint="eastAsia"/>
          <w:b/>
          <w:bCs/>
        </w:rPr>
        <w:t>每題</w:t>
      </w:r>
      <w:r w:rsidRPr="006A6476">
        <w:rPr>
          <w:rFonts w:ascii="標楷體" w:eastAsia="標楷體" w:hAnsi="標楷體"/>
          <w:b/>
          <w:bCs/>
        </w:rPr>
        <w:t>3</w:t>
      </w:r>
      <w:r w:rsidRPr="006A6476">
        <w:rPr>
          <w:rFonts w:ascii="標楷體" w:eastAsia="標楷體" w:hAnsi="標楷體" w:hint="eastAsia"/>
          <w:b/>
          <w:bCs/>
        </w:rPr>
        <w:t>分</w:t>
      </w:r>
      <w:r w:rsidR="00347CED" w:rsidRPr="006A6476">
        <w:rPr>
          <w:rFonts w:ascii="標楷體" w:eastAsia="標楷體" w:hAnsi="標楷體" w:hint="eastAsia"/>
          <w:b/>
          <w:bCs/>
        </w:rPr>
        <w:t>；</w:t>
      </w:r>
      <w:r w:rsidRPr="006A6476">
        <w:rPr>
          <w:rFonts w:ascii="標楷體" w:eastAsia="標楷體" w:hAnsi="標楷體" w:hint="eastAsia"/>
          <w:b/>
          <w:bCs/>
        </w:rPr>
        <w:t>2</w:t>
      </w:r>
      <w:r w:rsidRPr="006A6476">
        <w:rPr>
          <w:rFonts w:ascii="標楷體" w:eastAsia="標楷體" w:hAnsi="標楷體"/>
          <w:b/>
          <w:bCs/>
        </w:rPr>
        <w:t>1-40題，每題</w:t>
      </w:r>
      <w:r w:rsidRPr="006A6476">
        <w:rPr>
          <w:rFonts w:ascii="標楷體" w:eastAsia="標楷體" w:hAnsi="標楷體" w:hint="eastAsia"/>
          <w:b/>
          <w:bCs/>
        </w:rPr>
        <w:t>2分)</w:t>
      </w:r>
      <w:r w:rsidR="00AF23BF">
        <w:rPr>
          <w:rFonts w:ascii="標楷體" w:eastAsia="標楷體" w:hAnsi="標楷體" w:hint="eastAsia"/>
          <w:b/>
          <w:bCs/>
        </w:rPr>
        <w:t>試題共四頁</w:t>
      </w:r>
      <w:r w:rsidRPr="006A6476">
        <w:rPr>
          <w:rFonts w:ascii="標楷體" w:eastAsia="標楷體" w:hAnsi="標楷體"/>
          <w:b/>
        </w:rPr>
        <w:t>※</w:t>
      </w:r>
      <w:r w:rsidRPr="006A6476">
        <w:rPr>
          <w:rFonts w:ascii="標楷體" w:eastAsia="標楷體" w:hAnsi="標楷體" w:hint="eastAsia"/>
          <w:b/>
        </w:rPr>
        <w:t>請以電腦閱卷答案卡作答※</w:t>
      </w:r>
    </w:p>
    <w:p w:rsidR="00347CED" w:rsidRPr="006A6476" w:rsidRDefault="00347CED" w:rsidP="00347CED">
      <w:pPr>
        <w:rPr>
          <w:rFonts w:ascii="標楷體" w:eastAsia="標楷體" w:hAnsi="標楷體"/>
          <w:b/>
        </w:rPr>
        <w:sectPr w:rsidR="00347CED" w:rsidRPr="006A6476" w:rsidSect="00347CED">
          <w:footerReference w:type="default" r:id="rId8"/>
          <w:pgSz w:w="14570" w:h="20636" w:code="12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6A6476" w:rsidRDefault="003B23D8" w:rsidP="006A6476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bookmarkStart w:id="1" w:name="Z_ff40ab4e_5db8_4131_8a5f_dbac4a32e37d"/>
      <w:r>
        <w:rPr>
          <w:rFonts w:hAnsi="標楷體"/>
          <w:color w:val="000000"/>
        </w:rPr>
        <w:lastRenderedPageBreak/>
        <w:t>發電廠為減少電能損耗，通常採用下列何種方式輸送電力至用戶端？</w:t>
      </w:r>
      <w:r w:rsidR="00395832">
        <w:br/>
      </w:r>
      <w:r w:rsidR="00395832">
        <w:rPr>
          <w:rFonts w:ascii="標楷體" w:hAnsi="標楷體" w:hint="eastAsia"/>
          <w:color w:val="000000"/>
        </w:rPr>
        <w:t>(Ａ)</w:t>
      </w:r>
      <w:r>
        <w:rPr>
          <w:rFonts w:hAnsi="標楷體"/>
          <w:color w:val="000000"/>
        </w:rPr>
        <w:t>高電壓、高電流</w:t>
      </w:r>
      <w:r>
        <w:rPr>
          <w:rFonts w:hAnsi="標楷體"/>
          <w:color w:val="000000"/>
        </w:rPr>
        <w:br/>
      </w:r>
      <w:r w:rsidR="00395832">
        <w:rPr>
          <w:rFonts w:ascii="標楷體" w:hAnsi="標楷體" w:hint="eastAsia"/>
          <w:color w:val="000000"/>
        </w:rPr>
        <w:t>(Ｂ)</w:t>
      </w:r>
      <w:r>
        <w:rPr>
          <w:rFonts w:hAnsi="標楷體"/>
          <w:color w:val="000000"/>
        </w:rPr>
        <w:t>高電壓、低電流</w:t>
      </w:r>
      <w:r>
        <w:rPr>
          <w:rFonts w:hAnsi="標楷體"/>
          <w:color w:val="000000"/>
        </w:rPr>
        <w:br/>
      </w:r>
      <w:r w:rsidR="00395832">
        <w:rPr>
          <w:rFonts w:ascii="標楷體" w:hAnsi="標楷體" w:hint="eastAsia"/>
          <w:color w:val="000000"/>
        </w:rPr>
        <w:t>(Ｃ)</w:t>
      </w:r>
      <w:r>
        <w:rPr>
          <w:rFonts w:hAnsi="標楷體"/>
          <w:color w:val="000000"/>
        </w:rPr>
        <w:t>低電壓、高電流</w:t>
      </w:r>
      <w:r>
        <w:rPr>
          <w:rFonts w:hAnsi="標楷體"/>
          <w:color w:val="000000"/>
        </w:rPr>
        <w:br/>
      </w:r>
      <w:r w:rsidR="00395832">
        <w:rPr>
          <w:rFonts w:ascii="標楷體" w:hAnsi="標楷體" w:hint="eastAsia"/>
          <w:color w:val="000000"/>
        </w:rPr>
        <w:t>(Ｄ)</w:t>
      </w:r>
      <w:r w:rsidR="00395832">
        <w:rPr>
          <w:rFonts w:hAnsi="標楷體"/>
          <w:color w:val="000000"/>
        </w:rPr>
        <w:t>低電壓、低電流。</w:t>
      </w:r>
    </w:p>
    <w:p w:rsidR="006A6476" w:rsidRDefault="00395832" w:rsidP="006A6476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bookmarkStart w:id="2" w:name="Z_cb440ef8_ea4d_4147_adf5_93846f72a910"/>
      <w:bookmarkEnd w:id="1"/>
      <w:r w:rsidRPr="00870665">
        <w:rPr>
          <w:rFonts w:hint="eastAsia"/>
          <w:color w:val="000000"/>
        </w:rPr>
        <w:t xml:space="preserve">下列有關電池的敘述何者正確？　</w:t>
      </w:r>
      <w:r>
        <w:br/>
      </w:r>
      <w:r w:rsidRPr="00870665">
        <w:rPr>
          <w:rFonts w:ascii="標楷體" w:hAnsi="標楷體" w:hint="eastAsia"/>
          <w:color w:val="000000"/>
        </w:rPr>
        <w:t>(Ａ)</w:t>
      </w:r>
      <w:r w:rsidRPr="00870665">
        <w:rPr>
          <w:rFonts w:hint="eastAsia"/>
          <w:color w:val="000000"/>
        </w:rPr>
        <w:t>碳鋅電池內不含任何水分</w:t>
      </w:r>
      <w:r w:rsidR="003B23D8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(Ｂ)</w:t>
      </w:r>
      <w:r w:rsidR="00DA71F8">
        <w:rPr>
          <w:rFonts w:hint="eastAsia"/>
          <w:color w:val="000000"/>
        </w:rPr>
        <w:t>鹼性電池以氫氧化鈉</w:t>
      </w:r>
      <w:r w:rsidRPr="00870665">
        <w:rPr>
          <w:rFonts w:hint="eastAsia"/>
          <w:color w:val="000000"/>
        </w:rPr>
        <w:t>為電解液</w:t>
      </w:r>
      <w:r w:rsidR="003B23D8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(Ｃ)</w:t>
      </w:r>
      <w:r w:rsidRPr="00870665">
        <w:rPr>
          <w:rFonts w:hint="eastAsia"/>
          <w:color w:val="000000"/>
        </w:rPr>
        <w:t>常見的二次電池包含鋰離子電池及鎳氫電池等</w:t>
      </w:r>
      <w:r w:rsidR="003B23D8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(Ｄ)</w:t>
      </w:r>
      <w:r w:rsidRPr="00870665">
        <w:rPr>
          <w:rFonts w:hint="eastAsia"/>
          <w:color w:val="000000"/>
        </w:rPr>
        <w:t>鉛蓄電池要定期檢查硫酸水溶液高度，無法長期使用，屬於一次電池。</w:t>
      </w:r>
    </w:p>
    <w:bookmarkEnd w:id="2"/>
    <w:p w:rsidR="00395832" w:rsidRDefault="00395832" w:rsidP="00395832">
      <w:pPr>
        <w:pStyle w:val="Normaldcd4f72e-37b0-4be5-880a-440f181c446c"/>
        <w:numPr>
          <w:ilvl w:val="0"/>
          <w:numId w:val="1"/>
        </w:numPr>
        <w:snapToGrid w:val="0"/>
        <w:rPr>
          <w:color w:val="000000"/>
        </w:rPr>
      </w:pPr>
      <w:r>
        <w:rPr>
          <w:rFonts w:hAnsi="標楷體"/>
          <w:color w:val="000000"/>
        </w:rPr>
        <w:t>在附圖電路中，哪個燈泡</w:t>
      </w:r>
      <w:r w:rsidRPr="00B8388A">
        <w:rPr>
          <w:rFonts w:hAnsi="標楷體"/>
          <w:color w:val="000000"/>
          <w:u w:val="double"/>
        </w:rPr>
        <w:t>不會</w:t>
      </w:r>
      <w:r>
        <w:rPr>
          <w:rFonts w:hAnsi="標楷體"/>
          <w:color w:val="000000"/>
        </w:rPr>
        <w:t>發亮？</w:t>
      </w:r>
    </w:p>
    <w:p w:rsidR="00395832" w:rsidRDefault="00395832" w:rsidP="00395832">
      <w:pPr>
        <w:pStyle w:val="Normaldcd4f72e-37b0-4be5-880a-440f181c446c"/>
        <w:ind w:left="1050"/>
        <w:jc w:val="center"/>
      </w:pPr>
      <w:r>
        <w:rPr>
          <w:noProof/>
        </w:rPr>
        <w:drawing>
          <wp:inline distT="0" distB="0" distL="0" distR="0">
            <wp:extent cx="1220355" cy="958850"/>
            <wp:effectExtent l="0" t="0" r="0" b="0"/>
            <wp:docPr id="2" name="圖片 2" descr="1OUz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1OUzE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269" cy="96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66" w:rsidRPr="00E51D66" w:rsidRDefault="00395832" w:rsidP="00395832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Ansi="標楷體"/>
          <w:color w:val="000000"/>
        </w:rPr>
        <w:t xml:space="preserve">甲　</w:t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Ansi="標楷體"/>
          <w:color w:val="000000"/>
        </w:rPr>
        <w:t xml:space="preserve">乙　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Ansi="標楷體"/>
          <w:color w:val="000000"/>
        </w:rPr>
        <w:t xml:space="preserve">丙　</w:t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Ansi="標楷體"/>
          <w:color w:val="000000"/>
        </w:rPr>
        <w:t>丁。</w:t>
      </w:r>
    </w:p>
    <w:p w:rsidR="0012495A" w:rsidRPr="0012495A" w:rsidRDefault="00395832" w:rsidP="0012495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eastAsia="標楷體" w:hAnsi="標楷體"/>
          <w:color w:val="000000"/>
        </w:rPr>
        <w:t>有關保險絲的熔點</w:t>
      </w:r>
      <w:r w:rsidRPr="005A08C2">
        <w:rPr>
          <w:rFonts w:eastAsia="標楷體" w:hint="eastAsia"/>
          <w:color w:val="000000"/>
        </w:rPr>
        <w:t>高低</w:t>
      </w:r>
      <w:r w:rsidR="00DA71F8">
        <w:rPr>
          <w:rFonts w:eastAsia="標楷體" w:hAnsi="標楷體"/>
          <w:color w:val="000000"/>
        </w:rPr>
        <w:t>與使用方式，下列敘述何者正確？</w:t>
      </w:r>
      <w:r>
        <w:br/>
      </w:r>
      <w:r>
        <w:rPr>
          <w:rFonts w:ascii="標楷體" w:eastAsia="標楷體" w:hAnsi="標楷體" w:hint="eastAsia"/>
          <w:color w:val="000000"/>
        </w:rPr>
        <w:t>(Ａ)</w:t>
      </w:r>
      <w:r w:rsidR="00DA71F8">
        <w:rPr>
          <w:rFonts w:eastAsia="標楷體" w:hAnsi="標楷體"/>
          <w:color w:val="000000"/>
        </w:rPr>
        <w:t>高熔點，且應與被保護的電器並聯</w:t>
      </w:r>
      <w:r w:rsidR="00DA71F8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(Ｂ)</w:t>
      </w:r>
      <w:r w:rsidR="00DA71F8">
        <w:rPr>
          <w:rFonts w:eastAsia="標楷體" w:hAnsi="標楷體"/>
          <w:color w:val="000000"/>
        </w:rPr>
        <w:t>低熔點，且應與被保護的電器並聯</w:t>
      </w:r>
      <w:r w:rsidR="00DA71F8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(Ｃ)</w:t>
      </w:r>
      <w:r w:rsidR="00DA71F8">
        <w:rPr>
          <w:rFonts w:eastAsia="標楷體" w:hAnsi="標楷體"/>
          <w:color w:val="000000"/>
        </w:rPr>
        <w:t>高熔點，且應與被保護的電器串聯</w:t>
      </w:r>
      <w:r w:rsidR="00DA71F8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(Ｄ)</w:t>
      </w:r>
      <w:r w:rsidR="00DA71F8">
        <w:rPr>
          <w:rFonts w:eastAsia="標楷體" w:hAnsi="標楷體"/>
          <w:color w:val="000000"/>
        </w:rPr>
        <w:t>低熔點，且應與被保護的電器串聯</w:t>
      </w:r>
      <w:r>
        <w:rPr>
          <w:rFonts w:eastAsia="標楷體" w:hAnsi="標楷體"/>
          <w:color w:val="000000"/>
        </w:rPr>
        <w:t>。</w:t>
      </w:r>
      <w:r w:rsidR="0012495A" w:rsidRPr="0012495A">
        <w:rPr>
          <w:rFonts w:ascii="標楷體" w:eastAsia="標楷體" w:hAnsi="標楷體" w:hint="eastAsia"/>
        </w:rPr>
        <w:t xml:space="preserve">　</w:t>
      </w:r>
    </w:p>
    <w:p w:rsidR="00245149" w:rsidRDefault="00395832" w:rsidP="00245149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r>
        <w:rPr>
          <w:rFonts w:hAnsi="標楷體"/>
          <w:color w:val="000000"/>
        </w:rPr>
        <w:t>一電</w:t>
      </w:r>
      <w:r w:rsidR="00DA71F8">
        <w:rPr>
          <w:rFonts w:hAnsi="標楷體" w:hint="eastAsia"/>
          <w:color w:val="000000"/>
        </w:rPr>
        <w:t>磁爐</w:t>
      </w:r>
      <w:r>
        <w:rPr>
          <w:rFonts w:hAnsi="標楷體"/>
          <w:color w:val="000000"/>
        </w:rPr>
        <w:t>標示電功率為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1000W</w:t>
      </w:r>
      <w:r>
        <w:rPr>
          <w:rFonts w:hAnsi="標楷體"/>
          <w:color w:val="000000"/>
        </w:rPr>
        <w:t>，下列關於「</w:t>
      </w:r>
      <w:r>
        <w:rPr>
          <w:color w:val="000000"/>
        </w:rPr>
        <w:t>1000W</w:t>
      </w:r>
      <w:r>
        <w:rPr>
          <w:rFonts w:hAnsi="標楷體"/>
          <w:color w:val="000000"/>
        </w:rPr>
        <w:t xml:space="preserve">」的敘述何者正確？　</w:t>
      </w:r>
      <w:r>
        <w:br/>
      </w:r>
      <w:r>
        <w:rPr>
          <w:rFonts w:ascii="標楷體" w:hAnsi="標楷體" w:hint="eastAsia"/>
          <w:color w:val="000000"/>
        </w:rPr>
        <w:t>(Ａ)</w:t>
      </w:r>
      <w:r w:rsidR="00DA71F8">
        <w:rPr>
          <w:rFonts w:hAnsi="標楷體"/>
          <w:color w:val="000000"/>
        </w:rPr>
        <w:t>使用時每秒有</w:t>
      </w:r>
      <w:r w:rsidR="00DA71F8">
        <w:rPr>
          <w:color w:val="000000"/>
          <w:w w:val="25"/>
        </w:rPr>
        <w:t xml:space="preserve">　</w:t>
      </w:r>
      <w:r w:rsidR="00DA71F8">
        <w:rPr>
          <w:color w:val="000000"/>
        </w:rPr>
        <w:t>1000</w:t>
      </w:r>
      <w:r w:rsidR="00DA71F8">
        <w:rPr>
          <w:color w:val="000000"/>
          <w:w w:val="25"/>
        </w:rPr>
        <w:t xml:space="preserve">　</w:t>
      </w:r>
      <w:r w:rsidR="00DA71F8">
        <w:rPr>
          <w:rFonts w:hAnsi="標楷體"/>
          <w:color w:val="000000"/>
        </w:rPr>
        <w:t>個電子通過</w:t>
      </w:r>
      <w:r w:rsidR="00DA71F8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 w:rsidR="00DA71F8">
        <w:rPr>
          <w:rFonts w:hAnsi="標楷體"/>
          <w:color w:val="000000"/>
        </w:rPr>
        <w:t>使用此</w:t>
      </w:r>
      <w:r w:rsidR="00DA71F8">
        <w:rPr>
          <w:rFonts w:hAnsi="標楷體" w:hint="eastAsia"/>
          <w:color w:val="000000"/>
        </w:rPr>
        <w:t>電磁爐</w:t>
      </w:r>
      <w:r w:rsidR="00DA71F8">
        <w:rPr>
          <w:color w:val="000000"/>
          <w:w w:val="25"/>
        </w:rPr>
        <w:t xml:space="preserve">　</w:t>
      </w:r>
      <w:r w:rsidR="00DA71F8">
        <w:rPr>
          <w:color w:val="000000"/>
        </w:rPr>
        <w:t>1</w:t>
      </w:r>
      <w:r w:rsidR="00DA71F8">
        <w:rPr>
          <w:color w:val="000000"/>
          <w:w w:val="25"/>
        </w:rPr>
        <w:t xml:space="preserve">　</w:t>
      </w:r>
      <w:r w:rsidR="00DA71F8">
        <w:rPr>
          <w:rFonts w:hAnsi="標楷體"/>
          <w:color w:val="000000"/>
        </w:rPr>
        <w:t>次需消耗</w:t>
      </w:r>
      <w:r w:rsidR="00DA71F8">
        <w:rPr>
          <w:color w:val="000000"/>
          <w:w w:val="25"/>
        </w:rPr>
        <w:t xml:space="preserve">　</w:t>
      </w:r>
      <w:r w:rsidR="00DA71F8">
        <w:rPr>
          <w:color w:val="000000"/>
        </w:rPr>
        <w:t>1000</w:t>
      </w:r>
      <w:r w:rsidR="00DA71F8">
        <w:rPr>
          <w:color w:val="000000"/>
          <w:w w:val="25"/>
        </w:rPr>
        <w:t xml:space="preserve">　</w:t>
      </w:r>
      <w:r w:rsidR="00DA71F8">
        <w:rPr>
          <w:rFonts w:hAnsi="標楷體"/>
          <w:color w:val="000000"/>
        </w:rPr>
        <w:t>焦耳的電能</w:t>
      </w:r>
      <w:r w:rsidR="00DA71F8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Ansi="標楷體"/>
          <w:color w:val="000000"/>
        </w:rPr>
        <w:t>使用時</w:t>
      </w:r>
      <w:r w:rsidR="00DA71F8">
        <w:rPr>
          <w:rFonts w:hAnsi="標楷體" w:hint="eastAsia"/>
          <w:color w:val="000000"/>
        </w:rPr>
        <w:t>電磁爐</w:t>
      </w:r>
      <w:r>
        <w:rPr>
          <w:rFonts w:hAnsi="標楷體"/>
          <w:color w:val="000000"/>
        </w:rPr>
        <w:t>每秒會消耗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1000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焦耳的電能</w:t>
      </w:r>
      <w:r w:rsidR="00DA71F8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Ansi="標楷體"/>
          <w:color w:val="000000"/>
        </w:rPr>
        <w:t>使用時電源提供每庫侖電量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1000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焦耳的電能。</w:t>
      </w:r>
    </w:p>
    <w:p w:rsidR="00DB6A34" w:rsidRDefault="00DB6A34" w:rsidP="00DB6A34">
      <w:pPr>
        <w:pStyle w:val="Normal616d7acb-7c98-45f0-8fa5-0720be1b587c"/>
        <w:numPr>
          <w:ilvl w:val="0"/>
          <w:numId w:val="1"/>
        </w:numPr>
        <w:snapToGrid w:val="0"/>
        <w:rPr>
          <w:color w:val="000000"/>
        </w:rPr>
      </w:pPr>
      <w:r w:rsidRPr="00D41BEB">
        <w:rPr>
          <w:rFonts w:hint="eastAsia"/>
          <w:color w:val="000000"/>
        </w:rPr>
        <w:t>圖為電解水的實驗裝置。關於此實驗的敘述，下列何者正確？</w:t>
      </w:r>
    </w:p>
    <w:p w:rsidR="00DB6A34" w:rsidRDefault="00DB6A34" w:rsidP="00DB6A34">
      <w:pPr>
        <w:pStyle w:val="Normal616d7acb-7c98-45f0-8fa5-0720be1b587c"/>
        <w:ind w:left="1050"/>
        <w:jc w:val="center"/>
      </w:pPr>
      <w:r>
        <w:rPr>
          <w:noProof/>
        </w:rPr>
        <w:drawing>
          <wp:inline distT="0" distB="0" distL="0" distR="0" wp14:anchorId="2AEEE519" wp14:editId="29D7B71E">
            <wp:extent cx="1516668" cy="1360805"/>
            <wp:effectExtent l="0" t="0" r="7620" b="0"/>
            <wp:docPr id="826982457" name="圖片 1" descr="24hs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06775" name="sIdb699fe0ec453491cb443197128cf65c4" descr="24hs0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47" cy="137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A34" w:rsidRDefault="00DB6A34" w:rsidP="00DB6A34">
      <w:pPr>
        <w:pStyle w:val="Normaldcd4f72e-37b0-4be5-880a-440f181c446c"/>
        <w:snapToGrid w:val="0"/>
        <w:ind w:left="480"/>
        <w:rPr>
          <w:color w:val="000000"/>
        </w:rPr>
      </w:pPr>
      <w:r w:rsidRPr="00D41BEB">
        <w:rPr>
          <w:rFonts w:ascii="標楷體" w:hAnsi="標楷體"/>
          <w:color w:val="000000"/>
        </w:rPr>
        <w:t>(</w:t>
      </w:r>
      <w:r w:rsidRPr="00D41BEB">
        <w:rPr>
          <w:rFonts w:ascii="標楷體" w:hAnsi="標楷體" w:hint="eastAsia"/>
          <w:color w:val="000000"/>
        </w:rPr>
        <w:t>Ａ</w:t>
      </w:r>
      <w:r w:rsidRPr="00D41BEB">
        <w:rPr>
          <w:rFonts w:ascii="標楷體" w:hAnsi="標楷體"/>
          <w:color w:val="000000"/>
        </w:rPr>
        <w:t>)</w:t>
      </w:r>
      <w:r>
        <w:rPr>
          <w:rFonts w:hAnsi="標楷體"/>
          <w:color w:val="000000"/>
        </w:rPr>
        <w:t>與電池負極相連的電極為正極</w:t>
      </w:r>
      <w:r>
        <w:rPr>
          <w:color w:val="000000"/>
        </w:rPr>
        <w:br/>
      </w:r>
      <w:r w:rsidRPr="00D41BEB">
        <w:rPr>
          <w:rFonts w:ascii="標楷體" w:hAnsi="標楷體"/>
          <w:color w:val="000000"/>
        </w:rPr>
        <w:t>(</w:t>
      </w:r>
      <w:r w:rsidRPr="00D41BEB">
        <w:rPr>
          <w:rFonts w:ascii="標楷體" w:hAnsi="標楷體" w:hint="eastAsia"/>
          <w:color w:val="000000"/>
        </w:rPr>
        <w:t>Ｂ</w:t>
      </w:r>
      <w:r w:rsidRPr="00D41BEB">
        <w:rPr>
          <w:rFonts w:ascii="標楷體" w:hAnsi="標楷體"/>
          <w:color w:val="000000"/>
        </w:rPr>
        <w:t>)</w:t>
      </w:r>
      <w:r>
        <w:rPr>
          <w:rFonts w:hint="eastAsia"/>
          <w:color w:val="000000"/>
        </w:rPr>
        <w:t>甲試管可收集到具有可燃性的氣體</w:t>
      </w:r>
      <w:r>
        <w:rPr>
          <w:color w:val="000000"/>
        </w:rPr>
        <w:br/>
      </w:r>
      <w:r w:rsidRPr="00D41BEB">
        <w:rPr>
          <w:rFonts w:ascii="標楷體" w:hAnsi="標楷體"/>
          <w:color w:val="000000"/>
        </w:rPr>
        <w:t>(</w:t>
      </w:r>
      <w:r w:rsidRPr="00D41BEB">
        <w:rPr>
          <w:rFonts w:ascii="標楷體" w:hAnsi="標楷體" w:hint="eastAsia"/>
          <w:color w:val="000000"/>
        </w:rPr>
        <w:t>Ｃ</w:t>
      </w:r>
      <w:r w:rsidRPr="00D41BEB">
        <w:rPr>
          <w:rFonts w:ascii="標楷體" w:hAnsi="標楷體"/>
          <w:color w:val="000000"/>
        </w:rPr>
        <w:t>)</w:t>
      </w:r>
      <w:r w:rsidRPr="00D41BEB">
        <w:rPr>
          <w:rFonts w:hint="eastAsia"/>
          <w:color w:val="000000"/>
        </w:rPr>
        <w:t>乙試管</w:t>
      </w:r>
      <w:r>
        <w:rPr>
          <w:rFonts w:hint="eastAsia"/>
          <w:color w:val="000000"/>
        </w:rPr>
        <w:t>收集的氣體可</w:t>
      </w:r>
      <w:r w:rsidRPr="00D41BEB">
        <w:rPr>
          <w:rFonts w:hint="eastAsia"/>
          <w:color w:val="000000"/>
        </w:rPr>
        <w:t>使火柴</w:t>
      </w:r>
      <w:r>
        <w:rPr>
          <w:rFonts w:hint="eastAsia"/>
          <w:color w:val="000000"/>
        </w:rPr>
        <w:t>的火焰變旺</w:t>
      </w:r>
      <w:r>
        <w:rPr>
          <w:color w:val="000000"/>
        </w:rPr>
        <w:br/>
      </w:r>
      <w:r w:rsidRPr="00D41BEB">
        <w:rPr>
          <w:rFonts w:ascii="標楷體" w:hAnsi="標楷體"/>
          <w:color w:val="000000"/>
        </w:rPr>
        <w:t>(</w:t>
      </w:r>
      <w:r w:rsidRPr="00D41BEB">
        <w:rPr>
          <w:rFonts w:ascii="標楷體" w:hAnsi="標楷體" w:hint="eastAsia"/>
          <w:color w:val="000000"/>
        </w:rPr>
        <w:t>Ｄ</w:t>
      </w:r>
      <w:r w:rsidRPr="00D41BEB">
        <w:rPr>
          <w:rFonts w:ascii="標楷體" w:hAnsi="標楷體"/>
          <w:color w:val="000000"/>
        </w:rPr>
        <w:t>)</w:t>
      </w:r>
      <w:r>
        <w:rPr>
          <w:rFonts w:ascii="標楷體" w:hAnsi="標楷體" w:hint="eastAsia"/>
          <w:color w:val="000000"/>
        </w:rPr>
        <w:t>純水不易導電，須加入氫氧化鈉幫助導電</w:t>
      </w:r>
      <w:r w:rsidRPr="00D41BEB">
        <w:rPr>
          <w:rFonts w:hint="eastAsia"/>
          <w:color w:val="000000"/>
        </w:rPr>
        <w:t>。</w:t>
      </w:r>
      <w:r>
        <w:rPr>
          <w:color w:val="000000"/>
        </w:rPr>
        <w:br/>
      </w:r>
    </w:p>
    <w:p w:rsidR="00395832" w:rsidRDefault="00395832" w:rsidP="00395832">
      <w:pPr>
        <w:pStyle w:val="Normaldcd4f72e-37b0-4be5-880a-440f181c446c"/>
        <w:numPr>
          <w:ilvl w:val="0"/>
          <w:numId w:val="1"/>
        </w:numPr>
        <w:snapToGrid w:val="0"/>
        <w:rPr>
          <w:color w:val="000000"/>
        </w:rPr>
      </w:pPr>
      <w:r w:rsidRPr="00870665">
        <w:rPr>
          <w:rFonts w:hint="eastAsia"/>
          <w:color w:val="000000"/>
        </w:rPr>
        <w:lastRenderedPageBreak/>
        <w:t>已知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25</w:t>
      </w:r>
      <w:r w:rsidRPr="00870665">
        <w:rPr>
          <w:rFonts w:hint="eastAsia"/>
          <w:color w:val="000000"/>
        </w:rPr>
        <w:t>℃時，同莫耳數的氫氣和氧氣體積相同。</w:t>
      </w:r>
      <w:r w:rsidRPr="00870665">
        <w:rPr>
          <w:rFonts w:hint="eastAsia"/>
          <w:color w:val="000000"/>
          <w:u w:val="single"/>
        </w:rPr>
        <w:t>小</w:t>
      </w:r>
      <w:r w:rsidR="00DA71F8">
        <w:rPr>
          <w:rFonts w:hint="eastAsia"/>
          <w:color w:val="000000"/>
          <w:u w:val="single"/>
        </w:rPr>
        <w:t>安</w:t>
      </w:r>
      <w:r w:rsidRPr="00870665">
        <w:rPr>
          <w:rFonts w:hint="eastAsia"/>
          <w:color w:val="000000"/>
        </w:rPr>
        <w:t>在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25</w:t>
      </w:r>
      <w:r w:rsidRPr="00870665">
        <w:rPr>
          <w:rFonts w:hint="eastAsia"/>
          <w:color w:val="000000"/>
        </w:rPr>
        <w:t>℃的環境下進行電解水實驗，實驗裝置如圖所示。反應一段時間後，兩試管分別收集到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X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氣體和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Y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氣體，已知</w:t>
      </w:r>
      <w:r w:rsidRPr="00870665">
        <w:rPr>
          <w:rFonts w:hint="eastAsia"/>
          <w:color w:val="000000"/>
          <w:w w:val="25"/>
        </w:rPr>
        <w:t xml:space="preserve">　</w:t>
      </w:r>
      <w:r w:rsidR="00AA157E">
        <w:rPr>
          <w:color w:val="000000"/>
        </w:rPr>
        <w:t>X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氣體有</w:t>
      </w:r>
      <w:r w:rsidRPr="00870665">
        <w:rPr>
          <w:rFonts w:hint="eastAsia"/>
          <w:color w:val="000000"/>
          <w:w w:val="25"/>
        </w:rPr>
        <w:t xml:space="preserve">　</w:t>
      </w:r>
      <w:r w:rsidRPr="00870665">
        <w:rPr>
          <w:rFonts w:hint="eastAsia"/>
          <w:color w:val="000000"/>
        </w:rPr>
        <w:t>10mL</w:t>
      </w:r>
      <w:r w:rsidR="00DA71F8">
        <w:rPr>
          <w:rFonts w:hint="eastAsia"/>
          <w:color w:val="000000"/>
        </w:rPr>
        <w:t>，請問下列推論何者正確？</w:t>
      </w:r>
    </w:p>
    <w:p w:rsidR="00395832" w:rsidRDefault="00395832" w:rsidP="00395832">
      <w:pPr>
        <w:pStyle w:val="Normaldcd4f72e-37b0-4be5-880a-440f181c446c"/>
        <w:ind w:left="1050"/>
        <w:jc w:val="center"/>
      </w:pPr>
      <w:r>
        <w:rPr>
          <w:rFonts w:hint="eastAsia"/>
          <w:noProof/>
        </w:rPr>
        <w:drawing>
          <wp:inline distT="0" distB="0" distL="0" distR="0" wp14:anchorId="1CEC5B17" wp14:editId="326F4E15">
            <wp:extent cx="1284327" cy="1276350"/>
            <wp:effectExtent l="0" t="0" r="0" b="0"/>
            <wp:docPr id="1779520912" name="圖片 1" descr="1utZ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28322" name="Picture 1" descr="1utZF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925" cy="127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808" w:rsidRPr="00395832" w:rsidRDefault="00395832" w:rsidP="00395832">
      <w:pPr>
        <w:pStyle w:val="Normal4b2dbfda-5ca5-4728-a611-f14ba6c1f55f"/>
        <w:snapToGrid w:val="0"/>
        <w:ind w:left="480"/>
        <w:rPr>
          <w:color w:val="000000"/>
        </w:rPr>
      </w:pPr>
      <w:r w:rsidRPr="00870665">
        <w:rPr>
          <w:rFonts w:ascii="標楷體" w:hAnsi="標楷體" w:hint="eastAsia"/>
          <w:color w:val="000000"/>
        </w:rPr>
        <w:t>(Ａ)</w:t>
      </w:r>
      <w:r w:rsidR="00AA157E" w:rsidRPr="00870665">
        <w:rPr>
          <w:rFonts w:hint="eastAsia"/>
          <w:color w:val="000000"/>
        </w:rPr>
        <w:t>若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>
        <w:rPr>
          <w:color w:val="000000"/>
        </w:rPr>
        <w:t>Y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氣體為氧氣，體積約為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5mL</w:t>
      </w:r>
      <w:r w:rsidR="00AA157E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(Ｂ)</w:t>
      </w:r>
      <w:r w:rsidR="00AA157E" w:rsidRPr="00870665">
        <w:rPr>
          <w:rFonts w:hint="eastAsia"/>
          <w:color w:val="000000"/>
        </w:rPr>
        <w:t>若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>
        <w:rPr>
          <w:color w:val="000000"/>
        </w:rPr>
        <w:t>Y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氣體為氧氣，體積約為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10mL</w:t>
      </w:r>
      <w:r w:rsidR="00AA157E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(Ｃ)</w:t>
      </w:r>
      <w:r w:rsidR="00AA157E" w:rsidRPr="00870665">
        <w:rPr>
          <w:rFonts w:hint="eastAsia"/>
          <w:color w:val="000000"/>
        </w:rPr>
        <w:t>若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>
        <w:rPr>
          <w:color w:val="000000"/>
        </w:rPr>
        <w:t>Y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氣體為氫氣，體積約為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5mL</w:t>
      </w:r>
      <w:r w:rsidR="00AA157E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(Ｄ)</w:t>
      </w:r>
      <w:r w:rsidR="00AA157E" w:rsidRPr="00870665">
        <w:rPr>
          <w:rFonts w:hint="eastAsia"/>
          <w:color w:val="000000"/>
        </w:rPr>
        <w:t>若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>
        <w:rPr>
          <w:color w:val="000000"/>
        </w:rPr>
        <w:t>Y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氣體為氫氣，體積約為</w:t>
      </w:r>
      <w:r w:rsidR="00AA157E" w:rsidRPr="00870665">
        <w:rPr>
          <w:rFonts w:hint="eastAsia"/>
          <w:color w:val="000000"/>
          <w:w w:val="25"/>
        </w:rPr>
        <w:t xml:space="preserve">　</w:t>
      </w:r>
      <w:r w:rsidR="00AA157E" w:rsidRPr="00870665">
        <w:rPr>
          <w:rFonts w:hint="eastAsia"/>
          <w:color w:val="000000"/>
        </w:rPr>
        <w:t>10mL</w:t>
      </w:r>
      <w:r w:rsidRPr="00870665">
        <w:rPr>
          <w:rFonts w:hint="eastAsia"/>
          <w:color w:val="000000"/>
        </w:rPr>
        <w:t>。</w:t>
      </w:r>
    </w:p>
    <w:p w:rsidR="00395832" w:rsidRPr="00DB6A34" w:rsidRDefault="00395832" w:rsidP="005A68B0">
      <w:pPr>
        <w:pStyle w:val="Normal4b2dbfda-5ca5-4728-a611-f14ba6c1f55f"/>
        <w:snapToGrid w:val="0"/>
        <w:ind w:left="480"/>
        <w:rPr>
          <w:rFonts w:ascii="Times Ten Roman" w:hAnsi="Times Ten Roman"/>
          <w:bCs/>
          <w:noProof/>
          <w:snapToGrid w:val="0"/>
          <w:kern w:val="0"/>
        </w:rPr>
      </w:pPr>
      <w:bookmarkStart w:id="3" w:name="Z_a905405d_8fa9_45d0_ba56_96e1d7a04af4"/>
    </w:p>
    <w:bookmarkEnd w:id="3"/>
    <w:p w:rsidR="00051185" w:rsidRDefault="00051185" w:rsidP="00051185">
      <w:pPr>
        <w:pStyle w:val="Normaldcd4f72e-37b0-4be5-880a-440f181c446c"/>
        <w:snapToGrid w:val="0"/>
        <w:rPr>
          <w:color w:val="000000"/>
        </w:rPr>
      </w:pPr>
      <w:r>
        <w:rPr>
          <w:rFonts w:hAnsi="標楷體" w:hint="eastAsia"/>
          <w:color w:val="000000"/>
        </w:rPr>
        <w:t>【</w:t>
      </w:r>
      <w:r w:rsidR="00DB6A34">
        <w:rPr>
          <w:rFonts w:hAnsi="標楷體" w:hint="eastAsia"/>
          <w:color w:val="000000"/>
        </w:rPr>
        <w:t>題組</w:t>
      </w:r>
      <w:r>
        <w:rPr>
          <w:rFonts w:hAnsi="標楷體" w:hint="eastAsia"/>
          <w:color w:val="000000"/>
        </w:rPr>
        <w:t>】</w:t>
      </w:r>
      <w:r>
        <w:rPr>
          <w:rFonts w:hAnsi="標楷體"/>
          <w:color w:val="000000"/>
        </w:rPr>
        <w:t>請在閱讀下列敘述後，回答下列</w:t>
      </w:r>
      <w:r>
        <w:rPr>
          <w:rFonts w:hAnsi="標楷體" w:hint="eastAsia"/>
          <w:color w:val="000000"/>
        </w:rPr>
        <w:t>第</w:t>
      </w:r>
      <w:r w:rsidR="005A68B0">
        <w:rPr>
          <w:rFonts w:hAnsi="標楷體" w:hint="eastAsia"/>
          <w:color w:val="000000"/>
        </w:rPr>
        <w:t>8</w:t>
      </w:r>
      <w:r>
        <w:rPr>
          <w:rFonts w:hAnsi="標楷體" w:hint="eastAsia"/>
          <w:color w:val="000000"/>
        </w:rPr>
        <w:t>題和第</w:t>
      </w:r>
      <w:r w:rsidR="005A68B0">
        <w:rPr>
          <w:rFonts w:hAnsi="標楷體"/>
          <w:color w:val="000000"/>
        </w:rPr>
        <w:t>9</w:t>
      </w:r>
      <w:r>
        <w:rPr>
          <w:rFonts w:hAnsi="標楷體" w:hint="eastAsia"/>
          <w:color w:val="000000"/>
        </w:rPr>
        <w:t>題的</w:t>
      </w:r>
      <w:r>
        <w:rPr>
          <w:rFonts w:hAnsi="標楷體"/>
          <w:color w:val="000000"/>
        </w:rPr>
        <w:t>問題：</w:t>
      </w:r>
    </w:p>
    <w:p w:rsidR="00051185" w:rsidRDefault="00051185" w:rsidP="00051185">
      <w:pPr>
        <w:pStyle w:val="Normaldcd4f72e-37b0-4be5-880a-440f181c446c"/>
        <w:snapToGrid w:val="0"/>
        <w:ind w:leftChars="100" w:left="240"/>
        <w:rPr>
          <w:color w:val="000000"/>
        </w:rPr>
      </w:pPr>
      <w:r>
        <w:rPr>
          <w:rFonts w:hAnsi="標楷體"/>
          <w:color w:val="000000"/>
        </w:rPr>
        <w:t xml:space="preserve">　　根據西元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2019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年</w:t>
      </w:r>
      <w:r>
        <w:rPr>
          <w:rFonts w:hAnsi="標楷體" w:hint="eastAsia"/>
          <w:color w:val="000000"/>
          <w:u w:val="single"/>
        </w:rPr>
        <w:t>內政部</w:t>
      </w:r>
      <w:r>
        <w:rPr>
          <w:rFonts w:hAnsi="標楷體"/>
          <w:color w:val="000000"/>
          <w:u w:val="single"/>
        </w:rPr>
        <w:t>消防</w:t>
      </w:r>
      <w:r>
        <w:rPr>
          <w:rFonts w:hAnsi="標楷體" w:hint="eastAsia"/>
          <w:color w:val="000000"/>
          <w:u w:val="single"/>
        </w:rPr>
        <w:t>署</w:t>
      </w:r>
      <w:r>
        <w:rPr>
          <w:rFonts w:hAnsi="標楷體"/>
          <w:color w:val="000000"/>
        </w:rPr>
        <w:t>的統計，超過三成的住宅火警是由電線走火所引起，且其中八成以上的起因都是延長線。</w:t>
      </w:r>
    </w:p>
    <w:p w:rsidR="00051185" w:rsidRDefault="00051185" w:rsidP="00051185">
      <w:pPr>
        <w:pStyle w:val="Normaldcd4f72e-37b0-4be5-880a-440f181c446c"/>
        <w:snapToGrid w:val="0"/>
        <w:ind w:leftChars="100" w:left="240"/>
        <w:rPr>
          <w:color w:val="000000"/>
        </w:rPr>
      </w:pPr>
      <w:r>
        <w:rPr>
          <w:rFonts w:hAnsi="標楷體"/>
          <w:color w:val="000000"/>
        </w:rPr>
        <w:t xml:space="preserve">　　取一條最大電流安全容量為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12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安培的延長線，連接上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110</w:t>
      </w:r>
      <w:r>
        <w:rPr>
          <w:rFonts w:hint="eastAsia"/>
          <w:color w:val="000000"/>
          <w:w w:val="25"/>
        </w:rPr>
        <w:t xml:space="preserve">　</w:t>
      </w:r>
      <w:r>
        <w:rPr>
          <w:color w:val="000000"/>
        </w:rPr>
        <w:t>V</w:t>
      </w:r>
      <w:r>
        <w:rPr>
          <w:rFonts w:hAnsi="標楷體"/>
          <w:color w:val="000000"/>
        </w:rPr>
        <w:t>／</w:t>
      </w:r>
      <w:r>
        <w:rPr>
          <w:color w:val="000000"/>
        </w:rPr>
        <w:t>220</w:t>
      </w:r>
      <w:r>
        <w:rPr>
          <w:rFonts w:hint="eastAsia"/>
          <w:color w:val="000000"/>
          <w:w w:val="25"/>
        </w:rPr>
        <w:t xml:space="preserve">　</w:t>
      </w:r>
      <w:r>
        <w:rPr>
          <w:color w:val="000000"/>
        </w:rPr>
        <w:t>W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電風扇、</w:t>
      </w:r>
      <w:r>
        <w:rPr>
          <w:color w:val="000000"/>
        </w:rPr>
        <w:t>110</w:t>
      </w:r>
      <w:r>
        <w:rPr>
          <w:rFonts w:hint="eastAsia"/>
          <w:color w:val="000000"/>
          <w:w w:val="25"/>
        </w:rPr>
        <w:t xml:space="preserve">　</w:t>
      </w:r>
      <w:r>
        <w:rPr>
          <w:color w:val="000000"/>
        </w:rPr>
        <w:t>V</w:t>
      </w:r>
      <w:r>
        <w:rPr>
          <w:rFonts w:hAnsi="標楷體"/>
          <w:color w:val="000000"/>
        </w:rPr>
        <w:t>／</w:t>
      </w:r>
      <w:r>
        <w:rPr>
          <w:color w:val="000000"/>
        </w:rPr>
        <w:t>660</w:t>
      </w:r>
      <w:r>
        <w:rPr>
          <w:rFonts w:hint="eastAsia"/>
          <w:color w:val="000000"/>
          <w:w w:val="25"/>
        </w:rPr>
        <w:t xml:space="preserve">　</w:t>
      </w:r>
      <w:r>
        <w:rPr>
          <w:color w:val="000000"/>
        </w:rPr>
        <w:t>W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電熱爐以及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110</w:t>
      </w:r>
      <w:r>
        <w:rPr>
          <w:rFonts w:hint="eastAsia"/>
          <w:color w:val="000000"/>
          <w:w w:val="25"/>
        </w:rPr>
        <w:t xml:space="preserve">　</w:t>
      </w:r>
      <w:r>
        <w:rPr>
          <w:color w:val="000000"/>
        </w:rPr>
        <w:t>V</w:t>
      </w:r>
      <w:r>
        <w:rPr>
          <w:rFonts w:hAnsi="標楷體"/>
          <w:color w:val="000000"/>
        </w:rPr>
        <w:t>／</w:t>
      </w:r>
      <w:r>
        <w:rPr>
          <w:color w:val="000000"/>
        </w:rPr>
        <w:t>66</w:t>
      </w:r>
      <w:r>
        <w:rPr>
          <w:rFonts w:hint="eastAsia"/>
          <w:color w:val="000000"/>
          <w:w w:val="25"/>
        </w:rPr>
        <w:t xml:space="preserve">　</w:t>
      </w:r>
      <w:r>
        <w:rPr>
          <w:color w:val="000000"/>
        </w:rPr>
        <w:t>W</w:t>
      </w:r>
      <w:r>
        <w:rPr>
          <w:color w:val="000000"/>
          <w:w w:val="25"/>
        </w:rPr>
        <w:t xml:space="preserve">　</w:t>
      </w:r>
      <w:r>
        <w:rPr>
          <w:rFonts w:hAnsi="標楷體"/>
          <w:color w:val="000000"/>
        </w:rPr>
        <w:t>充電器，若同時使用這些電器，儘管計算出的電流還低於安全容量，但這樣的作法卻仍有危險性。因為延長線會隨著使用時間增加，</w:t>
      </w:r>
      <w:r w:rsidRPr="001A7FCF">
        <w:rPr>
          <w:rFonts w:hint="eastAsia"/>
          <w:color w:val="000000"/>
        </w:rPr>
        <w:t>而有局部線路逐漸老化的問題</w:t>
      </w:r>
      <w:r w:rsidRPr="00870665">
        <w:rPr>
          <w:rFonts w:hint="eastAsia"/>
          <w:color w:val="000000"/>
        </w:rPr>
        <w:t>。當</w:t>
      </w:r>
      <w:r w:rsidRPr="001A7FCF">
        <w:rPr>
          <w:rFonts w:hint="eastAsia"/>
          <w:color w:val="000000"/>
        </w:rPr>
        <w:t>內部的銅線氧化，</w:t>
      </w:r>
      <w:r>
        <w:rPr>
          <w:rFonts w:hAnsi="標楷體"/>
          <w:color w:val="000000"/>
        </w:rPr>
        <w:t>會使得電阻增加，當大量的電流流經延長線時，由於電流的熱效應，將使得電線溫度升高。尤其當延長線纏繞在一起時，散熱不易，有時才經過幾分鐘，溫度就從室溫升高至九十幾度，導致電線外皮熔毀而起火。因此，使用延長線時，應盡量避免同時使用多個電器，且不可彎曲纏繞電線，就能有效減少火災的發生。</w:t>
      </w:r>
    </w:p>
    <w:p w:rsidR="00051185" w:rsidRPr="00051185" w:rsidRDefault="00051185" w:rsidP="00051185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r>
        <w:rPr>
          <w:rFonts w:hAnsi="標楷體"/>
          <w:color w:val="000000"/>
        </w:rPr>
        <w:t>從文中可推知，一般金屬導體氧化生鏽後，電阻將會有何變化？</w:t>
      </w:r>
      <w:r w:rsidR="00DE2E10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Ansi="標楷體"/>
          <w:color w:val="000000"/>
        </w:rPr>
        <w:t>減少</w:t>
      </w:r>
      <w:r w:rsidR="00DB6A34">
        <w:rPr>
          <w:rFonts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(Ｂ)</w:t>
      </w:r>
      <w:r w:rsidR="00DE2E10">
        <w:rPr>
          <w:rFonts w:hAnsi="標楷體"/>
          <w:color w:val="000000"/>
        </w:rPr>
        <w:t>不變</w:t>
      </w:r>
      <w:r w:rsidR="00DB6A34">
        <w:rPr>
          <w:rFonts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(Ｃ)</w:t>
      </w:r>
      <w:r w:rsidR="00DE2E10">
        <w:rPr>
          <w:rFonts w:hAnsi="標楷體"/>
          <w:color w:val="000000"/>
        </w:rPr>
        <w:t>增加</w:t>
      </w:r>
      <w:r w:rsidR="00DB6A34">
        <w:rPr>
          <w:rFonts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(Ｄ)</w:t>
      </w:r>
      <w:r>
        <w:rPr>
          <w:rFonts w:hAnsi="標楷體"/>
          <w:color w:val="000000"/>
        </w:rPr>
        <w:t>無法判斷。</w:t>
      </w:r>
    </w:p>
    <w:p w:rsidR="00194838" w:rsidRDefault="00051185" w:rsidP="00051185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r w:rsidRPr="00870665">
        <w:rPr>
          <w:rFonts w:hint="eastAsia"/>
          <w:color w:val="000000"/>
        </w:rPr>
        <w:t>下列哪一個因素</w:t>
      </w:r>
      <w:r w:rsidRPr="00870665">
        <w:rPr>
          <w:rFonts w:hint="eastAsia"/>
          <w:color w:val="000000"/>
          <w:u w:val="double"/>
        </w:rPr>
        <w:t>不是</w:t>
      </w:r>
      <w:r w:rsidRPr="00870665">
        <w:rPr>
          <w:rFonts w:hint="eastAsia"/>
          <w:color w:val="000000"/>
        </w:rPr>
        <w:t xml:space="preserve">文中延長線起火燃燒的原因？　</w:t>
      </w:r>
      <w:r w:rsidRPr="00870665">
        <w:rPr>
          <w:rFonts w:ascii="標楷體" w:hAnsi="標楷體" w:hint="eastAsia"/>
          <w:color w:val="000000"/>
        </w:rPr>
        <w:t>(Ａ)</w:t>
      </w:r>
      <w:r w:rsidR="00DE2E10" w:rsidRPr="00870665">
        <w:rPr>
          <w:rFonts w:hint="eastAsia"/>
          <w:color w:val="000000"/>
        </w:rPr>
        <w:t>老舊延長線中的銅線因氧化而使電阻增加</w:t>
      </w:r>
      <w:r w:rsidR="00DE2E10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(Ｂ)</w:t>
      </w:r>
      <w:r w:rsidR="00DE2E10" w:rsidRPr="00870665">
        <w:rPr>
          <w:rFonts w:hint="eastAsia"/>
          <w:color w:val="000000"/>
        </w:rPr>
        <w:t>同時使用三種電器，通過延長線的總電流超過其電流最大安全容量</w:t>
      </w:r>
      <w:r w:rsidR="00DE2E10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(Ｃ)</w:t>
      </w:r>
      <w:r w:rsidRPr="00870665">
        <w:rPr>
          <w:rFonts w:hint="eastAsia"/>
          <w:color w:val="000000"/>
        </w:rPr>
        <w:t>延長線纏繞在一起時，使得散熱不易，導致溫度急速升高</w:t>
      </w:r>
      <w:r w:rsidR="00DE2E10">
        <w:rPr>
          <w:color w:val="000000"/>
        </w:rPr>
        <w:br/>
      </w:r>
      <w:r w:rsidRPr="00870665">
        <w:rPr>
          <w:rFonts w:ascii="標楷體" w:hAnsi="標楷體" w:hint="eastAsia"/>
          <w:color w:val="000000"/>
        </w:rPr>
        <w:t>(Ｄ)</w:t>
      </w:r>
      <w:r w:rsidRPr="00870665">
        <w:rPr>
          <w:rFonts w:hint="eastAsia"/>
          <w:color w:val="000000"/>
        </w:rPr>
        <w:t>大量電流流經延長線，因電流的熱效應造成外皮熔毀。</w:t>
      </w:r>
      <w:r>
        <w:rPr>
          <w:color w:val="000000"/>
        </w:rPr>
        <w:br/>
      </w:r>
    </w:p>
    <w:p w:rsidR="005A68B0" w:rsidRDefault="005A68B0" w:rsidP="005A68B0">
      <w:pPr>
        <w:tabs>
          <w:tab w:val="left" w:pos="420"/>
        </w:tabs>
        <w:snapToGrid w:val="0"/>
        <w:spacing w:line="240" w:lineRule="atLeast"/>
        <w:ind w:left="480"/>
        <w:rPr>
          <w:rFonts w:eastAsia="標楷體"/>
          <w:color w:val="000000"/>
        </w:rPr>
      </w:pPr>
    </w:p>
    <w:p w:rsidR="005A68B0" w:rsidRPr="005A68B0" w:rsidRDefault="005A68B0" w:rsidP="00194838">
      <w:pPr>
        <w:numPr>
          <w:ilvl w:val="0"/>
          <w:numId w:val="1"/>
        </w:numPr>
        <w:tabs>
          <w:tab w:val="left" w:pos="420"/>
        </w:tabs>
        <w:snapToGrid w:val="0"/>
        <w:spacing w:line="240" w:lineRule="atLeast"/>
        <w:rPr>
          <w:rFonts w:ascii="標楷體" w:eastAsia="標楷體" w:hAnsi="標楷體"/>
          <w:color w:val="000000"/>
        </w:rPr>
      </w:pPr>
      <w:r w:rsidRPr="005A68B0">
        <w:rPr>
          <w:rFonts w:ascii="標楷體" w:eastAsia="標楷體" w:hAnsi="標楷體"/>
          <w:color w:val="000000"/>
        </w:rPr>
        <w:lastRenderedPageBreak/>
        <w:t xml:space="preserve">鹽橋在鋅銅電池中的功用為下列何者？　</w:t>
      </w:r>
      <w:r w:rsidRPr="005A68B0">
        <w:rPr>
          <w:rFonts w:ascii="標楷體" w:eastAsia="標楷體" w:hAnsi="標楷體"/>
        </w:rPr>
        <w:br/>
      </w:r>
      <w:r w:rsidRPr="005A68B0">
        <w:rPr>
          <w:rFonts w:ascii="標楷體" w:eastAsia="標楷體" w:hAnsi="標楷體" w:hint="eastAsia"/>
          <w:color w:val="000000"/>
        </w:rPr>
        <w:t>(Ａ)</w:t>
      </w:r>
      <w:r w:rsidRPr="005A68B0">
        <w:rPr>
          <w:rFonts w:ascii="標楷體" w:eastAsia="標楷體" w:hAnsi="標楷體"/>
          <w:color w:val="000000"/>
        </w:rPr>
        <w:t>使兩溶液帶負電</w:t>
      </w:r>
      <w:r w:rsidRPr="005A68B0">
        <w:rPr>
          <w:rFonts w:ascii="標楷體" w:eastAsia="標楷體" w:hAnsi="標楷體"/>
          <w:color w:val="000000"/>
        </w:rPr>
        <w:br/>
      </w:r>
      <w:r w:rsidRPr="005A68B0">
        <w:rPr>
          <w:rFonts w:ascii="標楷體" w:eastAsia="標楷體" w:hAnsi="標楷體" w:hint="eastAsia"/>
          <w:color w:val="000000"/>
        </w:rPr>
        <w:t>(Ｂ)</w:t>
      </w:r>
      <w:r w:rsidRPr="005A68B0">
        <w:rPr>
          <w:rFonts w:ascii="標楷體" w:eastAsia="標楷體" w:hAnsi="標楷體"/>
          <w:color w:val="000000"/>
        </w:rPr>
        <w:t>使金屬在鹽橋析出</w:t>
      </w:r>
      <w:r w:rsidRPr="005A68B0">
        <w:rPr>
          <w:rFonts w:ascii="標楷體" w:eastAsia="標楷體" w:hAnsi="標楷體"/>
          <w:color w:val="000000"/>
        </w:rPr>
        <w:br/>
      </w:r>
      <w:r w:rsidRPr="005A68B0">
        <w:rPr>
          <w:rFonts w:ascii="標楷體" w:eastAsia="標楷體" w:hAnsi="標楷體" w:hint="eastAsia"/>
          <w:color w:val="000000"/>
        </w:rPr>
        <w:t>(Ｃ)</w:t>
      </w:r>
      <w:r w:rsidRPr="005A68B0">
        <w:rPr>
          <w:rFonts w:ascii="標楷體" w:eastAsia="標楷體" w:hAnsi="標楷體"/>
          <w:color w:val="000000"/>
        </w:rPr>
        <w:t>維持溶液的酸鹼性</w:t>
      </w:r>
      <w:r w:rsidRPr="005A68B0">
        <w:rPr>
          <w:rFonts w:ascii="標楷體" w:eastAsia="標楷體" w:hAnsi="標楷體"/>
          <w:color w:val="000000"/>
        </w:rPr>
        <w:br/>
      </w:r>
      <w:r w:rsidRPr="005A68B0">
        <w:rPr>
          <w:rFonts w:ascii="標楷體" w:eastAsia="標楷體" w:hAnsi="標楷體" w:hint="eastAsia"/>
          <w:color w:val="000000"/>
        </w:rPr>
        <w:t>(Ｄ)</w:t>
      </w:r>
      <w:r w:rsidRPr="005A68B0">
        <w:rPr>
          <w:rFonts w:ascii="標楷體" w:eastAsia="標楷體" w:hAnsi="標楷體"/>
          <w:color w:val="000000"/>
        </w:rPr>
        <w:t>把兩個分隔的水溶液連接起來形成通路。</w:t>
      </w:r>
    </w:p>
    <w:p w:rsidR="00194838" w:rsidRPr="00194838" w:rsidRDefault="006310D8" w:rsidP="00194838">
      <w:pPr>
        <w:numPr>
          <w:ilvl w:val="0"/>
          <w:numId w:val="1"/>
        </w:numPr>
        <w:tabs>
          <w:tab w:val="left" w:pos="420"/>
        </w:tabs>
        <w:snapToGrid w:val="0"/>
        <w:spacing w:line="240" w:lineRule="atLeas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空氣的流動會造成風，其流動的方式為何？　</w:t>
      </w:r>
      <w:r>
        <w:br/>
      </w:r>
      <w:r>
        <w:rPr>
          <w:rFonts w:ascii="標楷體" w:eastAsia="標楷體" w:hAnsi="標楷體" w:hint="eastAsia"/>
          <w:color w:val="000000"/>
        </w:rPr>
        <w:t>(Ａ)</w:t>
      </w:r>
      <w:r>
        <w:rPr>
          <w:rFonts w:eastAsia="標楷體" w:hint="eastAsia"/>
          <w:color w:val="000000"/>
        </w:rPr>
        <w:t>由氣溫高之處流向氣溫低之處</w:t>
      </w:r>
      <w:r w:rsidR="000B2A12">
        <w:rPr>
          <w:rFonts w:eastAsia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int="eastAsia"/>
          <w:color w:val="000000"/>
        </w:rPr>
        <w:t>由水氣多之處流向水氣少之處</w:t>
      </w:r>
      <w:r w:rsidR="000B2A12">
        <w:rPr>
          <w:rFonts w:eastAsia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>由氣壓高之處流向氣壓低之處</w:t>
      </w:r>
      <w:r w:rsidR="000B2A12">
        <w:rPr>
          <w:rFonts w:eastAsia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(Ｄ)</w:t>
      </w:r>
      <w:r w:rsidR="000B2A12">
        <w:rPr>
          <w:rFonts w:eastAsia="標楷體" w:hint="eastAsia"/>
          <w:color w:val="000000"/>
        </w:rPr>
        <w:t>由密度大之處流向密度小</w:t>
      </w:r>
      <w:r>
        <w:rPr>
          <w:rFonts w:eastAsia="標楷體" w:hint="eastAsia"/>
          <w:color w:val="000000"/>
        </w:rPr>
        <w:t>之處</w:t>
      </w:r>
    </w:p>
    <w:p w:rsidR="007E72FB" w:rsidRPr="009C39B4" w:rsidRDefault="00B771CA" w:rsidP="009C39B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eastAsia="標楷體" w:hint="eastAsia"/>
          <w:color w:val="000000"/>
        </w:rPr>
        <w:t xml:space="preserve">當冷、暖氣團相遇時，何者會沿鋒面向上爬升而形成雲雨？　</w:t>
      </w:r>
      <w:r>
        <w:br/>
      </w:r>
      <w:r>
        <w:rPr>
          <w:rFonts w:ascii="標楷體" w:eastAsia="標楷體" w:hAnsi="標楷體" w:hint="eastAsia"/>
          <w:color w:val="000000"/>
        </w:rPr>
        <w:t>(Ａ)</w:t>
      </w:r>
      <w:r w:rsidR="000B2A12">
        <w:rPr>
          <w:rFonts w:eastAsia="標楷體" w:hint="eastAsia"/>
          <w:color w:val="000000"/>
        </w:rPr>
        <w:t>暖</w:t>
      </w:r>
      <w:r>
        <w:rPr>
          <w:rFonts w:eastAsia="標楷體" w:hint="eastAsia"/>
          <w:color w:val="000000"/>
        </w:rPr>
        <w:t>空氣</w:t>
      </w:r>
      <w:r w:rsidR="009C39B4">
        <w:rPr>
          <w:rFonts w:eastAsia="標楷體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(Ｂ)</w:t>
      </w:r>
      <w:r w:rsidR="000B2A12">
        <w:rPr>
          <w:rFonts w:eastAsia="標楷體" w:hint="eastAsia"/>
          <w:color w:val="000000"/>
        </w:rPr>
        <w:t>冷</w:t>
      </w:r>
      <w:r>
        <w:rPr>
          <w:rFonts w:eastAsia="標楷體" w:hint="eastAsia"/>
          <w:color w:val="000000"/>
        </w:rPr>
        <w:t>空氣</w:t>
      </w:r>
      <w:r w:rsidR="009C39B4">
        <w:rPr>
          <w:rFonts w:eastAsia="標楷體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>(Ｃ)</w:t>
      </w:r>
      <w:r>
        <w:rPr>
          <w:rFonts w:eastAsia="標楷體" w:hint="eastAsia"/>
          <w:color w:val="000000"/>
        </w:rPr>
        <w:t>視鋒面而定</w:t>
      </w:r>
      <w:r w:rsidR="000B2A12">
        <w:rPr>
          <w:rFonts w:eastAsia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int="eastAsia"/>
          <w:color w:val="000000"/>
        </w:rPr>
        <w:t>視地理位置而定</w:t>
      </w:r>
      <w:bookmarkStart w:id="4" w:name="Z_86600373_777b_4acc_a55b_2f2b63af7d6d"/>
    </w:p>
    <w:p w:rsidR="003E0513" w:rsidRDefault="003E0513" w:rsidP="003E0513">
      <w:pPr>
        <w:pStyle w:val="Normaldcd4f72e-37b0-4be5-880a-440f181c446c"/>
        <w:numPr>
          <w:ilvl w:val="0"/>
          <w:numId w:val="1"/>
        </w:numPr>
        <w:snapToGrid w:val="0"/>
        <w:rPr>
          <w:color w:val="000000"/>
        </w:rPr>
      </w:pPr>
      <w:bookmarkStart w:id="5" w:name="Z_55dfd696_d0cd_4e29_93ca_78f147b81408"/>
      <w:bookmarkEnd w:id="4"/>
      <w:r>
        <w:rPr>
          <w:rFonts w:hint="eastAsia"/>
          <w:color w:val="000000"/>
        </w:rPr>
        <w:t>附圖為北半球某地區空氣流動方向的示意圖，圖中圓圈為等壓線，箭頭表示空氣流動方向。下列對此地區之氣壓、天氣及中心垂直氣流的敘述，何者正確？</w:t>
      </w:r>
    </w:p>
    <w:p w:rsidR="003E0513" w:rsidRDefault="003E0513" w:rsidP="003E0513">
      <w:pPr>
        <w:pStyle w:val="Normaldcd4f72e-37b0-4be5-880a-440f181c446c"/>
        <w:ind w:left="1050"/>
        <w:jc w:val="center"/>
      </w:pPr>
      <w:r>
        <w:rPr>
          <w:noProof/>
        </w:rPr>
        <w:drawing>
          <wp:inline distT="0" distB="0" distL="0" distR="0" wp14:anchorId="595FFF05" wp14:editId="52C73982">
            <wp:extent cx="1085215" cy="1085215"/>
            <wp:effectExtent l="0" t="0" r="635" b="635"/>
            <wp:docPr id="1760851779" name="圖片 1" descr="2dDM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62000" name="Picture 1" descr="2dDMc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FB" w:rsidRDefault="003E0513" w:rsidP="003E0513">
      <w:pPr>
        <w:pStyle w:val="Normal3666dc4c-3366-4933-b5ad-2abb7e29b393"/>
        <w:snapToGrid w:val="0"/>
        <w:ind w:left="480"/>
        <w:rPr>
          <w:color w:val="000000"/>
        </w:rPr>
      </w:pP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>高氣壓，天氣晴朗，氣流向下</w:t>
      </w:r>
      <w:r w:rsidR="00CA7A23">
        <w:rPr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 w:rsidR="00CA7A23">
        <w:rPr>
          <w:rFonts w:hint="eastAsia"/>
          <w:color w:val="000000"/>
        </w:rPr>
        <w:t>高氣壓，天氣晴朗，氣流向上</w:t>
      </w:r>
      <w:r w:rsidR="00CA7A23">
        <w:rPr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>低氣壓，天氣陰雨，氣流向下</w:t>
      </w:r>
      <w:r w:rsidR="00CA7A23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 w:rsidR="00CA7A23">
        <w:rPr>
          <w:rFonts w:hint="eastAsia"/>
          <w:color w:val="000000"/>
        </w:rPr>
        <w:t>低氣壓，天氣陰雨，氣流向上。</w:t>
      </w:r>
    </w:p>
    <w:p w:rsidR="003E0513" w:rsidRPr="009C39B4" w:rsidRDefault="003E0513" w:rsidP="003E0513">
      <w:pPr>
        <w:pStyle w:val="Normaldcd4f72e-37b0-4be5-880a-440f181c446c"/>
        <w:numPr>
          <w:ilvl w:val="0"/>
          <w:numId w:val="1"/>
        </w:numPr>
        <w:rPr>
          <w:color w:val="000000"/>
        </w:rPr>
      </w:pPr>
      <w:bookmarkStart w:id="6" w:name="Z_166aae35_6a39_4019_876f_7ab2bfa5c6ee"/>
      <w:bookmarkEnd w:id="5"/>
      <w:r>
        <w:rPr>
          <w:rFonts w:hint="eastAsia"/>
          <w:color w:val="000000"/>
        </w:rPr>
        <w:t>當颱風過境某區域時，</w:t>
      </w:r>
      <w:r w:rsidR="002D162B" w:rsidRPr="002D162B">
        <w:rPr>
          <w:rFonts w:hint="eastAsia"/>
          <w:color w:val="000000"/>
          <w:u w:val="single"/>
        </w:rPr>
        <w:t>小彤</w:t>
      </w:r>
      <w:r>
        <w:rPr>
          <w:rFonts w:hint="eastAsia"/>
          <w:color w:val="000000"/>
        </w:rPr>
        <w:t xml:space="preserve">檢視設於當地氣象站的天氣觀測資料，並且整理出當地的地面氣壓變化圖，下列何者是她整理出來的資料呢？　</w:t>
      </w:r>
      <w: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ascii="標楷體" w:hAnsi="標楷體" w:hint="eastAsia"/>
          <w:color w:val="000000"/>
          <w:w w:val="25"/>
        </w:rPr>
        <w:t xml:space="preserve">　</w:t>
      </w:r>
      <w:r>
        <w:rPr>
          <w:noProof/>
          <w:color w:val="000000"/>
          <w:position w:val="-92"/>
        </w:rPr>
        <w:drawing>
          <wp:inline distT="0" distB="0" distL="0" distR="0" wp14:anchorId="25BE7C0B" wp14:editId="17A96E77">
            <wp:extent cx="1552321" cy="742950"/>
            <wp:effectExtent l="0" t="0" r="0" b="0"/>
            <wp:docPr id="1173418843" name="圖片 4" descr="m8X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0959" name="Picture 1" descr="m8Xv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944" cy="74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 xml:space="preserve">　</w:t>
      </w:r>
      <w:r w:rsidR="002D162B">
        <w:rPr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ascii="標楷體" w:hAnsi="標楷體" w:hint="eastAsia"/>
          <w:color w:val="000000"/>
          <w:w w:val="25"/>
        </w:rPr>
        <w:t xml:space="preserve">　</w:t>
      </w:r>
      <w:r>
        <w:rPr>
          <w:noProof/>
          <w:color w:val="000000"/>
          <w:position w:val="-92"/>
        </w:rPr>
        <w:drawing>
          <wp:inline distT="0" distB="0" distL="0" distR="0" wp14:anchorId="59FF951C" wp14:editId="3D0830C2">
            <wp:extent cx="1547995" cy="730250"/>
            <wp:effectExtent l="0" t="0" r="0" b="0"/>
            <wp:docPr id="719371234" name="圖片 3" descr="fck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84103" name="Picture 2" descr="fckOz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690" cy="73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 xml:space="preserve">　</w:t>
      </w:r>
      <w:r w:rsidR="002D162B">
        <w:rPr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ascii="標楷體" w:hAnsi="標楷體" w:hint="eastAsia"/>
          <w:color w:val="000000"/>
          <w:w w:val="25"/>
        </w:rPr>
        <w:t xml:space="preserve">　</w:t>
      </w:r>
      <w:r>
        <w:rPr>
          <w:noProof/>
          <w:color w:val="000000"/>
          <w:position w:val="-92"/>
        </w:rPr>
        <w:drawing>
          <wp:inline distT="0" distB="0" distL="0" distR="0" wp14:anchorId="7E43574B" wp14:editId="7878C9C2">
            <wp:extent cx="1539053" cy="736600"/>
            <wp:effectExtent l="0" t="0" r="4445" b="6350"/>
            <wp:docPr id="1100860072" name="圖片 2" descr="23Tc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10029" name="Picture 3" descr="23TcNQ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10" cy="74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 xml:space="preserve">　</w:t>
      </w:r>
      <w:r w:rsidR="002D162B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ascii="標楷體" w:hAnsi="標楷體" w:hint="eastAsia"/>
          <w:color w:val="000000"/>
          <w:w w:val="25"/>
        </w:rPr>
        <w:t xml:space="preserve">　</w:t>
      </w:r>
      <w:r>
        <w:rPr>
          <w:noProof/>
          <w:color w:val="000000"/>
          <w:position w:val="-92"/>
        </w:rPr>
        <w:drawing>
          <wp:inline distT="0" distB="0" distL="0" distR="0" wp14:anchorId="4CE11EDF" wp14:editId="736A338A">
            <wp:extent cx="1549400" cy="730913"/>
            <wp:effectExtent l="0" t="0" r="0" b="0"/>
            <wp:docPr id="793101217" name="圖片 1" descr="WXCv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77056" name="Picture 4" descr="WXCv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435" cy="7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4" w:rsidRPr="009C39B4" w:rsidRDefault="009C39B4" w:rsidP="009C39B4">
      <w:pPr>
        <w:pStyle w:val="Normal3666dc4c-3366-4933-b5ad-2abb7e29b393"/>
        <w:numPr>
          <w:ilvl w:val="0"/>
          <w:numId w:val="1"/>
        </w:numPr>
        <w:snapToGrid w:val="0"/>
        <w:rPr>
          <w:color w:val="000000"/>
        </w:rPr>
      </w:pPr>
      <w:r w:rsidRPr="00291434">
        <w:rPr>
          <w:rFonts w:hint="eastAsia"/>
          <w:color w:val="000000"/>
          <w:u w:val="single"/>
        </w:rPr>
        <w:t>臺灣</w:t>
      </w:r>
      <w:r w:rsidRPr="00291434">
        <w:rPr>
          <w:rFonts w:hint="eastAsia"/>
          <w:color w:val="000000"/>
        </w:rPr>
        <w:t xml:space="preserve">的乾旱通常是在什麼情況下，會需要先提出預警？　</w:t>
      </w:r>
      <w:r>
        <w:br/>
      </w:r>
      <w:r w:rsidRPr="00291434">
        <w:rPr>
          <w:rFonts w:ascii="標楷體" w:hAnsi="標楷體" w:hint="eastAsia"/>
          <w:color w:val="000000"/>
        </w:rPr>
        <w:t>(Ａ)</w:t>
      </w:r>
      <w:r w:rsidRPr="00291434">
        <w:rPr>
          <w:rFonts w:hint="eastAsia"/>
          <w:color w:val="000000"/>
        </w:rPr>
        <w:t>今年的颱風帶來雨水偏少時</w:t>
      </w:r>
      <w:r>
        <w:rPr>
          <w:color w:val="000000"/>
        </w:rPr>
        <w:br/>
      </w:r>
      <w:r w:rsidRPr="00291434">
        <w:rPr>
          <w:rFonts w:ascii="標楷體" w:hAnsi="標楷體" w:hint="eastAsia"/>
          <w:color w:val="000000"/>
        </w:rPr>
        <w:t>(Ｂ)</w:t>
      </w:r>
      <w:r w:rsidRPr="00291434">
        <w:rPr>
          <w:rFonts w:hint="eastAsia"/>
          <w:color w:val="000000"/>
        </w:rPr>
        <w:t>今年的梅雨來得太早時</w:t>
      </w:r>
      <w:r>
        <w:rPr>
          <w:color w:val="000000"/>
        </w:rPr>
        <w:br/>
      </w:r>
      <w:r w:rsidRPr="00291434">
        <w:rPr>
          <w:rFonts w:ascii="標楷體" w:hAnsi="標楷體" w:hint="eastAsia"/>
          <w:color w:val="000000"/>
        </w:rPr>
        <w:t>(Ｃ)</w:t>
      </w:r>
      <w:r w:rsidRPr="00291434">
        <w:rPr>
          <w:rFonts w:hint="eastAsia"/>
          <w:color w:val="000000"/>
        </w:rPr>
        <w:t>今年寒流來的溫度偏低時</w:t>
      </w:r>
      <w:r>
        <w:rPr>
          <w:color w:val="000000"/>
        </w:rPr>
        <w:br/>
      </w:r>
      <w:r w:rsidRPr="00291434">
        <w:rPr>
          <w:rFonts w:ascii="標楷體" w:hAnsi="標楷體" w:hint="eastAsia"/>
          <w:color w:val="000000"/>
        </w:rPr>
        <w:t>(Ｄ)</w:t>
      </w:r>
      <w:r w:rsidRPr="00291434">
        <w:rPr>
          <w:rFonts w:hint="eastAsia"/>
          <w:color w:val="000000"/>
        </w:rPr>
        <w:t>連續五年沒有乾旱時。</w:t>
      </w:r>
    </w:p>
    <w:p w:rsidR="003E0513" w:rsidRDefault="003E0513" w:rsidP="003E0513">
      <w:pPr>
        <w:pStyle w:val="Normaldcd4f72e-37b0-4be5-880a-440f181c446c"/>
        <w:snapToGrid w:val="0"/>
        <w:rPr>
          <w:color w:val="000000"/>
        </w:rPr>
      </w:pPr>
      <w:bookmarkStart w:id="7" w:name="Z_86701733_9089_4608_8cb6_27be6830713f"/>
      <w:bookmarkEnd w:id="6"/>
      <w:r>
        <w:rPr>
          <w:rFonts w:hAnsi="標楷體" w:hint="eastAsia"/>
          <w:color w:val="000000"/>
        </w:rPr>
        <w:t>【題組】</w:t>
      </w:r>
      <w:r>
        <w:rPr>
          <w:rFonts w:hint="eastAsia"/>
          <w:color w:val="000000"/>
        </w:rPr>
        <w:t>請在閱讀下列敘述後，回答下列</w:t>
      </w:r>
      <w:r>
        <w:rPr>
          <w:rFonts w:hAnsi="標楷體" w:hint="eastAsia"/>
          <w:color w:val="000000"/>
        </w:rPr>
        <w:t>第</w:t>
      </w:r>
      <w:r w:rsidR="009C39B4">
        <w:rPr>
          <w:rFonts w:hAnsi="標楷體"/>
          <w:color w:val="000000"/>
        </w:rPr>
        <w:t>16</w:t>
      </w:r>
      <w:r w:rsidR="002D162B">
        <w:rPr>
          <w:rFonts w:hAnsi="標楷體" w:hint="eastAsia"/>
          <w:color w:val="000000"/>
        </w:rPr>
        <w:t>、</w:t>
      </w:r>
      <w:r w:rsidR="009C39B4">
        <w:rPr>
          <w:rFonts w:hAnsi="標楷體" w:hint="eastAsia"/>
          <w:color w:val="000000"/>
        </w:rPr>
        <w:t>1</w:t>
      </w:r>
      <w:r w:rsidR="009C39B4">
        <w:rPr>
          <w:rFonts w:hAnsi="標楷體"/>
          <w:color w:val="000000"/>
        </w:rPr>
        <w:t>7</w:t>
      </w:r>
      <w:r w:rsidR="002D162B">
        <w:rPr>
          <w:rFonts w:hAnsi="標楷體" w:hint="eastAsia"/>
          <w:color w:val="000000"/>
        </w:rPr>
        <w:t>和</w:t>
      </w:r>
      <w:r>
        <w:rPr>
          <w:rFonts w:hAnsi="標楷體" w:hint="eastAsia"/>
          <w:color w:val="000000"/>
        </w:rPr>
        <w:t>1</w:t>
      </w:r>
      <w:r w:rsidR="009C39B4">
        <w:rPr>
          <w:rFonts w:hAnsi="標楷體"/>
          <w:color w:val="000000"/>
        </w:rPr>
        <w:t>8</w:t>
      </w:r>
      <w:r>
        <w:rPr>
          <w:rFonts w:hAnsi="標楷體" w:hint="eastAsia"/>
          <w:color w:val="000000"/>
        </w:rPr>
        <w:t>題的</w:t>
      </w:r>
      <w:r>
        <w:rPr>
          <w:rFonts w:hint="eastAsia"/>
          <w:color w:val="000000"/>
        </w:rPr>
        <w:t>問題：</w:t>
      </w:r>
    </w:p>
    <w:p w:rsidR="003E0513" w:rsidRDefault="003E0513" w:rsidP="003E0513">
      <w:pPr>
        <w:pStyle w:val="Normaldcd4f72e-37b0-4be5-880a-440f181c446c"/>
        <w:snapToGrid w:val="0"/>
        <w:ind w:leftChars="100" w:left="240"/>
        <w:rPr>
          <w:color w:val="000000"/>
        </w:rPr>
      </w:pPr>
      <w:r>
        <w:rPr>
          <w:rFonts w:hint="eastAsia"/>
          <w:color w:val="000000"/>
        </w:rPr>
        <w:t xml:space="preserve">　　</w:t>
      </w:r>
      <w:r w:rsidR="00BF4526">
        <w:rPr>
          <w:rFonts w:hint="eastAsia"/>
          <w:color w:val="000000"/>
          <w:u w:val="single"/>
        </w:rPr>
        <w:t>小駱</w:t>
      </w:r>
      <w:r>
        <w:rPr>
          <w:rFonts w:hint="eastAsia"/>
          <w:color w:val="000000"/>
        </w:rPr>
        <w:t>今年參加科展比賽，研究主題為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一</w:t>
      </w:r>
      <w:r w:rsidR="00BF4526">
        <w:rPr>
          <w:rFonts w:hint="eastAsia"/>
          <w:color w:val="000000"/>
        </w:rPr>
        <w:t>年的氣候與四季主要的天氣現象。他</w:t>
      </w:r>
      <w:r>
        <w:rPr>
          <w:rFonts w:hint="eastAsia"/>
          <w:color w:val="000000"/>
        </w:rPr>
        <w:t>由</w:t>
      </w:r>
      <w:r>
        <w:rPr>
          <w:rFonts w:hint="eastAsia"/>
          <w:color w:val="000000"/>
          <w:u w:val="single"/>
        </w:rPr>
        <w:t>中央氣象署</w:t>
      </w:r>
      <w:r>
        <w:rPr>
          <w:rFonts w:hint="eastAsia"/>
          <w:color w:val="000000"/>
        </w:rPr>
        <w:t>收集了一整年的地面天氣圖，整理、分析之後，發現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冬季主要受到</w:t>
      </w:r>
      <w:r>
        <w:rPr>
          <w:rFonts w:hint="eastAsia"/>
          <w:color w:val="000000"/>
          <w:u w:val="single"/>
        </w:rPr>
        <w:t>蒙古</w:t>
      </w:r>
      <w:r>
        <w:rPr>
          <w:rFonts w:hint="eastAsia"/>
          <w:color w:val="000000"/>
        </w:rPr>
        <w:t>大陸冷氣團影響，夏季則受到</w:t>
      </w:r>
      <w:r>
        <w:rPr>
          <w:rFonts w:hint="eastAsia"/>
          <w:color w:val="000000"/>
          <w:u w:val="single"/>
        </w:rPr>
        <w:t>太平洋</w:t>
      </w:r>
      <w:r>
        <w:rPr>
          <w:rFonts w:hint="eastAsia"/>
          <w:color w:val="000000"/>
        </w:rPr>
        <w:t>暖氣團影響，甚至會出現寒流、梅雨和颱風等災害天氣，大致可用以下四張天氣簡圖呈現。</w:t>
      </w:r>
    </w:p>
    <w:p w:rsidR="003E0513" w:rsidRDefault="003E0513" w:rsidP="003E0513">
      <w:pPr>
        <w:pStyle w:val="Normaldcd4f72e-37b0-4be5-880a-440f181c446c"/>
        <w:ind w:left="240" w:hangingChars="100" w:hanging="240"/>
        <w:jc w:val="center"/>
      </w:pPr>
      <w:r>
        <w:rPr>
          <w:noProof/>
        </w:rPr>
        <w:drawing>
          <wp:inline distT="0" distB="0" distL="0" distR="0" wp14:anchorId="4C482FDD" wp14:editId="08611F82">
            <wp:extent cx="3770210" cy="3619500"/>
            <wp:effectExtent l="0" t="0" r="1905" b="0"/>
            <wp:docPr id="284779" name="圖片 1" descr="1uvb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96468" name="Picture 1" descr="1uvbf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67" cy="36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513" w:rsidRPr="003E0513" w:rsidRDefault="003E0513" w:rsidP="003E0513">
      <w:pPr>
        <w:pStyle w:val="Normal3666dc4c-3366-4933-b5ad-2abb7e29b393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 xml:space="preserve">冬、夏兩季的天氣簡圖，應為下列何者？　</w:t>
      </w: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>冬季──甲，夏季──乙</w:t>
      </w:r>
      <w:r w:rsidR="002D162B">
        <w:rPr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>冬季──丙，夏季──丁</w:t>
      </w:r>
      <w:r w:rsidR="002D162B">
        <w:rPr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>冬季──甲，夏季──丙</w:t>
      </w:r>
      <w:r w:rsidR="002D162B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冬季──丁，夏季──乙。</w:t>
      </w:r>
    </w:p>
    <w:p w:rsidR="006759C5" w:rsidRDefault="003E0513" w:rsidP="003E0513">
      <w:pPr>
        <w:pStyle w:val="Normal3666dc4c-3366-4933-b5ad-2abb7e29b393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在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一年中每月的降水量並不平均，各地也有些許的差異，但最主要的降水來</w:t>
      </w:r>
      <w:r w:rsidR="008D7A4B">
        <w:rPr>
          <w:rFonts w:hint="eastAsia"/>
          <w:color w:val="000000"/>
        </w:rPr>
        <w:t>源仍有兩項因素，可用上述哪兩張簡圖表示？</w:t>
      </w:r>
      <w:r>
        <w:rPr>
          <w:color w:val="000000"/>
        </w:rPr>
        <w:br/>
      </w:r>
      <w:r>
        <w:rPr>
          <w:rFonts w:ascii="標楷體" w:hAnsi="標楷體" w:hint="eastAsia"/>
          <w:color w:val="000000"/>
        </w:rPr>
        <w:t>(Ａ)</w:t>
      </w:r>
      <w:r w:rsidR="008D7A4B">
        <w:rPr>
          <w:rFonts w:ascii="標楷體" w:hAnsi="標楷體" w:hint="eastAsia"/>
          <w:color w:val="000000"/>
        </w:rPr>
        <w:t>甲乙</w:t>
      </w:r>
      <w:r w:rsidR="00DB6A34">
        <w:rPr>
          <w:rFonts w:ascii="標楷體"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(Ｂ)</w:t>
      </w:r>
      <w:r w:rsidR="008D7A4B">
        <w:rPr>
          <w:rFonts w:ascii="標楷體" w:hAnsi="標楷體" w:hint="eastAsia"/>
          <w:color w:val="000000"/>
        </w:rPr>
        <w:t>乙丙</w:t>
      </w:r>
      <w:r w:rsidR="00DB6A34">
        <w:rPr>
          <w:rFonts w:ascii="標楷體"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(Ｃ)</w:t>
      </w:r>
      <w:r w:rsidR="008D7A4B">
        <w:rPr>
          <w:rFonts w:ascii="標楷體" w:hAnsi="標楷體" w:hint="eastAsia"/>
          <w:color w:val="000000"/>
        </w:rPr>
        <w:t>甲丁</w:t>
      </w:r>
      <w:r w:rsidR="00DB6A34">
        <w:rPr>
          <w:rFonts w:ascii="標楷體"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(Ｄ)</w:t>
      </w:r>
      <w:r w:rsidR="008D7A4B">
        <w:rPr>
          <w:rFonts w:ascii="標楷體" w:hAnsi="標楷體" w:hint="eastAsia"/>
          <w:color w:val="000000"/>
        </w:rPr>
        <w:t>丙丁</w:t>
      </w:r>
      <w:r w:rsidR="00DB6A34">
        <w:rPr>
          <w:rFonts w:ascii="標楷體" w:hAnsi="標楷體" w:hint="eastAsia"/>
          <w:color w:val="000000"/>
        </w:rPr>
        <w:t>。</w:t>
      </w:r>
    </w:p>
    <w:p w:rsidR="00182615" w:rsidRPr="00BF4526" w:rsidRDefault="00BF4526" w:rsidP="008C39F0">
      <w:pPr>
        <w:pStyle w:val="Normal3666dc4c-3366-4933-b5ad-2abb7e29b393"/>
        <w:numPr>
          <w:ilvl w:val="0"/>
          <w:numId w:val="1"/>
        </w:numPr>
        <w:snapToGrid w:val="0"/>
        <w:ind w:left="482"/>
        <w:rPr>
          <w:color w:val="000000"/>
        </w:rPr>
      </w:pPr>
      <w:bookmarkStart w:id="8" w:name="Z_be784687_f3be_404d_8ea4_0f45bf224393"/>
      <w:bookmarkEnd w:id="7"/>
      <w:r w:rsidRPr="00BF4526">
        <w:rPr>
          <w:rFonts w:hint="eastAsia"/>
          <w:color w:val="000000"/>
        </w:rPr>
        <w:t>若</w:t>
      </w:r>
      <w:r w:rsidRPr="00BF4526">
        <w:rPr>
          <w:rFonts w:hint="eastAsia"/>
          <w:color w:val="000000"/>
          <w:u w:val="single"/>
        </w:rPr>
        <w:t>臺灣</w:t>
      </w:r>
      <w:r w:rsidRPr="00BF4526">
        <w:rPr>
          <w:rFonts w:hint="eastAsia"/>
          <w:color w:val="000000"/>
        </w:rPr>
        <w:t>此時的地面天氣如丙圖所示，可能出現下列哪種天氣狀況？</w:t>
      </w:r>
      <w:r w:rsidR="00342A6D">
        <w:rPr>
          <w:rFonts w:ascii="標楷體" w:hAnsi="標楷體"/>
          <w:color w:val="000000"/>
        </w:rPr>
        <w:br/>
      </w:r>
      <w:r w:rsidRPr="00BF4526">
        <w:rPr>
          <w:rFonts w:ascii="標楷體" w:hAnsi="標楷體" w:hint="eastAsia"/>
          <w:color w:val="000000"/>
        </w:rPr>
        <w:t>(Ａ)</w:t>
      </w:r>
      <w:r w:rsidRPr="00BF4526">
        <w:rPr>
          <w:rFonts w:hint="eastAsia"/>
          <w:color w:val="000000"/>
        </w:rPr>
        <w:t>高溫晴朗</w:t>
      </w:r>
      <w:r w:rsidR="00342A6D">
        <w:rPr>
          <w:color w:val="000000"/>
        </w:rPr>
        <w:br/>
      </w:r>
      <w:r w:rsidRPr="00BF4526">
        <w:rPr>
          <w:rFonts w:ascii="標楷體" w:hAnsi="標楷體" w:hint="eastAsia"/>
          <w:color w:val="000000"/>
        </w:rPr>
        <w:t>(Ｂ)</w:t>
      </w:r>
      <w:r w:rsidRPr="00BF4526">
        <w:rPr>
          <w:rFonts w:hint="eastAsia"/>
          <w:color w:val="000000"/>
        </w:rPr>
        <w:t>午後雷陣雨</w:t>
      </w:r>
      <w:r w:rsidR="00342A6D">
        <w:rPr>
          <w:color w:val="000000"/>
        </w:rPr>
        <w:br/>
      </w:r>
      <w:r w:rsidRPr="00BF4526">
        <w:rPr>
          <w:rFonts w:ascii="標楷體" w:hAnsi="標楷體" w:hint="eastAsia"/>
          <w:color w:val="000000"/>
        </w:rPr>
        <w:t>(Ｃ)</w:t>
      </w:r>
      <w:r w:rsidRPr="00BF4526">
        <w:rPr>
          <w:rFonts w:hint="eastAsia"/>
          <w:color w:val="000000"/>
        </w:rPr>
        <w:t>高溫有雨</w:t>
      </w:r>
      <w:r w:rsidR="00342A6D">
        <w:rPr>
          <w:color w:val="000000"/>
        </w:rPr>
        <w:br/>
      </w:r>
      <w:r w:rsidRPr="00BF4526">
        <w:rPr>
          <w:rFonts w:ascii="標楷體" w:hAnsi="標楷體" w:hint="eastAsia"/>
          <w:color w:val="000000"/>
        </w:rPr>
        <w:t>(Ｄ)</w:t>
      </w:r>
      <w:r w:rsidRPr="00BF4526">
        <w:rPr>
          <w:rFonts w:hint="eastAsia"/>
          <w:color w:val="000000"/>
        </w:rPr>
        <w:t>低溫有雨。</w:t>
      </w:r>
      <w:bookmarkStart w:id="9" w:name="Z_3a934813_0f85_44e0_943e_0f63df8351e1"/>
      <w:bookmarkEnd w:id="8"/>
      <w:r>
        <w:rPr>
          <w:color w:val="000000"/>
        </w:rPr>
        <w:br/>
      </w:r>
      <w:r w:rsidR="00AF23BF">
        <w:rPr>
          <w:color w:val="000000"/>
        </w:rPr>
        <w:br/>
      </w:r>
    </w:p>
    <w:p w:rsidR="009C39B4" w:rsidRPr="00393A09" w:rsidRDefault="009C39B4" w:rsidP="009C39B4">
      <w:pPr>
        <w:pStyle w:val="Normal7d94daea-53d7-4026-9140-8df91c6e799a"/>
        <w:numPr>
          <w:ilvl w:val="0"/>
          <w:numId w:val="1"/>
        </w:numPr>
        <w:snapToGrid w:val="0"/>
        <w:rPr>
          <w:rFonts w:ascii="標楷體" w:hAnsi="標楷體"/>
          <w:color w:val="000000"/>
        </w:rPr>
      </w:pPr>
      <w:bookmarkStart w:id="10" w:name="Z_926e101e_8ff6_4175_8637_4f219dc9262a"/>
      <w:bookmarkEnd w:id="9"/>
      <w:r>
        <w:rPr>
          <w:rFonts w:hint="eastAsia"/>
        </w:rPr>
        <w:t>附圖為某地段時間的空氣汙染值點數，由汙染的擴散與分布狀態來看，此時的風向為何</w:t>
      </w:r>
    </w:p>
    <w:p w:rsidR="009C39B4" w:rsidRDefault="009C39B4" w:rsidP="009C39B4">
      <w:pPr>
        <w:pStyle w:val="a3"/>
        <w:snapToGrid w:val="0"/>
        <w:spacing w:line="360" w:lineRule="atLeast"/>
        <w:ind w:leftChars="0"/>
        <w:jc w:val="center"/>
      </w:pPr>
      <w:r>
        <w:rPr>
          <w:noProof/>
        </w:rPr>
        <w:drawing>
          <wp:inline distT="0" distB="0" distL="0" distR="0" wp14:anchorId="0029A5EB" wp14:editId="58CECDE9">
            <wp:extent cx="1270000" cy="1298380"/>
            <wp:effectExtent l="0" t="0" r="6350" b="0"/>
            <wp:docPr id="20" name="圖片 20" descr="3-2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-2-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34" cy="130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9C39B4" w:rsidRPr="002B7D03" w:rsidRDefault="009C39B4" w:rsidP="009C39B4">
      <w:pPr>
        <w:pStyle w:val="Normal7d94daea-53d7-4026-9140-8df91c6e799a"/>
        <w:snapToGrid w:val="0"/>
        <w:ind w:left="480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(Ａ)</w:t>
      </w:r>
      <w:r>
        <w:rPr>
          <w:rFonts w:hint="eastAsia"/>
        </w:rPr>
        <w:t>東北風</w:t>
      </w:r>
      <w:r>
        <w:rPr>
          <w:rFonts w:hint="eastAsia"/>
        </w:rPr>
        <w:t xml:space="preserve">  </w:t>
      </w:r>
      <w:r>
        <w:rPr>
          <w:rFonts w:ascii="標楷體" w:hAnsi="標楷體" w:hint="eastAsia"/>
        </w:rPr>
        <w:t>(Ｂ)</w:t>
      </w:r>
      <w:r>
        <w:rPr>
          <w:rFonts w:hint="eastAsia"/>
        </w:rPr>
        <w:t>東南風</w:t>
      </w:r>
      <w:r>
        <w:rPr>
          <w:rFonts w:hint="eastAsia"/>
        </w:rPr>
        <w:t xml:space="preserve">  </w:t>
      </w:r>
      <w:r>
        <w:rPr>
          <w:rFonts w:ascii="標楷體" w:hAnsi="標楷體" w:hint="eastAsia"/>
        </w:rPr>
        <w:t>(Ｃ)</w:t>
      </w:r>
      <w:r>
        <w:rPr>
          <w:rFonts w:hint="eastAsia"/>
        </w:rPr>
        <w:t>西北風</w:t>
      </w:r>
      <w:r>
        <w:br/>
      </w:r>
      <w:r>
        <w:rPr>
          <w:rFonts w:ascii="標楷體" w:hAnsi="標楷體" w:hint="eastAsia"/>
        </w:rPr>
        <w:t>(Ｄ)</w:t>
      </w:r>
      <w:r>
        <w:rPr>
          <w:rFonts w:hint="eastAsia"/>
        </w:rPr>
        <w:t>西南風。</w:t>
      </w:r>
    </w:p>
    <w:p w:rsidR="009C39B4" w:rsidRDefault="009C39B4" w:rsidP="009C39B4">
      <w:pPr>
        <w:pStyle w:val="Normaldcd4f72e-37b0-4be5-880a-440f181c446c"/>
        <w:snapToGrid w:val="0"/>
        <w:ind w:left="480"/>
        <w:rPr>
          <w:color w:val="000000"/>
        </w:rPr>
      </w:pPr>
      <w:r>
        <w:rPr>
          <w:color w:val="000000"/>
        </w:rPr>
        <w:br/>
      </w:r>
    </w:p>
    <w:p w:rsidR="009C39B4" w:rsidRDefault="009C39B4" w:rsidP="009C39B4">
      <w:pPr>
        <w:pStyle w:val="Normaldcd4f72e-37b0-4be5-880a-440f181c446c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附圖為大氣的垂直分層，請問這四層的分類主要依據為何？</w:t>
      </w:r>
    </w:p>
    <w:p w:rsidR="009C39B4" w:rsidRDefault="009C39B4" w:rsidP="009C39B4">
      <w:pPr>
        <w:pStyle w:val="Normaldcd4f72e-37b0-4be5-880a-440f181c446c"/>
        <w:ind w:left="1050"/>
        <w:jc w:val="center"/>
      </w:pPr>
      <w:r>
        <w:rPr>
          <w:noProof/>
        </w:rPr>
        <w:drawing>
          <wp:inline distT="0" distB="0" distL="0" distR="0" wp14:anchorId="10BE3D90" wp14:editId="6D4C7DF9">
            <wp:extent cx="1947043" cy="2527300"/>
            <wp:effectExtent l="0" t="0" r="0" b="6350"/>
            <wp:docPr id="1037342548" name="圖片 1" descr="LqsF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55081" name="Picture 1" descr="LqsFz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20" cy="256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4" w:rsidRPr="009C39B4" w:rsidRDefault="009C39B4" w:rsidP="009C39B4">
      <w:pPr>
        <w:pStyle w:val="Normal3666dc4c-3366-4933-b5ad-2abb7e29b393"/>
        <w:snapToGrid w:val="0"/>
        <w:ind w:left="480"/>
        <w:rPr>
          <w:color w:val="000000"/>
        </w:rPr>
      </w:pPr>
      <w:r>
        <w:rPr>
          <w:rFonts w:ascii="標楷體" w:hAnsi="標楷體" w:hint="eastAsia"/>
          <w:color w:val="000000"/>
        </w:rPr>
        <w:t>(Ａ)氣壓</w:t>
      </w:r>
      <w:r>
        <w:rPr>
          <w:rFonts w:hint="eastAsia"/>
          <w:color w:val="000000"/>
        </w:rPr>
        <w:t>隨著高度的變化</w:t>
      </w:r>
      <w:r>
        <w:rPr>
          <w:color w:val="000000"/>
        </w:rPr>
        <w:br/>
      </w:r>
      <w:r>
        <w:rPr>
          <w:rFonts w:ascii="標楷體" w:hAnsi="標楷體" w:hint="eastAsia"/>
          <w:color w:val="000000"/>
        </w:rPr>
        <w:t>(Ｂ)溫度</w:t>
      </w:r>
      <w:r>
        <w:rPr>
          <w:rFonts w:hint="eastAsia"/>
          <w:color w:val="000000"/>
        </w:rPr>
        <w:t>隨著高度的變化</w:t>
      </w:r>
      <w:r>
        <w:rPr>
          <w:color w:val="000000"/>
        </w:rPr>
        <w:br/>
      </w:r>
      <w:r>
        <w:rPr>
          <w:rFonts w:ascii="標楷體" w:hAnsi="標楷體" w:hint="eastAsia"/>
          <w:color w:val="000000"/>
        </w:rPr>
        <w:t>(Ｃ)空氣組成</w:t>
      </w:r>
      <w:r>
        <w:rPr>
          <w:rFonts w:hint="eastAsia"/>
          <w:color w:val="000000"/>
        </w:rPr>
        <w:t>隨著高度的變化</w:t>
      </w:r>
      <w:r>
        <w:rPr>
          <w:color w:val="000000"/>
        </w:rPr>
        <w:br/>
      </w:r>
      <w:r>
        <w:rPr>
          <w:rFonts w:ascii="標楷體" w:hAnsi="標楷體" w:hint="eastAsia"/>
          <w:color w:val="000000"/>
        </w:rPr>
        <w:t>(Ｄ)空氣密度</w:t>
      </w:r>
      <w:r>
        <w:rPr>
          <w:rFonts w:hint="eastAsia"/>
          <w:color w:val="000000"/>
        </w:rPr>
        <w:t>隨著高度的變化。</w:t>
      </w:r>
    </w:p>
    <w:p w:rsidR="00E7759D" w:rsidRPr="009C39B4" w:rsidRDefault="00BF4526" w:rsidP="009C39B4">
      <w:pPr>
        <w:pStyle w:val="Normal3666dc4c-3366-4933-b5ad-2abb7e29b393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若地球表面</w:t>
      </w:r>
      <w:r>
        <w:rPr>
          <w:rFonts w:hint="eastAsia"/>
          <w:color w:val="000000"/>
          <w:u w:val="double"/>
        </w:rPr>
        <w:t>沒有</w:t>
      </w:r>
      <w:r>
        <w:rPr>
          <w:rFonts w:hint="eastAsia"/>
          <w:color w:val="000000"/>
        </w:rPr>
        <w:t xml:space="preserve">大氣的存在，則地球將會發生什麼改變？　</w:t>
      </w:r>
      <w:r>
        <w:br/>
      </w:r>
      <w:r w:rsidRPr="00291434">
        <w:rPr>
          <w:rFonts w:ascii="標楷體" w:hAnsi="標楷體" w:hint="eastAsia"/>
          <w:color w:val="000000"/>
        </w:rPr>
        <w:t>(Ａ)</w:t>
      </w:r>
      <w:r w:rsidRPr="00291434">
        <w:rPr>
          <w:rFonts w:hint="eastAsia"/>
          <w:color w:val="000000"/>
        </w:rPr>
        <w:t>沒有天氣變化</w:t>
      </w:r>
      <w:r w:rsidR="00342A6D">
        <w:rPr>
          <w:color w:val="000000"/>
        </w:rPr>
        <w:br/>
      </w:r>
      <w:r w:rsidRPr="00291434">
        <w:rPr>
          <w:rFonts w:ascii="標楷體" w:hAnsi="標楷體" w:hint="eastAsia"/>
          <w:color w:val="000000"/>
        </w:rPr>
        <w:t>(Ｂ)</w:t>
      </w:r>
      <w:r w:rsidRPr="00291434">
        <w:rPr>
          <w:rFonts w:hint="eastAsia"/>
          <w:color w:val="000000"/>
        </w:rPr>
        <w:t>沒有晝夜變化</w:t>
      </w:r>
      <w:r w:rsidR="00342A6D">
        <w:rPr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>可看到更多美麗的流星</w:t>
      </w:r>
      <w:r w:rsidR="00342A6D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太陽紫外線無法入射至地表</w:t>
      </w:r>
      <w:r w:rsidR="00342A6D">
        <w:rPr>
          <w:rFonts w:hint="eastAsia"/>
          <w:color w:val="000000"/>
        </w:rPr>
        <w:t>。</w:t>
      </w:r>
      <w:bookmarkStart w:id="11" w:name="Z_6c080bc1_c3d3_4f6d_8ec1_09d7c7806fc3"/>
      <w:bookmarkEnd w:id="10"/>
    </w:p>
    <w:bookmarkEnd w:id="11"/>
    <w:p w:rsidR="00E7759D" w:rsidRPr="00E7759D" w:rsidRDefault="00342A6D" w:rsidP="00342A6D">
      <w:pPr>
        <w:pStyle w:val="01-0"/>
        <w:numPr>
          <w:ilvl w:val="0"/>
          <w:numId w:val="1"/>
        </w:numPr>
        <w:tabs>
          <w:tab w:val="clear" w:pos="329"/>
          <w:tab w:val="clear" w:pos="527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附表為西元</w:t>
      </w:r>
      <w:r w:rsidR="00E7759D" w:rsidRPr="00E7759D">
        <w:rPr>
          <w:rFonts w:ascii="標楷體" w:eastAsia="標楷體" w:hAnsi="標楷體" w:hint="eastAsia"/>
        </w:rPr>
        <w:t>1</w:t>
      </w:r>
      <w:r w:rsidR="000B6470">
        <w:rPr>
          <w:rFonts w:ascii="標楷體" w:eastAsia="標楷體" w:hAnsi="標楷體"/>
        </w:rPr>
        <w:t>911</w:t>
      </w:r>
      <w:r w:rsidR="00E7759D" w:rsidRPr="00E7759D">
        <w:rPr>
          <w:rFonts w:ascii="標楷體" w:eastAsia="標楷體" w:hAnsi="標楷體" w:hint="eastAsia"/>
        </w:rPr>
        <w:t>～20</w:t>
      </w:r>
      <w:r w:rsidR="000B6470">
        <w:rPr>
          <w:rFonts w:ascii="標楷體" w:eastAsia="標楷體" w:hAnsi="標楷體"/>
        </w:rPr>
        <w:t>21</w:t>
      </w:r>
      <w:r w:rsidR="00E7759D" w:rsidRPr="00E7759D">
        <w:rPr>
          <w:rFonts w:ascii="標楷體" w:eastAsia="標楷體" w:hAnsi="標楷體" w:hint="eastAsia"/>
        </w:rPr>
        <w:t>年間，各月份颱風侵襲臺灣的次數，請依此表判斷</w:t>
      </w:r>
      <w:r w:rsidR="00E7759D" w:rsidRPr="00E7759D">
        <w:rPr>
          <w:rFonts w:ascii="標楷體" w:eastAsia="標楷體" w:hAnsi="標楷體" w:hint="eastAsia"/>
          <w:u w:val="single"/>
        </w:rPr>
        <w:t>臺灣</w:t>
      </w:r>
      <w:r w:rsidR="00E7759D" w:rsidRPr="00E7759D">
        <w:rPr>
          <w:rFonts w:ascii="標楷體" w:eastAsia="標楷體" w:hAnsi="標楷體" w:hint="eastAsia"/>
        </w:rPr>
        <w:t>在哪個日子最可能被颱風侵襲？</w:t>
      </w:r>
    </w:p>
    <w:bookmarkStart w:id="12" w:name="_MON_1691847295"/>
    <w:bookmarkEnd w:id="12"/>
    <w:p w:rsidR="00E7759D" w:rsidRDefault="00342A6D" w:rsidP="00E7759D">
      <w:pPr>
        <w:snapToGrid w:val="0"/>
        <w:spacing w:line="360" w:lineRule="atLeast"/>
        <w:jc w:val="center"/>
      </w:pPr>
      <w:r>
        <w:object w:dxaOrig="4617" w:dyaOrig="1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88pt" o:ole="">
            <v:imagedata r:id="rId20" o:title=""/>
          </v:shape>
          <o:OLEObject Type="Embed" ProgID="Word.Picture.8" ShapeID="_x0000_i1025" DrawAspect="Content" ObjectID="_1835860591" r:id="rId21"/>
        </w:object>
      </w:r>
    </w:p>
    <w:p w:rsidR="00011525" w:rsidRPr="00A624D5" w:rsidRDefault="00E7759D" w:rsidP="00A624D5">
      <w:pPr>
        <w:pStyle w:val="01-0"/>
        <w:tabs>
          <w:tab w:val="clear" w:pos="329"/>
          <w:tab w:val="clear" w:pos="527"/>
        </w:tabs>
        <w:ind w:left="480"/>
        <w:jc w:val="left"/>
        <w:rPr>
          <w:rFonts w:ascii="標楷體" w:eastAsia="標楷體" w:hAnsi="標楷體"/>
        </w:rPr>
      </w:pPr>
      <w:r w:rsidRPr="00E7759D">
        <w:rPr>
          <w:rFonts w:ascii="標楷體" w:eastAsia="標楷體" w:hAnsi="標楷體" w:hint="eastAsia"/>
        </w:rPr>
        <w:t>(Ａ)農曆新年</w:t>
      </w:r>
      <w:r w:rsidR="00DB6A34">
        <w:rPr>
          <w:rFonts w:ascii="標楷體" w:eastAsia="標楷體" w:hAnsi="標楷體" w:hint="eastAsia"/>
        </w:rPr>
        <w:t xml:space="preserve">  </w:t>
      </w:r>
      <w:r w:rsidRPr="00E7759D">
        <w:rPr>
          <w:rFonts w:ascii="標楷體" w:eastAsia="標楷體" w:hAnsi="標楷體" w:hint="eastAsia"/>
        </w:rPr>
        <w:t>(Ｂ)兒童節</w:t>
      </w:r>
      <w:r w:rsidR="00DB6A34">
        <w:rPr>
          <w:rFonts w:ascii="標楷體" w:eastAsia="標楷體" w:hAnsi="標楷體" w:hint="eastAsia"/>
        </w:rPr>
        <w:t xml:space="preserve">  </w:t>
      </w:r>
      <w:r w:rsidRPr="00E7759D">
        <w:rPr>
          <w:rFonts w:ascii="標楷體" w:eastAsia="標楷體" w:hAnsi="標楷體" w:hint="eastAsia"/>
        </w:rPr>
        <w:t>(Ｃ)七夕</w:t>
      </w:r>
      <w:r w:rsidR="005A68B0">
        <w:rPr>
          <w:rFonts w:ascii="標楷體" w:eastAsia="標楷體" w:hAnsi="標楷體"/>
        </w:rPr>
        <w:br/>
      </w:r>
      <w:r w:rsidRPr="00E7759D">
        <w:rPr>
          <w:rFonts w:ascii="標楷體" w:eastAsia="標楷體" w:hAnsi="標楷體" w:hint="eastAsia"/>
        </w:rPr>
        <w:t>(Ｄ)聖誕節。</w:t>
      </w:r>
      <w:bookmarkStart w:id="13" w:name="Z_e16839f2_3dc0_40cb_b8d6_4d585a6d8b0c"/>
    </w:p>
    <w:bookmarkEnd w:id="13"/>
    <w:p w:rsidR="000B6470" w:rsidRDefault="000B6470" w:rsidP="00011525">
      <w:pPr>
        <w:pStyle w:val="Normala8b37529-ef8c-49d6-a187-71524947c694"/>
        <w:numPr>
          <w:ilvl w:val="0"/>
          <w:numId w:val="1"/>
        </w:numPr>
        <w:snapToGrid w:val="0"/>
      </w:pPr>
      <w:r w:rsidRPr="000B6470">
        <w:rPr>
          <w:rFonts w:hint="eastAsia"/>
        </w:rPr>
        <w:t>附圖為冷鋒附近地面與上空的示意圖，由甲地到丙地繪出氣壓的變化，下列圖示何者正確？</w:t>
      </w:r>
    </w:p>
    <w:p w:rsidR="000B6470" w:rsidRDefault="000B6470" w:rsidP="00A624D5">
      <w:pPr>
        <w:jc w:val="center"/>
      </w:pPr>
      <w:r w:rsidRPr="000B6470">
        <w:rPr>
          <w:rFonts w:eastAsia="標楷體"/>
          <w:noProof/>
        </w:rPr>
        <w:drawing>
          <wp:inline distT="0" distB="0" distL="0" distR="0" wp14:anchorId="0CF08DF8" wp14:editId="03831F0A">
            <wp:extent cx="2063750" cy="721537"/>
            <wp:effectExtent l="0" t="0" r="0" b="2540"/>
            <wp:docPr id="38" name="圖片 38" descr="3-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-3-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1" cy="72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9B4">
        <w:br/>
      </w:r>
    </w:p>
    <w:p w:rsidR="000B6470" w:rsidRPr="00A624D5" w:rsidRDefault="000B6470" w:rsidP="00A624D5">
      <w:pPr>
        <w:snapToGrid w:val="0"/>
        <w:spacing w:line="360" w:lineRule="atLeast"/>
        <w:rPr>
          <w:rFonts w:eastAsia="標楷體"/>
        </w:rPr>
      </w:pPr>
      <w:r w:rsidRPr="000B6470">
        <w:rPr>
          <w:rFonts w:ascii="標楷體" w:eastAsia="標楷體" w:hAnsi="標楷體" w:hint="eastAsia"/>
        </w:rPr>
        <w:t>(Ａ)</w:t>
      </w:r>
      <w:r w:rsidRPr="000B6470">
        <w:rPr>
          <w:rFonts w:eastAsia="標楷體" w:hint="eastAsia"/>
          <w:w w:val="25"/>
        </w:rPr>
        <w:t xml:space="preserve">　</w:t>
      </w:r>
      <w:r w:rsidRPr="000B6470">
        <w:rPr>
          <w:rFonts w:eastAsia="標楷體"/>
          <w:noProof/>
          <w:position w:val="-84"/>
        </w:rPr>
        <w:drawing>
          <wp:inline distT="0" distB="0" distL="0" distR="0" wp14:anchorId="342951F5" wp14:editId="3039EEC9">
            <wp:extent cx="1266128" cy="806450"/>
            <wp:effectExtent l="0" t="0" r="0" b="0"/>
            <wp:docPr id="37" name="圖片 37" descr="3-3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-3-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750" cy="81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470">
        <w:rPr>
          <w:rFonts w:eastAsia="標楷體" w:hint="eastAsia"/>
        </w:rPr>
        <w:t xml:space="preserve">　</w:t>
      </w:r>
      <w:r w:rsidR="005A68B0">
        <w:rPr>
          <w:rFonts w:eastAsia="標楷體" w:hint="eastAsia"/>
        </w:rPr>
        <w:t xml:space="preserve">  </w:t>
      </w:r>
      <w:r w:rsidRPr="000B6470">
        <w:rPr>
          <w:rFonts w:ascii="標楷體" w:eastAsia="標楷體" w:hAnsi="標楷體" w:hint="eastAsia"/>
        </w:rPr>
        <w:t>(Ｂ)</w:t>
      </w:r>
      <w:r w:rsidRPr="000B6470">
        <w:rPr>
          <w:rFonts w:eastAsia="標楷體" w:hint="eastAsia"/>
          <w:w w:val="25"/>
        </w:rPr>
        <w:t xml:space="preserve">　</w:t>
      </w:r>
      <w:r w:rsidRPr="000B6470">
        <w:rPr>
          <w:rFonts w:eastAsia="標楷體"/>
          <w:noProof/>
          <w:position w:val="-84"/>
        </w:rPr>
        <w:drawing>
          <wp:inline distT="0" distB="0" distL="0" distR="0" wp14:anchorId="398A5323" wp14:editId="0AA42F73">
            <wp:extent cx="1306003" cy="831850"/>
            <wp:effectExtent l="0" t="0" r="8890" b="6350"/>
            <wp:docPr id="36" name="圖片 36" descr="3-3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-3-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522" cy="83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470">
        <w:rPr>
          <w:rFonts w:eastAsia="標楷體" w:hint="eastAsia"/>
        </w:rPr>
        <w:t xml:space="preserve">　</w:t>
      </w:r>
      <w:r w:rsidR="00BF21B6">
        <w:rPr>
          <w:rFonts w:eastAsia="標楷體"/>
        </w:rPr>
        <w:br/>
      </w:r>
      <w:r w:rsidRPr="000B6470">
        <w:rPr>
          <w:rFonts w:eastAsia="標楷體"/>
        </w:rPr>
        <w:br/>
      </w:r>
      <w:r w:rsidRPr="000B6470">
        <w:rPr>
          <w:rFonts w:ascii="標楷體" w:eastAsia="標楷體" w:hAnsi="標楷體" w:hint="eastAsia"/>
        </w:rPr>
        <w:t>(Ｃ)</w:t>
      </w:r>
      <w:r w:rsidRPr="000B6470">
        <w:rPr>
          <w:rFonts w:eastAsia="標楷體" w:hint="eastAsia"/>
          <w:w w:val="25"/>
        </w:rPr>
        <w:t xml:space="preserve">　</w:t>
      </w:r>
      <w:r w:rsidRPr="000B6470">
        <w:rPr>
          <w:rFonts w:eastAsia="標楷體"/>
          <w:noProof/>
          <w:position w:val="-84"/>
        </w:rPr>
        <w:drawing>
          <wp:inline distT="0" distB="0" distL="0" distR="0" wp14:anchorId="57BCF810" wp14:editId="07855AE1">
            <wp:extent cx="1201973" cy="768350"/>
            <wp:effectExtent l="0" t="0" r="0" b="0"/>
            <wp:docPr id="35" name="圖片 35" descr="3-3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-3-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758" cy="77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470">
        <w:rPr>
          <w:rFonts w:eastAsia="標楷體" w:hint="eastAsia"/>
        </w:rPr>
        <w:t xml:space="preserve">　</w:t>
      </w:r>
      <w:r w:rsidR="005A68B0">
        <w:rPr>
          <w:rFonts w:eastAsia="標楷體" w:hint="eastAsia"/>
        </w:rPr>
        <w:t xml:space="preserve">    </w:t>
      </w:r>
      <w:r w:rsidRPr="000B6470">
        <w:rPr>
          <w:rFonts w:ascii="標楷體" w:eastAsia="標楷體" w:hAnsi="標楷體" w:hint="eastAsia"/>
        </w:rPr>
        <w:t>(Ｄ)</w:t>
      </w:r>
      <w:r w:rsidRPr="000B6470">
        <w:rPr>
          <w:rFonts w:eastAsia="標楷體" w:hint="eastAsia"/>
          <w:w w:val="25"/>
        </w:rPr>
        <w:t xml:space="preserve">　</w:t>
      </w:r>
      <w:r w:rsidRPr="000B6470">
        <w:rPr>
          <w:rFonts w:eastAsia="標楷體"/>
          <w:noProof/>
          <w:position w:val="-84"/>
        </w:rPr>
        <w:drawing>
          <wp:inline distT="0" distB="0" distL="0" distR="0" wp14:anchorId="21FC0DC8" wp14:editId="5DA9734B">
            <wp:extent cx="1233848" cy="793750"/>
            <wp:effectExtent l="0" t="0" r="4445" b="6350"/>
            <wp:docPr id="34" name="圖片 34" descr="3-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-3-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71" cy="80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470">
        <w:rPr>
          <w:rFonts w:eastAsia="標楷體"/>
          <w:position w:val="-84"/>
        </w:rPr>
        <w:br/>
      </w:r>
      <w:r w:rsidR="00AF23BF">
        <w:rPr>
          <w:rFonts w:eastAsia="標楷體"/>
        </w:rPr>
        <w:br/>
      </w:r>
    </w:p>
    <w:p w:rsidR="009C39B4" w:rsidRPr="00E7759D" w:rsidRDefault="009C39B4" w:rsidP="009C39B4">
      <w:pPr>
        <w:pStyle w:val="Normal3666dc4c-3366-4933-b5ad-2abb7e29b393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</w:rPr>
        <w:t>如圖是某地區的地面天氣簡圖，黑線表示該地區等壓線分布情形。若圖中甲、乙、丙、丁四地的海拔高度幾乎相同，而乙地的天氣狀況是多雲且有降雨的現象，根據圖中等壓線分布判斷，下列有關四地的氣壓值大小比較關係，何者最合理？</w:t>
      </w:r>
    </w:p>
    <w:p w:rsidR="009C39B4" w:rsidRDefault="009C39B4" w:rsidP="009C39B4">
      <w:pPr>
        <w:pStyle w:val="a3"/>
        <w:snapToGrid w:val="0"/>
        <w:spacing w:line="360" w:lineRule="atLeast"/>
        <w:ind w:leftChars="0"/>
        <w:jc w:val="center"/>
      </w:pPr>
      <w:r>
        <w:rPr>
          <w:noProof/>
        </w:rPr>
        <w:drawing>
          <wp:inline distT="0" distB="0" distL="0" distR="0" wp14:anchorId="223338EE" wp14:editId="221BC41A">
            <wp:extent cx="1111250" cy="994276"/>
            <wp:effectExtent l="0" t="0" r="0" b="0"/>
            <wp:docPr id="24" name="圖片 24" descr="10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2-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07" cy="99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4" w:rsidRPr="009C39B4" w:rsidRDefault="009C39B4" w:rsidP="007D702C">
      <w:pPr>
        <w:pStyle w:val="Normala8b37529-ef8c-49d6-a187-71524947c694"/>
        <w:snapToGrid w:val="0"/>
        <w:ind w:left="480"/>
        <w:rPr>
          <w:color w:val="000000"/>
        </w:rPr>
      </w:pPr>
      <w:r>
        <w:rPr>
          <w:rFonts w:ascii="標楷體" w:hAnsi="標楷體" w:hint="eastAsia"/>
        </w:rPr>
        <w:t>(Ａ)</w:t>
      </w:r>
      <w:r>
        <w:rPr>
          <w:rFonts w:hint="eastAsia"/>
        </w:rPr>
        <w:t>甲＞乙＞丙＞丁</w:t>
      </w:r>
      <w:r w:rsidR="007D702C">
        <w:t xml:space="preserve">  </w:t>
      </w:r>
      <w:r>
        <w:rPr>
          <w:rFonts w:ascii="標楷體" w:hAnsi="標楷體" w:hint="eastAsia"/>
        </w:rPr>
        <w:t>(Ｂ)</w:t>
      </w:r>
      <w:r>
        <w:rPr>
          <w:rFonts w:hint="eastAsia"/>
        </w:rPr>
        <w:t xml:space="preserve">丙＞丁＞乙＞甲　</w:t>
      </w:r>
      <w:r>
        <w:br/>
      </w:r>
      <w:r>
        <w:rPr>
          <w:rFonts w:ascii="標楷體" w:hAnsi="標楷體" w:hint="eastAsia"/>
        </w:rPr>
        <w:t>(Ｃ)</w:t>
      </w:r>
      <w:r>
        <w:rPr>
          <w:rFonts w:hint="eastAsia"/>
        </w:rPr>
        <w:t>乙＞甲＞丙＞丁</w:t>
      </w:r>
      <w:r w:rsidR="007D702C">
        <w:t xml:space="preserve">  </w:t>
      </w:r>
      <w:r>
        <w:rPr>
          <w:rFonts w:ascii="標楷體" w:hAnsi="標楷體" w:hint="eastAsia"/>
        </w:rPr>
        <w:t>(Ｄ)</w:t>
      </w:r>
      <w:r>
        <w:rPr>
          <w:rFonts w:hint="eastAsia"/>
        </w:rPr>
        <w:t>丁＞丙＞甲＞乙。</w:t>
      </w:r>
    </w:p>
    <w:p w:rsidR="00011525" w:rsidRDefault="00A624D5" w:rsidP="00011525">
      <w:pPr>
        <w:pStyle w:val="Normala8b37529-ef8c-49d6-a187-71524947c694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</w:rPr>
        <w:t>在</w:t>
      </w:r>
      <w:r>
        <w:rPr>
          <w:rFonts w:hint="eastAsia"/>
          <w:u w:val="single"/>
        </w:rPr>
        <w:t>臺灣</w:t>
      </w:r>
      <w:r>
        <w:rPr>
          <w:rFonts w:hint="eastAsia"/>
        </w:rPr>
        <w:t>建屋時有「座北朝南」的習慣，主要是為了避免受到東升西落的太陽直接照射。此外，座北朝南的房屋可以產生冬暖夏涼的效果，請問這是因為冬、夏盛行吹何種風的影響？</w:t>
      </w:r>
      <w:r w:rsidR="00BF21B6">
        <w:br/>
      </w:r>
      <w:r>
        <w:rPr>
          <w:rFonts w:ascii="標楷體" w:hAnsi="標楷體"/>
        </w:rPr>
        <w:t>(Ａ)</w:t>
      </w:r>
      <w:r>
        <w:rPr>
          <w:rFonts w:hint="eastAsia"/>
        </w:rPr>
        <w:t>夏：西北風，冬：東南風</w:t>
      </w:r>
      <w:r w:rsidR="00BF21B6">
        <w:br/>
      </w:r>
      <w:r>
        <w:rPr>
          <w:rFonts w:ascii="標楷體" w:hAnsi="標楷體"/>
        </w:rPr>
        <w:t>(Ｂ)</w:t>
      </w:r>
      <w:r>
        <w:rPr>
          <w:rFonts w:hint="eastAsia"/>
        </w:rPr>
        <w:t>夏：西南風，冬：東北風</w:t>
      </w:r>
      <w:r w:rsidR="00BF21B6">
        <w:br/>
      </w:r>
      <w:r>
        <w:rPr>
          <w:rFonts w:ascii="標楷體" w:hAnsi="標楷體"/>
        </w:rPr>
        <w:t>(Ｃ)</w:t>
      </w:r>
      <w:r>
        <w:rPr>
          <w:rFonts w:hint="eastAsia"/>
        </w:rPr>
        <w:t>夏：東北風，冬：西南風</w:t>
      </w:r>
      <w:r w:rsidR="00BF21B6">
        <w:br/>
      </w:r>
      <w:r>
        <w:rPr>
          <w:rFonts w:ascii="標楷體" w:hAnsi="標楷體"/>
        </w:rPr>
        <w:t>(Ｄ)</w:t>
      </w:r>
      <w:r>
        <w:rPr>
          <w:rFonts w:hint="eastAsia"/>
        </w:rPr>
        <w:t>夏：東南風，冬：西北風。</w:t>
      </w:r>
    </w:p>
    <w:p w:rsidR="0099298E" w:rsidRDefault="0099298E" w:rsidP="0099298E">
      <w:pPr>
        <w:pStyle w:val="Normal0bf44da2-0c82-4a8c-b74f-b9b8636400e8"/>
        <w:numPr>
          <w:ilvl w:val="0"/>
          <w:numId w:val="1"/>
        </w:numPr>
        <w:snapToGrid w:val="0"/>
        <w:rPr>
          <w:color w:val="000000"/>
        </w:rPr>
      </w:pPr>
      <w:bookmarkStart w:id="14" w:name="Q_c3b7bd9b177a4ae0805543a6f5f34b3e"/>
      <w:r>
        <w:rPr>
          <w:rFonts w:hint="eastAsia"/>
          <w:color w:val="000000"/>
        </w:rPr>
        <w:t>附圖為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某地連續三十年的平均月降雨量變化曲線圖，由圖中資料所示，下列推論何者最合理？</w:t>
      </w:r>
    </w:p>
    <w:p w:rsidR="0099298E" w:rsidRDefault="0099298E" w:rsidP="0099298E">
      <w:pPr>
        <w:pStyle w:val="Normal0bf44da2-0c82-4a8c-b74f-b9b8636400e8"/>
        <w:ind w:left="1050"/>
        <w:jc w:val="center"/>
      </w:pPr>
      <w:r>
        <w:rPr>
          <w:noProof/>
        </w:rPr>
        <w:drawing>
          <wp:inline distT="0" distB="0" distL="0" distR="0" wp14:anchorId="608BF8FC" wp14:editId="74DBB48F">
            <wp:extent cx="2203450" cy="1232883"/>
            <wp:effectExtent l="0" t="0" r="6350" b="5715"/>
            <wp:docPr id="39" name="圖片 39" descr="110-4-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10-4-3-0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531" cy="123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44" w:rsidRPr="0099298E" w:rsidRDefault="0099298E" w:rsidP="0099298E">
      <w:pPr>
        <w:pStyle w:val="Normala8b37529-ef8c-49d6-a187-71524947c694"/>
        <w:snapToGrid w:val="0"/>
        <w:ind w:left="480"/>
        <w:rPr>
          <w:color w:val="000000"/>
        </w:rPr>
      </w:pP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>此地位於南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10</w:t>
      </w:r>
      <w:r>
        <w:rPr>
          <w:rFonts w:hint="eastAsia"/>
          <w:color w:val="000000"/>
        </w:rPr>
        <w:t>～</w:t>
      </w:r>
      <w:r>
        <w:rPr>
          <w:rFonts w:hint="eastAsia"/>
          <w:color w:val="000000"/>
        </w:rPr>
        <w:t>12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月最易發生乾旱</w:t>
      </w:r>
      <w:r w:rsidR="00BF21B6">
        <w:rPr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>此地位於南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～</w:t>
      </w:r>
      <w:r>
        <w:rPr>
          <w:rFonts w:hint="eastAsia"/>
          <w:color w:val="000000"/>
        </w:rPr>
        <w:t>4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月最易發生乾旱</w:t>
      </w:r>
      <w:r w:rsidR="00BF21B6">
        <w:rPr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>此地位於北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10</w:t>
      </w:r>
      <w:r>
        <w:rPr>
          <w:rFonts w:hint="eastAsia"/>
          <w:color w:val="000000"/>
        </w:rPr>
        <w:t>～</w:t>
      </w:r>
      <w:r>
        <w:rPr>
          <w:rFonts w:hint="eastAsia"/>
          <w:color w:val="000000"/>
        </w:rPr>
        <w:t>12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月最易發生乾旱</w:t>
      </w:r>
      <w:r w:rsidR="00BF21B6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此地位於北</w:t>
      </w:r>
      <w:r>
        <w:rPr>
          <w:rFonts w:hint="eastAsia"/>
          <w:color w:val="000000"/>
          <w:u w:val="single"/>
        </w:rPr>
        <w:t>臺灣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6</w:t>
      </w:r>
      <w:r>
        <w:rPr>
          <w:rFonts w:hint="eastAsia"/>
          <w:color w:val="000000"/>
        </w:rPr>
        <w:t>～</w:t>
      </w:r>
      <w:r>
        <w:rPr>
          <w:rFonts w:hint="eastAsia"/>
          <w:color w:val="000000"/>
        </w:rPr>
        <w:t>9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月最易發生乾旱。</w:t>
      </w:r>
    </w:p>
    <w:bookmarkEnd w:id="14"/>
    <w:p w:rsidR="00EA3928" w:rsidRDefault="00EA3928" w:rsidP="00EA3928">
      <w:pPr>
        <w:pStyle w:val="Normal678c65d3-6a9f-4b05-b080-9717ce71f909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附圖為哪一種降水類型？</w:t>
      </w:r>
    </w:p>
    <w:p w:rsidR="00EA3928" w:rsidRDefault="00EA3928" w:rsidP="00EA3928">
      <w:pPr>
        <w:pStyle w:val="Normal678c65d3-6a9f-4b05-b080-9717ce71f909"/>
        <w:ind w:left="1050"/>
        <w:jc w:val="center"/>
      </w:pPr>
      <w:r>
        <w:rPr>
          <w:noProof/>
        </w:rPr>
        <w:drawing>
          <wp:inline distT="0" distB="0" distL="0" distR="0">
            <wp:extent cx="1720850" cy="990994"/>
            <wp:effectExtent l="0" t="0" r="0" b="0"/>
            <wp:docPr id="40" name="圖片 40" descr="110-3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10-3-2-0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45" cy="9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73D" w:rsidRDefault="00EA3928" w:rsidP="00EA3928">
      <w:pPr>
        <w:pStyle w:val="Normala8b37529-ef8c-49d6-a187-71524947c694"/>
        <w:snapToGrid w:val="0"/>
        <w:ind w:left="480"/>
        <w:rPr>
          <w:color w:val="000000"/>
        </w:rPr>
      </w:pP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>地形雨</w:t>
      </w:r>
      <w:r w:rsidR="005A68B0">
        <w:rPr>
          <w:rFonts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>鋒面雨</w:t>
      </w:r>
      <w:r w:rsidR="005A68B0">
        <w:rPr>
          <w:rFonts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>對流雨</w:t>
      </w:r>
      <w:r w:rsidR="00BF21B6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颱風雨。</w:t>
      </w:r>
    </w:p>
    <w:p w:rsidR="00FA6A9D" w:rsidRPr="00FA6A9D" w:rsidRDefault="00FA6A9D" w:rsidP="00FA6A9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FA6A9D">
        <w:rPr>
          <w:rFonts w:ascii="標楷體" w:eastAsia="標楷體" w:hAnsi="標楷體" w:hint="eastAsia"/>
        </w:rPr>
        <w:t>如圖為北半球某處之地面天氣簡圖，圖中的線條為等壓線，則有關圖中甲、乙、丙三地的敘述，下列何者正確？</w:t>
      </w:r>
    </w:p>
    <w:p w:rsidR="00FA6A9D" w:rsidRDefault="00FA6A9D" w:rsidP="00FA6A9D">
      <w:pPr>
        <w:snapToGrid w:val="0"/>
        <w:spacing w:line="360" w:lineRule="atLeast"/>
        <w:ind w:left="960" w:hangingChars="400" w:hanging="960"/>
        <w:jc w:val="center"/>
      </w:pPr>
      <w:r>
        <w:rPr>
          <w:noProof/>
        </w:rPr>
        <w:drawing>
          <wp:inline distT="0" distB="0" distL="0" distR="0">
            <wp:extent cx="1267505" cy="1371600"/>
            <wp:effectExtent l="0" t="0" r="8890" b="0"/>
            <wp:docPr id="1" name="圖片 1" descr="99-3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9-3-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67" cy="1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9D" w:rsidRPr="00FA6A9D" w:rsidRDefault="00FA6A9D" w:rsidP="00FA6A9D">
      <w:pPr>
        <w:pStyle w:val="Normal3666dc4c-3366-4933-b5ad-2abb7e29b393"/>
        <w:snapToGrid w:val="0"/>
        <w:ind w:left="480"/>
        <w:rPr>
          <w:color w:val="000000"/>
        </w:rPr>
      </w:pPr>
      <w:r>
        <w:rPr>
          <w:rFonts w:ascii="標楷體" w:hAnsi="標楷體"/>
        </w:rPr>
        <w:t>(Ａ)</w:t>
      </w:r>
      <w:r>
        <w:rPr>
          <w:rFonts w:hint="eastAsia"/>
        </w:rPr>
        <w:t>甲地氣溫較丙地氣溫低</w:t>
      </w:r>
      <w:r>
        <w:br/>
      </w:r>
      <w:r>
        <w:rPr>
          <w:rFonts w:ascii="標楷體" w:hAnsi="標楷體" w:hint="eastAsia"/>
        </w:rPr>
        <w:t>(</w:t>
      </w:r>
      <w:r>
        <w:rPr>
          <w:rFonts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</w:rPr>
        <w:t>乙地的降雨機率較甲地大</w:t>
      </w:r>
      <w:r>
        <w:br/>
      </w:r>
      <w:r>
        <w:rPr>
          <w:rFonts w:ascii="標楷體" w:hAnsi="標楷體" w:hint="eastAsia"/>
        </w:rPr>
        <w:t>(</w:t>
      </w:r>
      <w:r>
        <w:rPr>
          <w:rFonts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</w:rPr>
        <w:t>乙地為下沉氣流</w:t>
      </w:r>
      <w:r>
        <w:br/>
      </w:r>
      <w:r>
        <w:rPr>
          <w:rFonts w:ascii="標楷體" w:hAnsi="標楷體" w:hint="eastAsia"/>
        </w:rPr>
        <w:t>(</w:t>
      </w:r>
      <w:r>
        <w:rPr>
          <w:rFonts w:hint="eastAsia"/>
        </w:rPr>
        <w:t>Ｄ</w:t>
      </w:r>
      <w:r>
        <w:rPr>
          <w:rFonts w:ascii="標楷體" w:hAnsi="標楷體" w:hint="eastAsia"/>
        </w:rPr>
        <w:t>)</w:t>
      </w:r>
      <w:r>
        <w:rPr>
          <w:rFonts w:hint="eastAsia"/>
        </w:rPr>
        <w:t>乙地氣壓最高。</w:t>
      </w:r>
    </w:p>
    <w:p w:rsidR="00655078" w:rsidRDefault="00EA3928" w:rsidP="00655078">
      <w:pPr>
        <w:pStyle w:val="Normal3666dc4c-3366-4933-b5ad-2abb7e29b393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</w:rPr>
        <w:t>汽車用的鉛蓄電池電壓為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12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伏特，實際上是為下列何者？</w:t>
      </w:r>
      <w:r w:rsidR="00BF21B6">
        <w:br/>
      </w:r>
      <w:r>
        <w:rPr>
          <w:rFonts w:ascii="標楷體" w:hint="eastAsia"/>
        </w:rPr>
        <w:t>(Ａ)由</w:t>
      </w:r>
      <w:r w:rsidR="00BF21B6">
        <w:rPr>
          <w:rFonts w:hint="eastAsia"/>
        </w:rPr>
        <w:t>六個鉛蓄電池槽串聯而成</w:t>
      </w:r>
      <w:r>
        <w:br/>
      </w:r>
      <w:r>
        <w:rPr>
          <w:rFonts w:ascii="標楷體" w:hint="eastAsia"/>
        </w:rPr>
        <w:t>(Ｂ)由</w:t>
      </w:r>
      <w:r>
        <w:rPr>
          <w:rFonts w:hint="eastAsia"/>
        </w:rPr>
        <w:t>六個鉛蓄電池槽並聯而成</w:t>
      </w:r>
      <w:r w:rsidR="00BF21B6">
        <w:br/>
      </w:r>
      <w:r>
        <w:rPr>
          <w:rFonts w:ascii="標楷體" w:hint="eastAsia"/>
        </w:rPr>
        <w:t>(Ｃ)由</w:t>
      </w:r>
      <w:r>
        <w:rPr>
          <w:rFonts w:hint="eastAsia"/>
        </w:rPr>
        <w:t>八個鉛蓄電池槽串聯而成</w:t>
      </w:r>
      <w:r w:rsidR="00BF21B6">
        <w:br/>
      </w:r>
      <w:r>
        <w:rPr>
          <w:rFonts w:ascii="標楷體" w:hint="eastAsia"/>
        </w:rPr>
        <w:t>(Ｄ)由</w:t>
      </w:r>
      <w:r>
        <w:rPr>
          <w:rFonts w:hint="eastAsia"/>
        </w:rPr>
        <w:t>八個鉛蓄電池槽並聯而成。</w:t>
      </w:r>
      <w:r w:rsidR="007D702C">
        <w:br/>
      </w:r>
    </w:p>
    <w:p w:rsidR="00522D63" w:rsidRDefault="00522D63" w:rsidP="00522D63">
      <w:pPr>
        <w:pStyle w:val="Normaldcd4f72e-37b0-4be5-880a-440f181c446c"/>
        <w:snapToGrid w:val="0"/>
        <w:rPr>
          <w:color w:val="000000"/>
        </w:rPr>
      </w:pPr>
      <w:r>
        <w:rPr>
          <w:rFonts w:hAnsi="標楷體" w:hint="eastAsia"/>
          <w:color w:val="000000"/>
        </w:rPr>
        <w:t>【題組】</w:t>
      </w:r>
      <w:r>
        <w:rPr>
          <w:rFonts w:hAnsi="標楷體"/>
          <w:color w:val="000000"/>
        </w:rPr>
        <w:t>鋅銅電池的裝置如附圖，電池放電時，其總反應為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Zn</w:t>
      </w:r>
      <w:r>
        <w:rPr>
          <w:rFonts w:hAnsi="標楷體"/>
          <w:color w:val="000000"/>
        </w:rPr>
        <w:t>＋</w:t>
      </w:r>
      <w:r>
        <w:rPr>
          <w:color w:val="000000"/>
        </w:rPr>
        <w:t>Cu</w:t>
      </w:r>
      <w:r>
        <w:rPr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>＋</w:t>
      </w:r>
      <w:r>
        <w:rPr>
          <w:color w:val="000000"/>
        </w:rPr>
        <w:t>→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Zn</w:t>
      </w:r>
      <w:r>
        <w:rPr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>＋</w:t>
      </w:r>
      <w:r>
        <w:rPr>
          <w:rFonts w:hAnsi="標楷體"/>
          <w:color w:val="000000"/>
        </w:rPr>
        <w:t>＋</w:t>
      </w:r>
      <w:r>
        <w:rPr>
          <w:color w:val="000000"/>
        </w:rPr>
        <w:t>Cu</w:t>
      </w:r>
      <w:r>
        <w:rPr>
          <w:rFonts w:hAnsi="標楷體"/>
          <w:color w:val="000000"/>
        </w:rPr>
        <w:t>。若已知原子量：</w:t>
      </w:r>
      <w:r>
        <w:rPr>
          <w:color w:val="000000"/>
        </w:rPr>
        <w:t>Zn</w:t>
      </w:r>
      <w:r>
        <w:rPr>
          <w:rFonts w:hAnsi="標楷體"/>
          <w:color w:val="000000"/>
        </w:rPr>
        <w:t>＝</w:t>
      </w:r>
      <w:r>
        <w:rPr>
          <w:color w:val="000000"/>
        </w:rPr>
        <w:t>65.4</w:t>
      </w:r>
      <w:r>
        <w:rPr>
          <w:rFonts w:hAnsi="標楷體"/>
          <w:color w:val="000000"/>
        </w:rPr>
        <w:t>、</w:t>
      </w:r>
      <w:r>
        <w:rPr>
          <w:color w:val="000000"/>
        </w:rPr>
        <w:t>Cu</w:t>
      </w:r>
      <w:r>
        <w:rPr>
          <w:rFonts w:hAnsi="標楷體"/>
          <w:color w:val="000000"/>
        </w:rPr>
        <w:t>＝</w:t>
      </w:r>
      <w:r>
        <w:rPr>
          <w:color w:val="000000"/>
        </w:rPr>
        <w:t>63.5</w:t>
      </w:r>
      <w:r>
        <w:rPr>
          <w:rFonts w:hAnsi="標楷體"/>
          <w:color w:val="000000"/>
        </w:rPr>
        <w:t>，請回答下列</w:t>
      </w:r>
      <w:r>
        <w:rPr>
          <w:rFonts w:hAnsi="標楷體" w:hint="eastAsia"/>
          <w:color w:val="000000"/>
        </w:rPr>
        <w:t>第</w:t>
      </w:r>
      <w:r>
        <w:rPr>
          <w:rFonts w:hAnsi="標楷體"/>
          <w:color w:val="000000"/>
        </w:rPr>
        <w:t>30</w:t>
      </w:r>
      <w:r w:rsidR="00413CD0">
        <w:rPr>
          <w:rFonts w:hAnsi="標楷體" w:hint="eastAsia"/>
          <w:color w:val="000000"/>
        </w:rPr>
        <w:t>、</w:t>
      </w:r>
      <w:r w:rsidR="00413CD0">
        <w:rPr>
          <w:rFonts w:hAnsi="標楷體" w:hint="eastAsia"/>
          <w:color w:val="000000"/>
        </w:rPr>
        <w:t>31</w:t>
      </w:r>
      <w:r w:rsidR="00413CD0">
        <w:rPr>
          <w:rFonts w:hAnsi="標楷體" w:hint="eastAsia"/>
          <w:color w:val="000000"/>
        </w:rPr>
        <w:t>和</w:t>
      </w:r>
      <w:r>
        <w:rPr>
          <w:rFonts w:hAnsi="標楷體"/>
          <w:color w:val="000000"/>
        </w:rPr>
        <w:t>32</w:t>
      </w:r>
      <w:r>
        <w:rPr>
          <w:rFonts w:hAnsi="標楷體" w:hint="eastAsia"/>
          <w:color w:val="000000"/>
        </w:rPr>
        <w:t>題的</w:t>
      </w:r>
      <w:r>
        <w:rPr>
          <w:rFonts w:hAnsi="標楷體"/>
          <w:color w:val="000000"/>
        </w:rPr>
        <w:t>問題：</w:t>
      </w:r>
    </w:p>
    <w:p w:rsidR="00522D63" w:rsidRDefault="00522D63" w:rsidP="00522D63">
      <w:pPr>
        <w:pStyle w:val="Normaldcd4f72e-37b0-4be5-880a-440f181c446c"/>
        <w:jc w:val="center"/>
      </w:pPr>
      <w:r>
        <w:rPr>
          <w:noProof/>
        </w:rPr>
        <w:drawing>
          <wp:inline distT="0" distB="0" distL="0" distR="0" wp14:anchorId="76FCCF23" wp14:editId="5BA35F69">
            <wp:extent cx="1835797" cy="1365250"/>
            <wp:effectExtent l="0" t="0" r="0" b="6350"/>
            <wp:docPr id="1361858980" name="圖片 1" descr="114f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64489" name="Picture 1" descr="01-03-00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357" cy="136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D63" w:rsidRDefault="00522D63" w:rsidP="0080635B">
      <w:pPr>
        <w:pStyle w:val="01-"/>
        <w:numPr>
          <w:ilvl w:val="0"/>
          <w:numId w:val="1"/>
        </w:numPr>
        <w:rPr>
          <w:rFonts w:ascii="標楷體" w:eastAsia="標楷體" w:hAnsi="標楷體"/>
          <w:noProof/>
        </w:rPr>
      </w:pPr>
      <w:r>
        <w:rPr>
          <w:rFonts w:eastAsia="標楷體" w:hAnsi="標楷體"/>
          <w:color w:val="000000"/>
        </w:rPr>
        <w:t xml:space="preserve">有關鋅銅電池兩極之反應，下列敘述何者正確？　</w:t>
      </w:r>
      <w:r>
        <w:rPr>
          <w:rFonts w:ascii="標楷體" w:eastAsia="標楷體" w:hAnsi="標楷體" w:hint="eastAsia"/>
          <w:color w:val="000000"/>
        </w:rPr>
        <w:t>(Ａ)</w:t>
      </w:r>
      <w:r w:rsidR="006C19F4">
        <w:rPr>
          <w:rFonts w:eastAsia="標楷體" w:hAnsi="標楷體"/>
          <w:color w:val="000000"/>
        </w:rPr>
        <w:t>通電一段時間後，鋅片質量會減少，銅片質量會增加，且</w:t>
      </w:r>
      <w:r w:rsidR="0052219A">
        <w:rPr>
          <w:rFonts w:eastAsia="標楷體" w:hAnsi="標楷體" w:hint="eastAsia"/>
          <w:color w:val="000000"/>
        </w:rPr>
        <w:t>鋅片</w:t>
      </w:r>
      <w:r w:rsidR="006C19F4">
        <w:rPr>
          <w:rFonts w:eastAsia="標楷體" w:hAnsi="標楷體"/>
          <w:color w:val="000000"/>
        </w:rPr>
        <w:t>減少的質量恰等於</w:t>
      </w:r>
      <w:r w:rsidR="0052219A">
        <w:rPr>
          <w:rFonts w:eastAsia="標楷體" w:hAnsi="標楷體" w:hint="eastAsia"/>
          <w:color w:val="000000"/>
        </w:rPr>
        <w:t>銅片</w:t>
      </w:r>
      <w:r w:rsidR="006C19F4">
        <w:rPr>
          <w:rFonts w:eastAsia="標楷體" w:hAnsi="標楷體"/>
          <w:color w:val="000000"/>
        </w:rPr>
        <w:t>所增加的質量</w:t>
      </w:r>
      <w:r w:rsidR="0052219A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(Ｂ)</w:t>
      </w:r>
      <w:r w:rsidR="0052219A" w:rsidRPr="0052219A">
        <w:rPr>
          <w:rFonts w:eastAsia="標楷體"/>
          <w:color w:val="000000"/>
          <w:w w:val="25"/>
        </w:rPr>
        <w:t xml:space="preserve"> </w:t>
      </w:r>
      <w:r w:rsidR="0052219A">
        <w:rPr>
          <w:rFonts w:eastAsia="標楷體"/>
          <w:color w:val="000000"/>
        </w:rPr>
        <w:t>U</w:t>
      </w:r>
      <w:r w:rsidR="0052219A">
        <w:rPr>
          <w:rFonts w:eastAsia="標楷體"/>
          <w:color w:val="000000"/>
          <w:w w:val="25"/>
        </w:rPr>
        <w:t xml:space="preserve">　</w:t>
      </w:r>
      <w:r w:rsidR="0052219A">
        <w:rPr>
          <w:rFonts w:eastAsia="標楷體" w:hAnsi="標楷體"/>
          <w:color w:val="000000"/>
        </w:rPr>
        <w:t>型管內可盛裝蒸餾水作為鹽橋</w:t>
      </w:r>
      <w:r w:rsidR="0052219A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(Ｃ)</w:t>
      </w:r>
      <w:r w:rsidR="0052219A">
        <w:rPr>
          <w:rFonts w:eastAsia="標楷體" w:hint="eastAsia"/>
          <w:color w:val="000000"/>
        </w:rPr>
        <w:t>若</w:t>
      </w:r>
      <w:r w:rsidR="0052219A" w:rsidRPr="001A7FCF">
        <w:rPr>
          <w:rFonts w:eastAsia="標楷體" w:hint="eastAsia"/>
          <w:color w:val="000000"/>
        </w:rPr>
        <w:t>檢流計指針向右偏轉</w:t>
      </w:r>
      <w:r w:rsidR="0052219A">
        <w:rPr>
          <w:rFonts w:eastAsia="標楷體" w:hint="eastAsia"/>
          <w:color w:val="000000"/>
        </w:rPr>
        <w:t>，</w:t>
      </w:r>
      <w:r w:rsidR="0052219A">
        <w:rPr>
          <w:rFonts w:eastAsia="標楷體" w:hint="eastAsia"/>
          <w:color w:val="000000"/>
          <w:lang w:eastAsia="zh-HK"/>
        </w:rPr>
        <w:t>由此可知鋅片為負極</w:t>
      </w:r>
      <w:r w:rsidR="00A567D5">
        <w:rPr>
          <w:rFonts w:eastAsia="標楷體"/>
          <w:color w:val="000000"/>
          <w:lang w:eastAsia="zh-HK"/>
        </w:rPr>
        <w:br/>
      </w:r>
      <w:r>
        <w:rPr>
          <w:rFonts w:ascii="標楷體" w:eastAsia="標楷體" w:hAnsi="標楷體" w:hint="eastAsia"/>
          <w:color w:val="000000"/>
        </w:rPr>
        <w:t>(Ｄ)</w:t>
      </w:r>
      <w:r>
        <w:rPr>
          <w:rFonts w:eastAsia="標楷體" w:hAnsi="標楷體"/>
          <w:color w:val="000000"/>
        </w:rPr>
        <w:t>硫酸銅水溶液的顏色由藍色變成紅色。</w:t>
      </w:r>
    </w:p>
    <w:p w:rsidR="0080635B" w:rsidRPr="0052219A" w:rsidRDefault="0052219A" w:rsidP="00522D63">
      <w:pPr>
        <w:pStyle w:val="01-"/>
        <w:numPr>
          <w:ilvl w:val="0"/>
          <w:numId w:val="1"/>
        </w:numPr>
        <w:rPr>
          <w:rFonts w:ascii="標楷體" w:eastAsia="標楷體" w:hAnsi="標楷體"/>
          <w:noProof/>
        </w:rPr>
      </w:pPr>
      <w:r w:rsidRPr="0052219A">
        <w:rPr>
          <w:rFonts w:ascii="標楷體" w:eastAsia="標楷體" w:hAnsi="標楷體" w:hint="eastAsia"/>
          <w:color w:val="000000"/>
        </w:rPr>
        <w:t>鋅銅電池放電時，實際上參與反應的粒子為下列何者？</w:t>
      </w:r>
      <w:r w:rsidR="00A567D5">
        <w:rPr>
          <w:rFonts w:ascii="標楷體" w:eastAsia="標楷體" w:hAnsi="標楷體"/>
          <w:color w:val="000000"/>
        </w:rPr>
        <w:br/>
      </w:r>
      <w:r w:rsidRPr="0052219A">
        <w:rPr>
          <w:rFonts w:ascii="標楷體" w:eastAsia="標楷體" w:hAnsi="標楷體" w:hint="eastAsia"/>
          <w:color w:val="000000"/>
        </w:rPr>
        <w:t>(Ａ)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Zn</w:t>
      </w:r>
      <w:r w:rsidRPr="0052219A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52219A">
        <w:rPr>
          <w:rFonts w:ascii="標楷體" w:eastAsia="標楷體" w:hAnsi="標楷體" w:hint="eastAsia"/>
          <w:color w:val="000000"/>
        </w:rPr>
        <w:t>和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Cu</w:t>
      </w:r>
      <w:r w:rsidR="007D702C">
        <w:rPr>
          <w:rFonts w:ascii="標楷體" w:eastAsia="標楷體" w:hAnsi="標楷體"/>
          <w:color w:val="000000"/>
        </w:rPr>
        <w:t xml:space="preserve">  </w:t>
      </w:r>
      <w:r w:rsidRPr="0052219A">
        <w:rPr>
          <w:rFonts w:ascii="標楷體" w:eastAsia="標楷體" w:hAnsi="標楷體" w:hint="eastAsia"/>
          <w:color w:val="000000"/>
        </w:rPr>
        <w:t>(Ｂ)</w:t>
      </w:r>
      <w:r w:rsidRPr="0052219A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Zn</w:t>
      </w:r>
      <w:r w:rsidRPr="00F623FC">
        <w:rPr>
          <w:rFonts w:ascii="Times New Roman" w:eastAsia="標楷體" w:hAnsi="Times New Roman"/>
          <w:color w:val="000000"/>
          <w:vertAlign w:val="superscript"/>
        </w:rPr>
        <w:t>2</w:t>
      </w:r>
      <w:r w:rsidRPr="00F623FC">
        <w:rPr>
          <w:rFonts w:ascii="Times New Roman" w:eastAsia="標楷體" w:hAnsi="Times New Roman"/>
          <w:color w:val="000000"/>
          <w:vertAlign w:val="superscript"/>
        </w:rPr>
        <w:t>＋</w:t>
      </w:r>
      <w:r w:rsidRPr="0052219A">
        <w:rPr>
          <w:rFonts w:ascii="標楷體" w:eastAsia="標楷體" w:hAnsi="標楷體" w:hint="eastAsia"/>
          <w:color w:val="000000"/>
        </w:rPr>
        <w:t>和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Cu</w:t>
      </w:r>
      <w:r w:rsidRPr="00F623FC">
        <w:rPr>
          <w:rFonts w:ascii="Times New Roman" w:eastAsia="標楷體" w:hAnsi="Times New Roman"/>
          <w:color w:val="000000"/>
          <w:vertAlign w:val="superscript"/>
        </w:rPr>
        <w:t>2</w:t>
      </w:r>
      <w:r w:rsidRPr="00F623FC">
        <w:rPr>
          <w:rFonts w:ascii="Times New Roman" w:eastAsia="標楷體" w:hAnsi="Times New Roman"/>
          <w:color w:val="000000"/>
          <w:vertAlign w:val="superscript"/>
        </w:rPr>
        <w:t>＋</w:t>
      </w:r>
      <w:r w:rsidR="007D702C">
        <w:rPr>
          <w:rFonts w:ascii="標楷體" w:eastAsia="標楷體" w:hAnsi="標楷體"/>
          <w:color w:val="000000"/>
        </w:rPr>
        <w:t xml:space="preserve">  </w:t>
      </w:r>
      <w:r w:rsidRPr="0052219A">
        <w:rPr>
          <w:rFonts w:ascii="標楷體" w:eastAsia="標楷體" w:hAnsi="標楷體" w:hint="eastAsia"/>
          <w:color w:val="000000"/>
        </w:rPr>
        <w:t>(Ｃ)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Zn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52219A">
        <w:rPr>
          <w:rFonts w:ascii="標楷體" w:eastAsia="標楷體" w:hAnsi="標楷體" w:hint="eastAsia"/>
          <w:color w:val="000000"/>
        </w:rPr>
        <w:t>和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Cu</w:t>
      </w:r>
      <w:r w:rsidRPr="00F623FC">
        <w:rPr>
          <w:rFonts w:ascii="Times New Roman" w:eastAsia="標楷體" w:hAnsi="Times New Roman"/>
          <w:color w:val="000000"/>
          <w:vertAlign w:val="superscript"/>
        </w:rPr>
        <w:t>2</w:t>
      </w:r>
      <w:r w:rsidRPr="00F623FC">
        <w:rPr>
          <w:rFonts w:ascii="Times New Roman" w:eastAsia="標楷體" w:hAnsi="Times New Roman"/>
          <w:color w:val="000000"/>
          <w:vertAlign w:val="superscript"/>
        </w:rPr>
        <w:t>＋</w:t>
      </w:r>
      <w:r w:rsidR="00A567D5">
        <w:rPr>
          <w:rFonts w:ascii="標楷體" w:eastAsia="標楷體" w:hAnsi="標楷體"/>
          <w:color w:val="000000"/>
        </w:rPr>
        <w:br/>
      </w:r>
      <w:r w:rsidRPr="0052219A">
        <w:rPr>
          <w:rFonts w:ascii="標楷體" w:eastAsia="標楷體" w:hAnsi="標楷體" w:hint="eastAsia"/>
          <w:color w:val="000000"/>
        </w:rPr>
        <w:t>(Ｄ)</w:t>
      </w:r>
      <w:r w:rsidRPr="0052219A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Zn</w:t>
      </w:r>
      <w:r w:rsidRPr="00F623FC">
        <w:rPr>
          <w:rFonts w:ascii="Times New Roman" w:eastAsia="標楷體" w:hAnsi="Times New Roman"/>
          <w:color w:val="000000"/>
          <w:vertAlign w:val="superscript"/>
        </w:rPr>
        <w:t>2</w:t>
      </w:r>
      <w:r w:rsidRPr="00F623FC">
        <w:rPr>
          <w:rFonts w:ascii="Times New Roman" w:eastAsia="標楷體" w:hAnsi="Times New Roman"/>
          <w:color w:val="000000"/>
          <w:vertAlign w:val="superscript"/>
        </w:rPr>
        <w:t>＋</w:t>
      </w:r>
      <w:r w:rsidRPr="0052219A">
        <w:rPr>
          <w:rFonts w:ascii="標楷體" w:eastAsia="標楷體" w:hAnsi="標楷體" w:hint="eastAsia"/>
          <w:color w:val="000000"/>
        </w:rPr>
        <w:t>和</w:t>
      </w:r>
      <w:r w:rsidRPr="00F623FC">
        <w:rPr>
          <w:rFonts w:ascii="Times New Roman" w:eastAsia="標楷體" w:hAnsi="Times New Roman"/>
          <w:color w:val="000000"/>
          <w:w w:val="25"/>
        </w:rPr>
        <w:t xml:space="preserve">　</w:t>
      </w:r>
      <w:r w:rsidRPr="00F623FC">
        <w:rPr>
          <w:rFonts w:ascii="Times New Roman" w:eastAsia="標楷體" w:hAnsi="Times New Roman"/>
          <w:color w:val="000000"/>
        </w:rPr>
        <w:t>Cu</w:t>
      </w:r>
      <w:r w:rsidRPr="0052219A">
        <w:rPr>
          <w:rFonts w:ascii="標楷體" w:eastAsia="標楷體" w:hAnsi="標楷體" w:hint="eastAsia"/>
          <w:color w:val="000000"/>
        </w:rPr>
        <w:t>。</w:t>
      </w:r>
    </w:p>
    <w:p w:rsidR="007D702C" w:rsidRPr="007D702C" w:rsidRDefault="00522D63" w:rsidP="00522D63">
      <w:pPr>
        <w:pStyle w:val="01-"/>
        <w:numPr>
          <w:ilvl w:val="0"/>
          <w:numId w:val="1"/>
        </w:numPr>
        <w:rPr>
          <w:rFonts w:ascii="標楷體" w:eastAsia="標楷體" w:hAnsi="標楷體"/>
          <w:noProof/>
        </w:rPr>
      </w:pPr>
      <w:r>
        <w:rPr>
          <w:rFonts w:eastAsia="標楷體" w:hAnsi="標楷體"/>
          <w:color w:val="000000"/>
        </w:rPr>
        <w:t>有關鋅銅電池的粒子傳遞情形，下列敘述何者正確？</w:t>
      </w:r>
      <w:r w:rsidR="00A567D5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(Ａ)</w:t>
      </w:r>
      <w:r w:rsidR="00A567D5">
        <w:rPr>
          <w:rFonts w:eastAsia="標楷體" w:hAnsi="標楷體" w:hint="eastAsia"/>
          <w:color w:val="000000"/>
        </w:rPr>
        <w:t>銅</w:t>
      </w:r>
      <w:r w:rsidR="00A567D5">
        <w:rPr>
          <w:rFonts w:eastAsia="標楷體" w:hAnsi="標楷體"/>
          <w:color w:val="000000"/>
        </w:rPr>
        <w:t>片失去電子，變成</w:t>
      </w:r>
      <w:r w:rsidR="00A567D5">
        <w:rPr>
          <w:rFonts w:eastAsia="標楷體" w:hAnsi="標楷體" w:hint="eastAsia"/>
          <w:color w:val="000000"/>
        </w:rPr>
        <w:t>銅</w:t>
      </w:r>
      <w:r>
        <w:rPr>
          <w:rFonts w:eastAsia="標楷體" w:hAnsi="標楷體"/>
          <w:color w:val="000000"/>
        </w:rPr>
        <w:t>離子溶於水溶液中</w:t>
      </w:r>
      <w:r w:rsidR="00A567D5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(Ｂ)</w:t>
      </w:r>
      <w:r>
        <w:rPr>
          <w:rFonts w:eastAsia="標楷體" w:hAnsi="標楷體"/>
          <w:color w:val="000000"/>
        </w:rPr>
        <w:t>電子由鋅片經鹽橋流向銅片</w:t>
      </w:r>
      <w:r w:rsidR="00A567D5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(Ｃ)</w:t>
      </w:r>
      <w:r w:rsidR="00A567D5">
        <w:rPr>
          <w:rFonts w:eastAsia="標楷體" w:hAnsi="標楷體"/>
          <w:color w:val="000000"/>
        </w:rPr>
        <w:t>硫酸銅溶液內的銅離子數增加</w:t>
      </w:r>
      <w:r w:rsidR="00A567D5">
        <w:rPr>
          <w:rFonts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>(Ｄ)</w:t>
      </w:r>
      <w:r w:rsidR="00A567D5">
        <w:rPr>
          <w:rFonts w:eastAsia="標楷體" w:hAnsi="標楷體"/>
          <w:color w:val="000000"/>
        </w:rPr>
        <w:t>電路接通時，</w:t>
      </w:r>
      <w:r w:rsidR="00A567D5">
        <w:rPr>
          <w:rFonts w:eastAsia="標楷體"/>
          <w:color w:val="000000"/>
        </w:rPr>
        <w:t>U</w:t>
      </w:r>
      <w:r w:rsidR="00A567D5">
        <w:rPr>
          <w:rFonts w:eastAsia="標楷體"/>
          <w:color w:val="000000"/>
          <w:w w:val="25"/>
        </w:rPr>
        <w:t xml:space="preserve">　</w:t>
      </w:r>
      <w:r w:rsidR="00A567D5">
        <w:rPr>
          <w:rFonts w:eastAsia="標楷體" w:hAnsi="標楷體"/>
          <w:color w:val="000000"/>
        </w:rPr>
        <w:t>型管內溶液中的</w:t>
      </w:r>
      <w:r w:rsidR="00A567D5">
        <w:rPr>
          <w:rFonts w:eastAsia="標楷體" w:hAnsi="標楷體" w:hint="eastAsia"/>
          <w:color w:val="000000"/>
        </w:rPr>
        <w:t>陽</w:t>
      </w:r>
      <w:r w:rsidR="00A567D5">
        <w:rPr>
          <w:rFonts w:eastAsia="標楷體" w:hAnsi="標楷體"/>
          <w:color w:val="000000"/>
        </w:rPr>
        <w:t>離子會游向</w:t>
      </w:r>
      <w:r w:rsidR="00A567D5">
        <w:rPr>
          <w:rFonts w:eastAsia="標楷體" w:hAnsi="標楷體" w:hint="eastAsia"/>
          <w:color w:val="000000"/>
        </w:rPr>
        <w:t>正</w:t>
      </w:r>
      <w:r w:rsidR="00A567D5">
        <w:rPr>
          <w:rFonts w:eastAsia="標楷體" w:hAnsi="標楷體"/>
          <w:color w:val="000000"/>
        </w:rPr>
        <w:t>極</w:t>
      </w:r>
      <w:r>
        <w:rPr>
          <w:rFonts w:eastAsia="標楷體" w:hAnsi="標楷體"/>
          <w:color w:val="000000"/>
        </w:rPr>
        <w:t>。</w:t>
      </w:r>
      <w:r w:rsidR="007D702C">
        <w:rPr>
          <w:rFonts w:eastAsia="標楷體" w:hAnsi="標楷體"/>
          <w:color w:val="000000"/>
        </w:rPr>
        <w:br/>
      </w:r>
      <w:r w:rsidR="00AF23BF">
        <w:rPr>
          <w:rFonts w:ascii="標楷體" w:eastAsia="標楷體" w:hAnsi="標楷體"/>
          <w:noProof/>
        </w:rPr>
        <w:br/>
      </w:r>
    </w:p>
    <w:p w:rsidR="007D702C" w:rsidRPr="00E734BF" w:rsidRDefault="007D702C" w:rsidP="007D702C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有甲、乙、丙、丁四種廠牌的冷氣機，甲：</w:t>
      </w:r>
      <w:r>
        <w:rPr>
          <w:rFonts w:hint="eastAsia"/>
          <w:color w:val="000000"/>
        </w:rPr>
        <w:t>110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V</w:t>
      </w:r>
      <w:r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1</w:t>
      </w:r>
      <w:r>
        <w:rPr>
          <w:color w:val="000000"/>
        </w:rPr>
        <w:t>6</w:t>
      </w:r>
      <w:r>
        <w:rPr>
          <w:rFonts w:hint="eastAsia"/>
          <w:color w:val="000000"/>
        </w:rPr>
        <w:t>00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W</w:t>
      </w:r>
      <w:r>
        <w:rPr>
          <w:rFonts w:hint="eastAsia"/>
          <w:color w:val="000000"/>
        </w:rPr>
        <w:t>，乙：</w:t>
      </w:r>
      <w:r>
        <w:rPr>
          <w:rFonts w:hint="eastAsia"/>
          <w:color w:val="000000"/>
        </w:rPr>
        <w:t>220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V</w:t>
      </w:r>
      <w:r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1000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W</w:t>
      </w:r>
      <w:r>
        <w:rPr>
          <w:rFonts w:hint="eastAsia"/>
          <w:color w:val="000000"/>
        </w:rPr>
        <w:t>，丙：</w:t>
      </w:r>
      <w:r>
        <w:rPr>
          <w:rFonts w:hint="eastAsia"/>
          <w:color w:val="000000"/>
        </w:rPr>
        <w:t>110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V</w:t>
      </w:r>
      <w:r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1</w:t>
      </w:r>
      <w:r>
        <w:rPr>
          <w:color w:val="000000"/>
        </w:rPr>
        <w:t>0</w:t>
      </w:r>
      <w:r>
        <w:rPr>
          <w:rFonts w:hint="eastAsia"/>
          <w:color w:val="000000"/>
        </w:rPr>
        <w:t>00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W</w:t>
      </w:r>
      <w:r>
        <w:rPr>
          <w:rFonts w:hint="eastAsia"/>
          <w:color w:val="000000"/>
        </w:rPr>
        <w:t>，丁：</w:t>
      </w:r>
      <w:r>
        <w:rPr>
          <w:rFonts w:hint="eastAsia"/>
          <w:color w:val="000000"/>
        </w:rPr>
        <w:t>220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V</w:t>
      </w:r>
      <w:r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1200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W</w:t>
      </w:r>
      <w:r>
        <w:rPr>
          <w:rFonts w:hint="eastAsia"/>
          <w:color w:val="000000"/>
        </w:rPr>
        <w:t xml:space="preserve">，請問在正常使用下對於同樣的房間而言，哪一臺冷氣機冷的最快？　</w:t>
      </w:r>
      <w:r>
        <w:br/>
      </w:r>
      <w:r>
        <w:rPr>
          <w:rFonts w:ascii="標楷體" w:hAnsi="標楷體"/>
          <w:color w:val="000000"/>
        </w:rPr>
        <w:t>(Ａ)</w:t>
      </w:r>
      <w:r>
        <w:rPr>
          <w:rFonts w:hint="eastAsia"/>
          <w:color w:val="000000"/>
        </w:rPr>
        <w:t xml:space="preserve">甲　</w:t>
      </w:r>
      <w:r>
        <w:rPr>
          <w:rFonts w:ascii="標楷體" w:hAnsi="標楷體"/>
          <w:color w:val="000000"/>
        </w:rPr>
        <w:t>(Ｂ)</w:t>
      </w:r>
      <w:r>
        <w:rPr>
          <w:rFonts w:hint="eastAsia"/>
          <w:color w:val="000000"/>
        </w:rPr>
        <w:t xml:space="preserve">乙　</w:t>
      </w:r>
      <w:r>
        <w:rPr>
          <w:rFonts w:ascii="標楷體" w:hAnsi="標楷體"/>
          <w:color w:val="000000"/>
        </w:rPr>
        <w:t>(Ｃ)</w:t>
      </w:r>
      <w:r>
        <w:rPr>
          <w:rFonts w:hint="eastAsia"/>
          <w:color w:val="000000"/>
        </w:rPr>
        <w:t xml:space="preserve">丙　</w:t>
      </w:r>
      <w:r>
        <w:rPr>
          <w:rFonts w:ascii="標楷體" w:hAnsi="標楷體"/>
          <w:color w:val="000000"/>
        </w:rPr>
        <w:t>(Ｄ)</w:t>
      </w:r>
      <w:r>
        <w:rPr>
          <w:rFonts w:hint="eastAsia"/>
          <w:color w:val="000000"/>
        </w:rPr>
        <w:t>丁。</w:t>
      </w:r>
    </w:p>
    <w:p w:rsidR="007D702C" w:rsidRPr="00760C88" w:rsidRDefault="007D702C" w:rsidP="007D702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60C88">
        <w:rPr>
          <w:rFonts w:ascii="標楷體" w:eastAsia="標楷體" w:hAnsi="標楷體" w:hint="eastAsia"/>
          <w:color w:val="000000"/>
        </w:rPr>
        <w:t>家庭用電每度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3.3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元，以一個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F23BF">
        <w:rPr>
          <w:rFonts w:eastAsia="標楷體"/>
          <w:color w:val="000000"/>
        </w:rPr>
        <w:t>110</w:t>
      </w:r>
      <w:r w:rsidRPr="00AF23BF">
        <w:rPr>
          <w:rFonts w:eastAsia="標楷體"/>
          <w:color w:val="000000"/>
          <w:w w:val="25"/>
        </w:rPr>
        <w:t xml:space="preserve">　</w:t>
      </w:r>
      <w:r w:rsidRPr="00AF23BF">
        <w:rPr>
          <w:rFonts w:eastAsia="標楷體"/>
          <w:color w:val="000000"/>
        </w:rPr>
        <w:t>V</w:t>
      </w:r>
      <w:r w:rsidRPr="00AF23BF">
        <w:rPr>
          <w:rFonts w:eastAsia="標楷體"/>
          <w:color w:val="000000"/>
        </w:rPr>
        <w:t>、</w:t>
      </w:r>
      <w:r w:rsidR="00AF23BF" w:rsidRPr="00AF23BF">
        <w:rPr>
          <w:rFonts w:eastAsia="標楷體"/>
          <w:color w:val="000000"/>
        </w:rPr>
        <w:t>55</w:t>
      </w:r>
      <w:r w:rsidRPr="00AF23BF">
        <w:rPr>
          <w:rFonts w:eastAsia="標楷體"/>
          <w:color w:val="000000"/>
          <w:w w:val="25"/>
        </w:rPr>
        <w:t xml:space="preserve">　</w:t>
      </w:r>
      <w:r w:rsidRPr="00AF23BF">
        <w:rPr>
          <w:rFonts w:eastAsia="標楷體"/>
          <w:color w:val="000000"/>
        </w:rPr>
        <w:t>W</w:t>
      </w:r>
      <w:r w:rsidRPr="00AF23BF">
        <w:rPr>
          <w:rFonts w:eastAsia="標楷體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的燈泡連續使用</w:t>
      </w:r>
      <w:r w:rsidR="00AF23BF">
        <w:rPr>
          <w:rFonts w:ascii="標楷體" w:eastAsia="標楷體" w:hAnsi="標楷體" w:hint="eastAsia"/>
          <w:color w:val="000000"/>
        </w:rPr>
        <w:t>三天</w:t>
      </w:r>
      <w:r w:rsidRPr="00760C88">
        <w:rPr>
          <w:rFonts w:ascii="標楷體" w:eastAsia="標楷體" w:hAnsi="標楷體" w:hint="eastAsia"/>
          <w:color w:val="000000"/>
        </w:rPr>
        <w:t xml:space="preserve">，其電費約為多少元？　</w:t>
      </w:r>
      <w:r w:rsidRPr="00760C88">
        <w:rPr>
          <w:rFonts w:ascii="標楷體" w:eastAsia="標楷體" w:hAnsi="標楷體"/>
        </w:rPr>
        <w:br/>
      </w:r>
      <w:r w:rsidRPr="00760C88">
        <w:rPr>
          <w:rFonts w:ascii="標楷體" w:eastAsia="標楷體" w:hAnsi="標楷體" w:hint="eastAsia"/>
          <w:color w:val="000000"/>
        </w:rPr>
        <w:t>(Ａ)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13　(Ｂ)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33　(Ｃ)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130　(Ｄ)</w:t>
      </w:r>
      <w:r w:rsidRPr="00760C8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760C88">
        <w:rPr>
          <w:rFonts w:ascii="標楷體" w:eastAsia="標楷體" w:hAnsi="標楷體" w:hint="eastAsia"/>
          <w:color w:val="000000"/>
        </w:rPr>
        <w:t>190</w:t>
      </w:r>
      <w:r w:rsidR="00155ED3">
        <w:rPr>
          <w:rFonts w:ascii="標楷體" w:eastAsia="標楷體" w:hAnsi="標楷體"/>
          <w:color w:val="000000"/>
        </w:rPr>
        <w:t xml:space="preserve">  </w:t>
      </w:r>
      <w:r w:rsidR="00155ED3">
        <w:rPr>
          <w:rFonts w:ascii="標楷體" w:eastAsia="標楷體" w:hAnsi="標楷體" w:hint="eastAsia"/>
          <w:color w:val="000000"/>
        </w:rPr>
        <w:t>元</w:t>
      </w:r>
      <w:r w:rsidRPr="00760C88">
        <w:rPr>
          <w:rFonts w:ascii="標楷體" w:eastAsia="標楷體" w:hAnsi="標楷體" w:hint="eastAsia"/>
          <w:color w:val="000000"/>
        </w:rPr>
        <w:t>。</w:t>
      </w:r>
    </w:p>
    <w:p w:rsidR="007D702C" w:rsidRPr="003B23D8" w:rsidRDefault="007D702C" w:rsidP="007D702C">
      <w:pPr>
        <w:pStyle w:val="Normal5adae4a2-cd1b-49b6-aad5-7ed948f3c60e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利用如圖的裝置，要在鐵質的鑰匙表面鍍一層銅，則下列敘述何者正確？</w:t>
      </w:r>
    </w:p>
    <w:p w:rsidR="007D702C" w:rsidRDefault="007D702C" w:rsidP="007D702C">
      <w:pPr>
        <w:pStyle w:val="Normal5adae4a2-cd1b-49b6-aad5-7ed948f3c60e"/>
        <w:snapToGrid w:val="0"/>
        <w:ind w:left="48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1FC0DDD1" wp14:editId="450A5479">
            <wp:extent cx="1878441" cy="1022350"/>
            <wp:effectExtent l="0" t="0" r="7620" b="6350"/>
            <wp:docPr id="775081536" name="圖片 1" descr="1EtRl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71986" name="Picture 1" descr="1EtRlz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40" cy="103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36" w:rsidRPr="007D702C" w:rsidRDefault="007D702C" w:rsidP="007D702C">
      <w:pPr>
        <w:pStyle w:val="01-"/>
        <w:ind w:left="480" w:firstLine="0"/>
        <w:rPr>
          <w:rFonts w:ascii="Times New Roman" w:eastAsia="標楷體" w:hAnsi="標楷體"/>
          <w:bCs w:val="0"/>
          <w:snapToGrid/>
          <w:color w:val="000000"/>
          <w:kern w:val="2"/>
        </w:rPr>
      </w:pPr>
      <w:r w:rsidRPr="007D702C">
        <w:rPr>
          <w:rFonts w:ascii="標楷體" w:eastAsia="標楷體" w:hAnsi="標楷體" w:hint="eastAsia"/>
          <w:color w:val="000000"/>
        </w:rPr>
        <w:t>(Ａ)鐵質的鑰匙須以導線與直流電源的正極連接</w:t>
      </w:r>
      <w:r w:rsidRPr="007D702C">
        <w:rPr>
          <w:rFonts w:ascii="標楷體" w:eastAsia="標楷體" w:hAnsi="標楷體"/>
          <w:color w:val="000000"/>
        </w:rPr>
        <w:br/>
      </w:r>
      <w:r w:rsidRPr="007D702C">
        <w:rPr>
          <w:rFonts w:ascii="標楷體" w:eastAsia="標楷體" w:hAnsi="標楷體" w:hint="eastAsia"/>
          <w:color w:val="000000"/>
        </w:rPr>
        <w:t>(Ｂ)電鍍過程中，硫酸銅溶液的濃度逐漸減小</w:t>
      </w:r>
      <w:r w:rsidRPr="007D702C">
        <w:rPr>
          <w:rFonts w:ascii="標楷體" w:eastAsia="標楷體" w:hAnsi="標楷體"/>
          <w:color w:val="000000"/>
        </w:rPr>
        <w:br/>
      </w:r>
      <w:r w:rsidRPr="007D702C">
        <w:rPr>
          <w:rFonts w:ascii="標楷體" w:eastAsia="標楷體" w:hAnsi="標楷體" w:hint="eastAsia"/>
          <w:color w:val="000000"/>
        </w:rPr>
        <w:t>(Ｃ)銅片的質量會減小，鑰匙的質量會增加</w:t>
      </w:r>
      <w:r w:rsidRPr="007D702C">
        <w:rPr>
          <w:rFonts w:ascii="標楷體" w:eastAsia="標楷體" w:hAnsi="標楷體"/>
          <w:color w:val="000000"/>
        </w:rPr>
        <w:br/>
      </w:r>
      <w:r w:rsidRPr="007D702C">
        <w:rPr>
          <w:rFonts w:ascii="標楷體" w:eastAsia="標楷體" w:hAnsi="標楷體" w:hint="eastAsia"/>
          <w:color w:val="000000"/>
        </w:rPr>
        <w:t>(Ｄ)硫酸銅溶液可以用硫酸鋅溶液代替。</w:t>
      </w:r>
    </w:p>
    <w:p w:rsidR="00454725" w:rsidRDefault="00454725" w:rsidP="00454725">
      <w:pPr>
        <w:pStyle w:val="Normaldcd4f72e-37b0-4be5-880a-440f181c446c"/>
        <w:snapToGrid w:val="0"/>
        <w:rPr>
          <w:color w:val="000000"/>
        </w:rPr>
      </w:pPr>
      <w:bookmarkStart w:id="15" w:name="Z_5bd79ec4_1efa_4cfe_bcbe_be2529ea4ff7"/>
      <w:r>
        <w:rPr>
          <w:rFonts w:hAnsi="標楷體" w:hint="eastAsia"/>
          <w:color w:val="000000"/>
        </w:rPr>
        <w:t>【題組】</w:t>
      </w:r>
      <w:r>
        <w:rPr>
          <w:rFonts w:hAnsi="標楷體"/>
          <w:color w:val="000000"/>
        </w:rPr>
        <w:t>如圖為不同電極電解硫酸銅水溶液的實驗裝置：電解槽</w:t>
      </w:r>
      <w:r>
        <w:rPr>
          <w:rFonts w:ascii="標楷體" w:hAnsi="標楷體" w:hint="eastAsia"/>
          <w:color w:val="000000"/>
        </w:rPr>
        <w:t>(一)</w:t>
      </w:r>
      <w:r>
        <w:rPr>
          <w:rFonts w:hAnsi="標楷體"/>
          <w:color w:val="000000"/>
        </w:rPr>
        <w:t>以銅片當電極電解硫酸銅水溶液；電解槽</w:t>
      </w:r>
      <w:r>
        <w:rPr>
          <w:rFonts w:ascii="標楷體" w:hAnsi="標楷體" w:hint="eastAsia"/>
          <w:color w:val="000000"/>
        </w:rPr>
        <w:t>(二)</w:t>
      </w:r>
      <w:r>
        <w:rPr>
          <w:rFonts w:hAnsi="標楷體"/>
          <w:color w:val="000000"/>
        </w:rPr>
        <w:t>則是以碳棒當電極電解硫酸銅水溶液的實驗裝置，請回答</w:t>
      </w:r>
      <w:r w:rsidR="00A567D5">
        <w:rPr>
          <w:rFonts w:hAnsi="標楷體"/>
          <w:color w:val="000000"/>
        </w:rPr>
        <w:t>下列</w:t>
      </w:r>
      <w:r>
        <w:rPr>
          <w:rFonts w:hAnsi="標楷體" w:hint="eastAsia"/>
          <w:color w:val="000000"/>
        </w:rPr>
        <w:t>第</w:t>
      </w:r>
      <w:r w:rsidR="007D702C">
        <w:rPr>
          <w:rFonts w:hAnsi="標楷體"/>
          <w:color w:val="000000"/>
        </w:rPr>
        <w:t>36</w:t>
      </w:r>
      <w:r w:rsidR="00A567D5">
        <w:rPr>
          <w:rFonts w:hAnsi="標楷體" w:hint="eastAsia"/>
          <w:color w:val="000000"/>
        </w:rPr>
        <w:t>、</w:t>
      </w:r>
      <w:r w:rsidR="00A567D5">
        <w:rPr>
          <w:rFonts w:hAnsi="標楷體" w:hint="eastAsia"/>
          <w:color w:val="000000"/>
        </w:rPr>
        <w:t>3</w:t>
      </w:r>
      <w:r w:rsidR="007D702C">
        <w:rPr>
          <w:rFonts w:hAnsi="標楷體"/>
          <w:color w:val="000000"/>
        </w:rPr>
        <w:t>7</w:t>
      </w:r>
      <w:r w:rsidR="00A567D5">
        <w:rPr>
          <w:rFonts w:hAnsi="標楷體" w:hint="eastAsia"/>
          <w:color w:val="000000"/>
        </w:rPr>
        <w:t>和</w:t>
      </w:r>
      <w:r w:rsidR="007D702C">
        <w:rPr>
          <w:rFonts w:hAnsi="標楷體"/>
          <w:color w:val="000000"/>
        </w:rPr>
        <w:t>38</w:t>
      </w:r>
      <w:r>
        <w:rPr>
          <w:rFonts w:hAnsi="標楷體" w:hint="eastAsia"/>
          <w:color w:val="000000"/>
        </w:rPr>
        <w:t>題的</w:t>
      </w:r>
      <w:r>
        <w:rPr>
          <w:rFonts w:hAnsi="標楷體"/>
          <w:color w:val="000000"/>
        </w:rPr>
        <w:t>問題：</w:t>
      </w:r>
    </w:p>
    <w:p w:rsidR="00454725" w:rsidRDefault="00454725" w:rsidP="00454725">
      <w:pPr>
        <w:pStyle w:val="Normaldcd4f72e-37b0-4be5-880a-440f181c446c"/>
        <w:jc w:val="center"/>
      </w:pPr>
      <w:r>
        <w:rPr>
          <w:rFonts w:hint="eastAsia"/>
          <w:noProof/>
        </w:rPr>
        <w:drawing>
          <wp:inline distT="0" distB="0" distL="0" distR="0" wp14:anchorId="2A7ADCD0" wp14:editId="4675D48E">
            <wp:extent cx="2584515" cy="1333500"/>
            <wp:effectExtent l="0" t="0" r="6350" b="0"/>
            <wp:docPr id="821938123" name="圖片 1" descr="PmL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94282" name="Picture 1" descr="01-04-001電解硫酸銅水溶液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51" cy="133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1" w:rsidRDefault="00454725" w:rsidP="00454725">
      <w:pPr>
        <w:pStyle w:val="Normal5adae4a2-cd1b-49b6-aad5-7ed948f3c60e"/>
        <w:numPr>
          <w:ilvl w:val="0"/>
          <w:numId w:val="1"/>
        </w:numPr>
        <w:rPr>
          <w:color w:val="000000"/>
        </w:rPr>
      </w:pPr>
      <w:r>
        <w:rPr>
          <w:rFonts w:hAnsi="標楷體"/>
          <w:color w:val="000000"/>
        </w:rPr>
        <w:t>有關甲、乙、丙、丁四個電極上發生的反應或變化，下列敘述何者正確？</w:t>
      </w:r>
      <w:r w:rsidR="00A567D5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Ansi="標楷體"/>
          <w:color w:val="000000"/>
        </w:rPr>
        <w:t>甲電極</w:t>
      </w:r>
      <w:r w:rsidR="00A567D5">
        <w:rPr>
          <w:rFonts w:hAnsi="標楷體"/>
          <w:color w:val="000000"/>
        </w:rPr>
        <w:t>銅片溶解</w:t>
      </w:r>
      <w:r w:rsidR="00A567D5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hAnsi="標楷體"/>
          <w:color w:val="000000"/>
        </w:rPr>
        <w:t>乙電極</w:t>
      </w:r>
      <w:r w:rsidR="00A567D5">
        <w:rPr>
          <w:rFonts w:hAnsi="標楷體"/>
          <w:color w:val="000000"/>
        </w:rPr>
        <w:t>質量</w:t>
      </w:r>
      <w:r w:rsidR="00CB45DA">
        <w:rPr>
          <w:rFonts w:hAnsi="標楷體"/>
          <w:color w:val="000000"/>
        </w:rPr>
        <w:t>減少</w:t>
      </w:r>
      <w:r w:rsidR="00A567D5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Ansi="標楷體"/>
          <w:color w:val="000000"/>
        </w:rPr>
        <w:t>丙電極質量</w:t>
      </w:r>
      <w:r w:rsidR="00CB45DA">
        <w:rPr>
          <w:rFonts w:hAnsi="標楷體"/>
          <w:color w:val="000000"/>
        </w:rPr>
        <w:t>增加</w:t>
      </w:r>
      <w:r w:rsidR="00A567D5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Ansi="標楷體"/>
          <w:color w:val="000000"/>
        </w:rPr>
        <w:t>丁電極質量</w:t>
      </w:r>
      <w:r w:rsidR="00CB45DA">
        <w:rPr>
          <w:rFonts w:hAnsi="標楷體"/>
          <w:color w:val="000000"/>
        </w:rPr>
        <w:t>不變</w:t>
      </w:r>
      <w:r>
        <w:rPr>
          <w:rFonts w:hAnsi="標楷體"/>
          <w:color w:val="000000"/>
        </w:rPr>
        <w:t>。</w:t>
      </w:r>
    </w:p>
    <w:p w:rsidR="00454725" w:rsidRDefault="00454725" w:rsidP="00E734BF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bookmarkStart w:id="16" w:name="Z_3c13d8e2_624a_434a_ad6f_9ef728325b9f"/>
      <w:bookmarkEnd w:id="15"/>
      <w:r>
        <w:rPr>
          <w:rFonts w:hAnsi="標楷體"/>
          <w:color w:val="000000"/>
        </w:rPr>
        <w:t>有關電解槽</w:t>
      </w:r>
      <w:r>
        <w:rPr>
          <w:rFonts w:ascii="標楷體" w:hAnsi="標楷體" w:hint="eastAsia"/>
          <w:color w:val="000000"/>
        </w:rPr>
        <w:t>(</w:t>
      </w:r>
      <w:r w:rsidR="00CB45DA">
        <w:rPr>
          <w:rFonts w:ascii="標楷體" w:hAnsi="標楷體" w:hint="eastAsia"/>
          <w:color w:val="000000"/>
        </w:rPr>
        <w:t>二</w:t>
      </w:r>
      <w:r>
        <w:rPr>
          <w:rFonts w:ascii="標楷體" w:hAnsi="標楷體" w:hint="eastAsia"/>
          <w:color w:val="000000"/>
        </w:rPr>
        <w:t>)</w:t>
      </w:r>
      <w:r>
        <w:rPr>
          <w:rFonts w:hAnsi="標楷體"/>
          <w:color w:val="000000"/>
        </w:rPr>
        <w:t xml:space="preserve">中的反應，下列敘述何者正確？　</w:t>
      </w:r>
      <w:r>
        <w:rPr>
          <w:rFonts w:ascii="標楷體" w:hAnsi="標楷體" w:hint="eastAsia"/>
          <w:color w:val="000000"/>
        </w:rPr>
        <w:t>(Ａ)</w:t>
      </w:r>
      <w:r>
        <w:rPr>
          <w:rFonts w:hAnsi="標楷體"/>
          <w:color w:val="000000"/>
        </w:rPr>
        <w:t>硫酸銅水溶液會解離出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Cu</w:t>
      </w:r>
      <w:r>
        <w:rPr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>＋</w:t>
      </w:r>
      <w:r>
        <w:rPr>
          <w:rFonts w:hAnsi="標楷體"/>
          <w:color w:val="000000"/>
        </w:rPr>
        <w:t>和</w:t>
      </w:r>
      <w:r>
        <w:rPr>
          <w:color w:val="000000"/>
          <w:w w:val="25"/>
        </w:rPr>
        <w:t xml:space="preserve">　</w:t>
      </w:r>
      <w:r>
        <w:rPr>
          <w:color w:val="000000"/>
        </w:rPr>
        <w:t>S</w:t>
      </w:r>
      <w:r>
        <w:rPr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>－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hAnsi="標楷體"/>
          <w:color w:val="000000"/>
        </w:rPr>
        <w:t>通電後，</w:t>
      </w:r>
      <w:r>
        <w:rPr>
          <w:color w:val="000000"/>
        </w:rPr>
        <w:t>Cu</w:t>
      </w:r>
      <w:r>
        <w:rPr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>＋</w:t>
      </w:r>
      <w:r w:rsidR="00CB45DA">
        <w:rPr>
          <w:rFonts w:hAnsi="標楷體"/>
          <w:color w:val="000000"/>
        </w:rPr>
        <w:t>會移到</w:t>
      </w:r>
      <w:r w:rsidR="00CB45DA">
        <w:rPr>
          <w:rFonts w:hAnsi="標楷體" w:hint="eastAsia"/>
          <w:color w:val="000000"/>
        </w:rPr>
        <w:t>丙</w:t>
      </w:r>
      <w:r>
        <w:rPr>
          <w:rFonts w:hAnsi="標楷體"/>
          <w:color w:val="000000"/>
        </w:rPr>
        <w:t>電極獲得電子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 w:rsidR="00CB45DA">
        <w:rPr>
          <w:rFonts w:hAnsi="標楷體"/>
          <w:color w:val="000000"/>
        </w:rPr>
        <w:t>電</w:t>
      </w:r>
      <w:r w:rsidR="00CB45DA">
        <w:rPr>
          <w:rFonts w:hAnsi="標楷體" w:hint="eastAsia"/>
          <w:color w:val="000000"/>
        </w:rPr>
        <w:t>子</w:t>
      </w:r>
      <w:r w:rsidR="00F623FC">
        <w:rPr>
          <w:rFonts w:hAnsi="標楷體"/>
          <w:color w:val="000000"/>
        </w:rPr>
        <w:t>自電源流向</w:t>
      </w:r>
      <w:r w:rsidR="00F623FC">
        <w:rPr>
          <w:rFonts w:hAnsi="標楷體" w:hint="eastAsia"/>
          <w:color w:val="000000"/>
        </w:rPr>
        <w:t>丁</w:t>
      </w:r>
      <w:r>
        <w:rPr>
          <w:rFonts w:hAnsi="標楷體"/>
          <w:color w:val="000000"/>
        </w:rPr>
        <w:t>電極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 w:rsidR="00F623FC">
        <w:rPr>
          <w:rFonts w:hint="eastAsia"/>
          <w:color w:val="000000"/>
        </w:rPr>
        <w:t>丁</w:t>
      </w:r>
      <w:r w:rsidRPr="00870665">
        <w:rPr>
          <w:rFonts w:hint="eastAsia"/>
          <w:color w:val="000000"/>
        </w:rPr>
        <w:t>電極附近有氣體產生。</w:t>
      </w:r>
    </w:p>
    <w:p w:rsidR="00454725" w:rsidRDefault="00454725" w:rsidP="00E734BF">
      <w:pPr>
        <w:pStyle w:val="Normal4b2dbfda-5ca5-4728-a611-f14ba6c1f55f"/>
        <w:numPr>
          <w:ilvl w:val="0"/>
          <w:numId w:val="1"/>
        </w:numPr>
        <w:snapToGrid w:val="0"/>
        <w:rPr>
          <w:color w:val="000000"/>
        </w:rPr>
      </w:pPr>
      <w:r>
        <w:rPr>
          <w:rFonts w:hAnsi="標楷體"/>
          <w:color w:val="000000"/>
        </w:rPr>
        <w:t>有關兩電解槽水溶液的顏色變化，下列敘述何者正確？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(Ａ)</w:t>
      </w:r>
      <w:r>
        <w:rPr>
          <w:rFonts w:hAnsi="標楷體"/>
          <w:color w:val="000000"/>
        </w:rPr>
        <w:t>電解槽</w:t>
      </w:r>
      <w:r>
        <w:rPr>
          <w:rFonts w:ascii="標楷體" w:hAnsi="標楷體" w:hint="eastAsia"/>
          <w:color w:val="000000"/>
        </w:rPr>
        <w:t>(一)</w:t>
      </w:r>
      <w:r>
        <w:rPr>
          <w:rFonts w:hAnsi="標楷體"/>
          <w:color w:val="000000"/>
        </w:rPr>
        <w:t>水溶液藍色不變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hAnsi="標楷體"/>
          <w:color w:val="000000"/>
        </w:rPr>
        <w:t>電解槽</w:t>
      </w:r>
      <w:r>
        <w:rPr>
          <w:rFonts w:ascii="標楷體" w:hAnsi="標楷體" w:hint="eastAsia"/>
          <w:color w:val="000000"/>
        </w:rPr>
        <w:t>(二)</w:t>
      </w:r>
      <w:r>
        <w:rPr>
          <w:rFonts w:hAnsi="標楷體"/>
          <w:color w:val="000000"/>
        </w:rPr>
        <w:t>水溶液藍色不變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Ansi="標楷體"/>
          <w:color w:val="000000"/>
        </w:rPr>
        <w:t>電解槽</w:t>
      </w:r>
      <w:r>
        <w:rPr>
          <w:rFonts w:ascii="標楷體" w:hAnsi="標楷體" w:hint="eastAsia"/>
          <w:color w:val="000000"/>
        </w:rPr>
        <w:t>(一)</w:t>
      </w:r>
      <w:r>
        <w:rPr>
          <w:rFonts w:hAnsi="標楷體"/>
          <w:color w:val="000000"/>
        </w:rPr>
        <w:t>水溶液藍色變淡</w:t>
      </w:r>
      <w:r w:rsidR="00F623FC">
        <w:rPr>
          <w:rFonts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Ansi="標楷體"/>
          <w:color w:val="000000"/>
        </w:rPr>
        <w:t>電解槽</w:t>
      </w:r>
      <w:r>
        <w:rPr>
          <w:rFonts w:ascii="標楷體" w:hAnsi="標楷體" w:hint="eastAsia"/>
          <w:color w:val="000000"/>
        </w:rPr>
        <w:t>(二)</w:t>
      </w:r>
      <w:r>
        <w:rPr>
          <w:rFonts w:hAnsi="標楷體"/>
          <w:color w:val="000000"/>
        </w:rPr>
        <w:t>水溶液藍色變深。</w:t>
      </w:r>
      <w:r w:rsidR="00F623FC">
        <w:rPr>
          <w:rFonts w:hAnsi="標楷體"/>
          <w:color w:val="000000"/>
        </w:rPr>
        <w:br/>
      </w:r>
      <w:r w:rsidR="00AF23BF">
        <w:rPr>
          <w:color w:val="000000"/>
        </w:rPr>
        <w:br/>
      </w:r>
    </w:p>
    <w:bookmarkEnd w:id="16"/>
    <w:p w:rsidR="006D6DE2" w:rsidRPr="006D6DE2" w:rsidRDefault="006D6DE2" w:rsidP="006D6DE2">
      <w:pPr>
        <w:pStyle w:val="Normal5adae4a2-cd1b-49b6-aad5-7ed948f3c60e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銅銀電池中以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NaNO</w:t>
      </w:r>
      <w:r>
        <w:rPr>
          <w:rFonts w:hint="eastAsia"/>
          <w:color w:val="000000"/>
          <w:vertAlign w:val="subscript"/>
        </w:rPr>
        <w:t>3</w:t>
      </w:r>
      <w:r>
        <w:rPr>
          <w:rFonts w:hint="eastAsia"/>
          <w:color w:val="000000"/>
          <w:w w:val="25"/>
        </w:rPr>
        <w:t xml:space="preserve">　</w:t>
      </w:r>
      <w:r w:rsidR="005A68B0">
        <w:rPr>
          <w:rFonts w:hint="eastAsia"/>
          <w:color w:val="000000"/>
        </w:rPr>
        <w:t>水溶液為鹽橋，當電池</w:t>
      </w:r>
      <w:r>
        <w:rPr>
          <w:rFonts w:hint="eastAsia"/>
          <w:color w:val="000000"/>
        </w:rPr>
        <w:t>發生反應時，下列敘述何者</w:t>
      </w:r>
      <w:r>
        <w:rPr>
          <w:rFonts w:hint="eastAsia"/>
          <w:color w:val="000000"/>
          <w:u w:val="double"/>
        </w:rPr>
        <w:t>錯誤</w:t>
      </w:r>
      <w:r w:rsidR="00D949D1">
        <w:rPr>
          <w:rFonts w:hint="eastAsia"/>
          <w:color w:val="000000"/>
        </w:rPr>
        <w:t>？</w:t>
      </w:r>
      <w:r w:rsidR="00D949D1">
        <w:rPr>
          <w:rFonts w:hint="eastAsia"/>
          <w:color w:val="000000"/>
        </w:rPr>
        <w:t>(</w:t>
      </w:r>
      <w:r w:rsidR="00D949D1">
        <w:rPr>
          <w:rFonts w:hint="eastAsia"/>
          <w:color w:val="000000"/>
        </w:rPr>
        <w:t>活性：銅</w:t>
      </w:r>
      <w:r w:rsidR="00D949D1">
        <w:rPr>
          <w:rFonts w:hint="eastAsia"/>
        </w:rPr>
        <w:t>＞</w:t>
      </w:r>
      <w:r w:rsidR="00D949D1">
        <w:rPr>
          <w:rFonts w:hint="eastAsia"/>
          <w:color w:val="000000"/>
        </w:rPr>
        <w:t>銀</w:t>
      </w:r>
      <w:r w:rsidR="00D949D1">
        <w:rPr>
          <w:rFonts w:hint="eastAsia"/>
          <w:color w:val="000000"/>
          <w:vertAlign w:val="superscript"/>
        </w:rPr>
        <w:t xml:space="preserve"> </w:t>
      </w:r>
      <w:r w:rsidR="00D949D1">
        <w:rPr>
          <w:rFonts w:hint="eastAsia"/>
          <w:color w:val="000000"/>
        </w:rPr>
        <w:t>)</w:t>
      </w:r>
      <w:r>
        <w:br/>
      </w:r>
      <w:r>
        <w:rPr>
          <w:rFonts w:ascii="標楷體" w:hint="eastAsia"/>
          <w:color w:val="000000"/>
        </w:rPr>
        <w:t>(Ａ)</w:t>
      </w:r>
      <w:r w:rsidR="00155ED3">
        <w:rPr>
          <w:rFonts w:hint="eastAsia"/>
          <w:color w:val="000000"/>
        </w:rPr>
        <w:t>鹽橋</w:t>
      </w:r>
      <w:r w:rsidR="00155ED3">
        <w:rPr>
          <w:rFonts w:hint="eastAsia"/>
          <w:color w:val="000000"/>
        </w:rPr>
        <w:t>內溶液的負離子有</w:t>
      </w:r>
      <w:r>
        <w:rPr>
          <w:rFonts w:hint="eastAsia"/>
          <w:color w:val="000000"/>
        </w:rPr>
        <w:t>游向銅極的趨勢</w:t>
      </w:r>
      <w:r w:rsidR="00FA6A9D">
        <w:rPr>
          <w:color w:val="000000"/>
        </w:rPr>
        <w:br/>
      </w:r>
      <w:r>
        <w:rPr>
          <w:rFonts w:ascii="標楷體" w:hint="eastAsia"/>
          <w:color w:val="000000"/>
        </w:rPr>
        <w:t>(Ｂ)</w:t>
      </w:r>
      <w:r>
        <w:rPr>
          <w:rFonts w:hint="eastAsia"/>
          <w:color w:val="000000"/>
        </w:rPr>
        <w:t>正離子之數目不變</w:t>
      </w:r>
      <w:r w:rsidR="00FA6A9D">
        <w:rPr>
          <w:color w:val="000000"/>
        </w:rPr>
        <w:br/>
      </w:r>
      <w:r>
        <w:rPr>
          <w:rFonts w:ascii="標楷體" w:hint="eastAsia"/>
          <w:color w:val="000000"/>
        </w:rPr>
        <w:t>(Ｃ)</w:t>
      </w:r>
      <w:r>
        <w:rPr>
          <w:rFonts w:hint="eastAsia"/>
          <w:color w:val="000000"/>
        </w:rPr>
        <w:t>兩極電子之出入相等</w:t>
      </w:r>
      <w:r w:rsidR="00FA6A9D">
        <w:rPr>
          <w:color w:val="000000"/>
        </w:rPr>
        <w:br/>
      </w:r>
      <w:r>
        <w:rPr>
          <w:rFonts w:ascii="標楷體" w:hint="eastAsia"/>
          <w:color w:val="000000"/>
        </w:rPr>
        <w:t>(Ｄ)</w:t>
      </w:r>
      <w:r>
        <w:rPr>
          <w:rFonts w:ascii="標楷體"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Ag</w:t>
      </w:r>
      <w:r>
        <w:rPr>
          <w:rFonts w:hint="eastAsia"/>
          <w:color w:val="000000"/>
          <w:vertAlign w:val="superscript"/>
        </w:rPr>
        <w:t>＋</w:t>
      </w:r>
      <w:r>
        <w:rPr>
          <w:rFonts w:hint="eastAsia"/>
          <w:color w:val="000000"/>
        </w:rPr>
        <w:t>逐漸減少，</w:t>
      </w:r>
      <w:r>
        <w:rPr>
          <w:rFonts w:hint="eastAsia"/>
          <w:color w:val="000000"/>
        </w:rPr>
        <w:t>Cu</w:t>
      </w:r>
      <w:r>
        <w:rPr>
          <w:rFonts w:hint="eastAsia"/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>＋</w:t>
      </w:r>
      <w:r>
        <w:rPr>
          <w:rFonts w:hint="eastAsia"/>
          <w:color w:val="000000"/>
        </w:rPr>
        <w:t>逐漸增加。</w:t>
      </w:r>
      <w:bookmarkStart w:id="17" w:name="Z_de8ed455_2c08_455c_86cf_a8c8e692a8ea"/>
    </w:p>
    <w:p w:rsidR="006D6DE2" w:rsidRDefault="006D6DE2" w:rsidP="006D6DE2">
      <w:pPr>
        <w:pStyle w:val="Normal5adae4a2-cd1b-49b6-aad5-7ed948f3c60e"/>
        <w:numPr>
          <w:ilvl w:val="0"/>
          <w:numId w:val="1"/>
        </w:numPr>
        <w:snapToGrid w:val="0"/>
        <w:rPr>
          <w:color w:val="000000"/>
        </w:rPr>
      </w:pPr>
      <w:r>
        <w:rPr>
          <w:rFonts w:hint="eastAsia"/>
          <w:color w:val="000000"/>
        </w:rPr>
        <w:t>附圖為某國家一般家中所用電源的電流與時間關係圖，根據此圖判斷，下列敘述何者正確？</w:t>
      </w:r>
    </w:p>
    <w:p w:rsidR="006D6DE2" w:rsidRDefault="006D6DE2" w:rsidP="006D6DE2">
      <w:pPr>
        <w:pStyle w:val="Normal5adae4a2-cd1b-49b6-aad5-7ed948f3c60e"/>
        <w:snapToGrid w:val="0"/>
        <w:ind w:left="48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5821687A" wp14:editId="14B1ED02">
            <wp:extent cx="1657886" cy="1047750"/>
            <wp:effectExtent l="0" t="0" r="0" b="0"/>
            <wp:docPr id="1231982441" name="圖片 1" descr="14dP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02818" name="Picture 1" descr="14dPf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773" cy="104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D8" w:rsidRPr="003B23D8" w:rsidRDefault="006D6DE2" w:rsidP="003B23D8">
      <w:pPr>
        <w:pStyle w:val="Normal5adae4a2-cd1b-49b6-aad5-7ed948f3c60e"/>
        <w:snapToGrid w:val="0"/>
        <w:ind w:left="480"/>
        <w:rPr>
          <w:color w:val="000000"/>
        </w:rPr>
      </w:pPr>
      <w:r>
        <w:rPr>
          <w:rFonts w:ascii="標楷體" w:hAnsi="標楷體" w:hint="eastAsia"/>
          <w:color w:val="000000"/>
        </w:rPr>
        <w:t>(Ａ)</w:t>
      </w:r>
      <w:r>
        <w:rPr>
          <w:rFonts w:hint="eastAsia"/>
          <w:color w:val="000000"/>
        </w:rPr>
        <w:t>此電源為直流電，頻率為</w:t>
      </w:r>
      <w:r>
        <w:rPr>
          <w:color w:val="000000"/>
          <w:position w:val="-24"/>
        </w:rPr>
        <w:object w:dxaOrig="344" w:dyaOrig="623">
          <v:shape id="_x0000_i1026_BR42_BR42" o:spid="_x0000_i1026" type="#_x0000_t75" alt="1Fq9VY" style="width:17pt;height:31pt" o:ole="">
            <v:imagedata r:id="rId35" o:title=""/>
          </v:shape>
          <o:OLEObject Type="Embed" ProgID="Equation.3" ShapeID="_x0000_i1026_BR42_BR42" DrawAspect="Content" ObjectID="_1835860592" r:id="rId36"/>
        </w:objec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Hz</w:t>
      </w:r>
      <w:r w:rsidR="00FA6A9D">
        <w:rPr>
          <w:color w:val="000000"/>
        </w:rPr>
        <w:br/>
      </w:r>
      <w:r>
        <w:rPr>
          <w:rFonts w:ascii="標楷體" w:hAnsi="標楷體" w:hint="eastAsia"/>
          <w:color w:val="000000"/>
        </w:rPr>
        <w:t>(Ｂ)</w:t>
      </w:r>
      <w:r>
        <w:rPr>
          <w:rFonts w:hint="eastAsia"/>
          <w:color w:val="000000"/>
        </w:rPr>
        <w:t>此電源為直流電，頻率為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60 Hz</w:t>
      </w:r>
      <w:r w:rsidR="00FA6A9D">
        <w:rPr>
          <w:color w:val="000000"/>
        </w:rPr>
        <w:br/>
      </w:r>
      <w:r>
        <w:rPr>
          <w:rFonts w:ascii="標楷體" w:hAnsi="標楷體" w:hint="eastAsia"/>
          <w:color w:val="000000"/>
        </w:rPr>
        <w:t>(Ｃ)</w:t>
      </w:r>
      <w:r>
        <w:rPr>
          <w:rFonts w:hint="eastAsia"/>
          <w:color w:val="000000"/>
        </w:rPr>
        <w:t>此電源為交流電，頻率為</w:t>
      </w:r>
      <w:r>
        <w:rPr>
          <w:color w:val="000000"/>
          <w:position w:val="-24"/>
        </w:rPr>
        <w:object w:dxaOrig="344" w:dyaOrig="623">
          <v:shape id="_x0000_i1027_BR42_BR42" o:spid="_x0000_i1027" type="#_x0000_t75" alt="oSeyJ" style="width:17pt;height:31pt" o:ole="">
            <v:imagedata r:id="rId37" o:title=""/>
          </v:shape>
          <o:OLEObject Type="Embed" ProgID="Equation.3" ShapeID="_x0000_i1027_BR42_BR42" DrawAspect="Content" ObjectID="_1835860593" r:id="rId38"/>
        </w:objec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Hz</w:t>
      </w:r>
      <w:r w:rsidR="00FA6A9D">
        <w:rPr>
          <w:color w:val="000000"/>
        </w:rPr>
        <w:br/>
      </w:r>
      <w:r>
        <w:rPr>
          <w:rFonts w:ascii="標楷體" w:hAnsi="標楷體" w:hint="eastAsia"/>
          <w:color w:val="000000"/>
        </w:rPr>
        <w:t>(Ｄ)</w:t>
      </w:r>
      <w:r>
        <w:rPr>
          <w:rFonts w:hint="eastAsia"/>
          <w:color w:val="000000"/>
        </w:rPr>
        <w:t>此電源為交流電，頻率為</w:t>
      </w:r>
      <w:r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60</w:t>
      </w:r>
      <w:r w:rsidRPr="00FF68F9">
        <w:rPr>
          <w:rFonts w:hint="eastAsia"/>
          <w:color w:val="000000"/>
          <w:w w:val="25"/>
        </w:rPr>
        <w:t xml:space="preserve">　</w:t>
      </w:r>
      <w:r>
        <w:rPr>
          <w:rFonts w:hint="eastAsia"/>
          <w:color w:val="000000"/>
        </w:rPr>
        <w:t>Hz</w:t>
      </w:r>
      <w:r>
        <w:rPr>
          <w:rFonts w:hint="eastAsia"/>
          <w:color w:val="000000"/>
        </w:rPr>
        <w:t>。</w:t>
      </w:r>
      <w:bookmarkStart w:id="18" w:name="Z_55890d38_9d60_4848_b30f_e324f0416ab7"/>
      <w:bookmarkEnd w:id="17"/>
      <w:bookmarkEnd w:id="18"/>
    </w:p>
    <w:p w:rsidR="00334729" w:rsidRDefault="00334729" w:rsidP="003B23D8">
      <w:pPr>
        <w:pStyle w:val="Normal5adae4a2-cd1b-49b6-aad5-7ed948f3c60e"/>
        <w:snapToGrid w:val="0"/>
        <w:ind w:left="480"/>
        <w:rPr>
          <w:color w:val="000000"/>
        </w:rPr>
      </w:pPr>
    </w:p>
    <w:sectPr w:rsidR="00334729" w:rsidSect="00347CED">
      <w:type w:val="continuous"/>
      <w:pgSz w:w="14570" w:h="20636" w:code="12"/>
      <w:pgMar w:top="1440" w:right="1080" w:bottom="1440" w:left="1080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F4D" w:rsidRDefault="00814F4D" w:rsidP="005259A5">
      <w:r>
        <w:separator/>
      </w:r>
    </w:p>
  </w:endnote>
  <w:endnote w:type="continuationSeparator" w:id="0">
    <w:p w:rsidR="00814F4D" w:rsidRDefault="00814F4D" w:rsidP="0052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87845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4D9C" w:rsidRPr="008D4D9C" w:rsidRDefault="008D4D9C">
        <w:pPr>
          <w:pStyle w:val="a6"/>
          <w:jc w:val="center"/>
          <w:rPr>
            <w:sz w:val="24"/>
            <w:szCs w:val="24"/>
          </w:rPr>
        </w:pPr>
        <w:r w:rsidRPr="008D4D9C">
          <w:rPr>
            <w:sz w:val="24"/>
            <w:szCs w:val="24"/>
          </w:rPr>
          <w:fldChar w:fldCharType="begin"/>
        </w:r>
        <w:r w:rsidRPr="008D4D9C">
          <w:rPr>
            <w:sz w:val="24"/>
            <w:szCs w:val="24"/>
          </w:rPr>
          <w:instrText>PAGE   \* MERGEFORMAT</w:instrText>
        </w:r>
        <w:r w:rsidRPr="008D4D9C">
          <w:rPr>
            <w:sz w:val="24"/>
            <w:szCs w:val="24"/>
          </w:rPr>
          <w:fldChar w:fldCharType="separate"/>
        </w:r>
        <w:r w:rsidR="00462834" w:rsidRPr="00462834">
          <w:rPr>
            <w:noProof/>
            <w:sz w:val="24"/>
            <w:szCs w:val="24"/>
            <w:lang w:val="zh-TW"/>
          </w:rPr>
          <w:t>4</w:t>
        </w:r>
        <w:r w:rsidRPr="008D4D9C">
          <w:rPr>
            <w:sz w:val="24"/>
            <w:szCs w:val="24"/>
          </w:rPr>
          <w:fldChar w:fldCharType="end"/>
        </w:r>
      </w:p>
    </w:sdtContent>
  </w:sdt>
  <w:p w:rsidR="008D4D9C" w:rsidRDefault="008D4D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F4D" w:rsidRDefault="00814F4D" w:rsidP="005259A5">
      <w:r>
        <w:separator/>
      </w:r>
    </w:p>
  </w:footnote>
  <w:footnote w:type="continuationSeparator" w:id="0">
    <w:p w:rsidR="00814F4D" w:rsidRDefault="00814F4D" w:rsidP="00525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2C4BDE"/>
    <w:multiLevelType w:val="multilevel"/>
    <w:tmpl w:val="AD0C3A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BDF2DE1"/>
    <w:multiLevelType w:val="hybridMultilevel"/>
    <w:tmpl w:val="917E1FA2"/>
    <w:lvl w:ilvl="0" w:tplc="3B966E7C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441C0"/>
    <w:multiLevelType w:val="singleLevel"/>
    <w:tmpl w:val="929C0DAA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  <w:rPr>
        <w:rFonts w:ascii="細明體" w:eastAsia="細明體" w:hAnsi="細明體" w:hint="eastAsia"/>
        <w:sz w:val="24"/>
      </w:rPr>
    </w:lvl>
  </w:abstractNum>
  <w:abstractNum w:abstractNumId="4" w15:restartNumberingAfterBreak="0">
    <w:nsid w:val="1A112C05"/>
    <w:multiLevelType w:val="multilevel"/>
    <w:tmpl w:val="FCBC6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B43223D"/>
    <w:multiLevelType w:val="multilevel"/>
    <w:tmpl w:val="54349F86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1D5B568D"/>
    <w:multiLevelType w:val="multilevel"/>
    <w:tmpl w:val="529A4E8A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3792453"/>
    <w:multiLevelType w:val="multilevel"/>
    <w:tmpl w:val="7C16E5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C822F0A"/>
    <w:multiLevelType w:val="multilevel"/>
    <w:tmpl w:val="AC0E1526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2F1323CA"/>
    <w:multiLevelType w:val="multilevel"/>
    <w:tmpl w:val="7FA2FF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2FE93D1A"/>
    <w:multiLevelType w:val="hybridMultilevel"/>
    <w:tmpl w:val="B4B4EA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新細明體" w:hAnsi="新細明體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新細明體" w:hAnsi="新細明體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新細明體" w:hAnsi="新細明體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新細明體" w:hAnsi="新細明體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新細明體" w:hAnsi="新細明體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新細明體" w:hAnsi="新細明體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新細明體" w:hAnsi="新細明體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新細明體" w:hAnsi="新細明體" w:hint="default"/>
      </w:rPr>
    </w:lvl>
  </w:abstractNum>
  <w:abstractNum w:abstractNumId="12" w15:restartNumberingAfterBreak="0">
    <w:nsid w:val="3D761E9C"/>
    <w:multiLevelType w:val="multilevel"/>
    <w:tmpl w:val="0554A71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4E0A1E89"/>
    <w:multiLevelType w:val="hybridMultilevel"/>
    <w:tmpl w:val="65AC15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2D7406"/>
    <w:multiLevelType w:val="hybridMultilevel"/>
    <w:tmpl w:val="EB280D32"/>
    <w:lvl w:ilvl="0" w:tplc="8BE8DE9E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32189E"/>
    <w:multiLevelType w:val="multilevel"/>
    <w:tmpl w:val="58343AC2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78CC0BB6"/>
    <w:multiLevelType w:val="multilevel"/>
    <w:tmpl w:val="EA8479E2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  <w:sz w:val="24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 w15:restartNumberingAfterBreak="0">
    <w:nsid w:val="7B083BA9"/>
    <w:multiLevelType w:val="hybridMultilevel"/>
    <w:tmpl w:val="E2E8976A"/>
    <w:lvl w:ilvl="0" w:tplc="2A76465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3"/>
  </w:num>
  <w:num w:numId="2">
    <w:abstractNumId w:val="17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3"/>
  </w:num>
  <w:num w:numId="7">
    <w:abstractNumId w:val="0"/>
  </w:num>
  <w:num w:numId="8">
    <w:abstractNumId w:val="9"/>
  </w:num>
  <w:num w:numId="9">
    <w:abstractNumId w:val="10"/>
  </w:num>
  <w:num w:numId="10">
    <w:abstractNumId w:val="15"/>
  </w:num>
  <w:num w:numId="11">
    <w:abstractNumId w:val="18"/>
  </w:num>
  <w:num w:numId="12">
    <w:abstractNumId w:val="2"/>
  </w:num>
  <w:num w:numId="13">
    <w:abstractNumId w:val="1"/>
  </w:num>
  <w:num w:numId="14">
    <w:abstractNumId w:val="6"/>
  </w:num>
  <w:num w:numId="15">
    <w:abstractNumId w:val="4"/>
  </w:num>
  <w:num w:numId="16">
    <w:abstractNumId w:val="5"/>
  </w:num>
  <w:num w:numId="17">
    <w:abstractNumId w:val="16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ED"/>
    <w:rsid w:val="00004A3B"/>
    <w:rsid w:val="00006563"/>
    <w:rsid w:val="00011525"/>
    <w:rsid w:val="0002739C"/>
    <w:rsid w:val="0002773D"/>
    <w:rsid w:val="00033AA9"/>
    <w:rsid w:val="0003491F"/>
    <w:rsid w:val="00051185"/>
    <w:rsid w:val="00054F38"/>
    <w:rsid w:val="00067DD6"/>
    <w:rsid w:val="000837AE"/>
    <w:rsid w:val="00087470"/>
    <w:rsid w:val="00092E88"/>
    <w:rsid w:val="000A36A9"/>
    <w:rsid w:val="000A602E"/>
    <w:rsid w:val="000B2A12"/>
    <w:rsid w:val="000B6470"/>
    <w:rsid w:val="000B6551"/>
    <w:rsid w:val="000C51E4"/>
    <w:rsid w:val="0012495A"/>
    <w:rsid w:val="00124BB8"/>
    <w:rsid w:val="001326EB"/>
    <w:rsid w:val="00132C64"/>
    <w:rsid w:val="00155ED3"/>
    <w:rsid w:val="001610C6"/>
    <w:rsid w:val="00161FB9"/>
    <w:rsid w:val="00165EEB"/>
    <w:rsid w:val="0017035E"/>
    <w:rsid w:val="00182615"/>
    <w:rsid w:val="00194838"/>
    <w:rsid w:val="00197A38"/>
    <w:rsid w:val="001A7BBF"/>
    <w:rsid w:val="001C358A"/>
    <w:rsid w:val="001D6E1D"/>
    <w:rsid w:val="001E1B3E"/>
    <w:rsid w:val="0022313E"/>
    <w:rsid w:val="00233F4B"/>
    <w:rsid w:val="00244C11"/>
    <w:rsid w:val="00245149"/>
    <w:rsid w:val="00264D30"/>
    <w:rsid w:val="00280F8A"/>
    <w:rsid w:val="00283CCC"/>
    <w:rsid w:val="002A13BD"/>
    <w:rsid w:val="002A422B"/>
    <w:rsid w:val="002B7D03"/>
    <w:rsid w:val="002C4986"/>
    <w:rsid w:val="002D162B"/>
    <w:rsid w:val="002D6782"/>
    <w:rsid w:val="002E6C52"/>
    <w:rsid w:val="002E7905"/>
    <w:rsid w:val="002F19C6"/>
    <w:rsid w:val="002F4390"/>
    <w:rsid w:val="003157DF"/>
    <w:rsid w:val="00334729"/>
    <w:rsid w:val="00342A6D"/>
    <w:rsid w:val="00347CED"/>
    <w:rsid w:val="003573D7"/>
    <w:rsid w:val="00360BEA"/>
    <w:rsid w:val="0038404D"/>
    <w:rsid w:val="0038527F"/>
    <w:rsid w:val="00392060"/>
    <w:rsid w:val="00393A09"/>
    <w:rsid w:val="00395832"/>
    <w:rsid w:val="00397D89"/>
    <w:rsid w:val="003B1C8C"/>
    <w:rsid w:val="003B23D8"/>
    <w:rsid w:val="003B5F8E"/>
    <w:rsid w:val="003C121E"/>
    <w:rsid w:val="003D38C3"/>
    <w:rsid w:val="003E0513"/>
    <w:rsid w:val="003E40AE"/>
    <w:rsid w:val="003F4C47"/>
    <w:rsid w:val="00413CD0"/>
    <w:rsid w:val="0043220A"/>
    <w:rsid w:val="0043516A"/>
    <w:rsid w:val="004459D4"/>
    <w:rsid w:val="00450416"/>
    <w:rsid w:val="00454725"/>
    <w:rsid w:val="00462834"/>
    <w:rsid w:val="0048300A"/>
    <w:rsid w:val="00492094"/>
    <w:rsid w:val="00495427"/>
    <w:rsid w:val="004A1B3A"/>
    <w:rsid w:val="004A709C"/>
    <w:rsid w:val="004D2816"/>
    <w:rsid w:val="004D589C"/>
    <w:rsid w:val="0051407E"/>
    <w:rsid w:val="00517A0A"/>
    <w:rsid w:val="0052219A"/>
    <w:rsid w:val="00522D63"/>
    <w:rsid w:val="005259A5"/>
    <w:rsid w:val="0052668E"/>
    <w:rsid w:val="00555E6F"/>
    <w:rsid w:val="005576FD"/>
    <w:rsid w:val="00576A4C"/>
    <w:rsid w:val="005A436A"/>
    <w:rsid w:val="005A68B0"/>
    <w:rsid w:val="005A7236"/>
    <w:rsid w:val="005A7498"/>
    <w:rsid w:val="005B2808"/>
    <w:rsid w:val="005C66FB"/>
    <w:rsid w:val="005D0DBE"/>
    <w:rsid w:val="005D332A"/>
    <w:rsid w:val="005D5587"/>
    <w:rsid w:val="005F4D95"/>
    <w:rsid w:val="00601AD8"/>
    <w:rsid w:val="006041F0"/>
    <w:rsid w:val="00626025"/>
    <w:rsid w:val="006310D8"/>
    <w:rsid w:val="00633445"/>
    <w:rsid w:val="006414BE"/>
    <w:rsid w:val="00643708"/>
    <w:rsid w:val="00655078"/>
    <w:rsid w:val="006759C5"/>
    <w:rsid w:val="006A6476"/>
    <w:rsid w:val="006C0596"/>
    <w:rsid w:val="006C19F4"/>
    <w:rsid w:val="006C3194"/>
    <w:rsid w:val="006D4567"/>
    <w:rsid w:val="006D6DE2"/>
    <w:rsid w:val="006E7471"/>
    <w:rsid w:val="006F1047"/>
    <w:rsid w:val="007038F1"/>
    <w:rsid w:val="00717588"/>
    <w:rsid w:val="00721042"/>
    <w:rsid w:val="00727B08"/>
    <w:rsid w:val="0074015E"/>
    <w:rsid w:val="00740829"/>
    <w:rsid w:val="00744141"/>
    <w:rsid w:val="007454B6"/>
    <w:rsid w:val="00754599"/>
    <w:rsid w:val="00757454"/>
    <w:rsid w:val="00760C88"/>
    <w:rsid w:val="00761E26"/>
    <w:rsid w:val="00784C13"/>
    <w:rsid w:val="007961BF"/>
    <w:rsid w:val="007C0A82"/>
    <w:rsid w:val="007C3827"/>
    <w:rsid w:val="007D25DB"/>
    <w:rsid w:val="007D702C"/>
    <w:rsid w:val="007E598F"/>
    <w:rsid w:val="007E72FB"/>
    <w:rsid w:val="007F354F"/>
    <w:rsid w:val="0080635B"/>
    <w:rsid w:val="008135D1"/>
    <w:rsid w:val="00814F4D"/>
    <w:rsid w:val="00817A9E"/>
    <w:rsid w:val="00832A25"/>
    <w:rsid w:val="0083487F"/>
    <w:rsid w:val="00835928"/>
    <w:rsid w:val="00867E98"/>
    <w:rsid w:val="00874EDF"/>
    <w:rsid w:val="00893D1B"/>
    <w:rsid w:val="008B560B"/>
    <w:rsid w:val="008C27F3"/>
    <w:rsid w:val="008D4AE4"/>
    <w:rsid w:val="008D4D9C"/>
    <w:rsid w:val="008D4E40"/>
    <w:rsid w:val="008D5AF2"/>
    <w:rsid w:val="008D7A4B"/>
    <w:rsid w:val="008E1636"/>
    <w:rsid w:val="008F4CE1"/>
    <w:rsid w:val="009122FE"/>
    <w:rsid w:val="0091521B"/>
    <w:rsid w:val="009344E7"/>
    <w:rsid w:val="009442E0"/>
    <w:rsid w:val="00945005"/>
    <w:rsid w:val="00955D04"/>
    <w:rsid w:val="00961ABE"/>
    <w:rsid w:val="00966BE9"/>
    <w:rsid w:val="0098668D"/>
    <w:rsid w:val="0099298E"/>
    <w:rsid w:val="009B4EE9"/>
    <w:rsid w:val="009C39B4"/>
    <w:rsid w:val="009D5923"/>
    <w:rsid w:val="009D7CE8"/>
    <w:rsid w:val="009F5232"/>
    <w:rsid w:val="00A11C7A"/>
    <w:rsid w:val="00A24691"/>
    <w:rsid w:val="00A40C31"/>
    <w:rsid w:val="00A4771D"/>
    <w:rsid w:val="00A567D5"/>
    <w:rsid w:val="00A6064B"/>
    <w:rsid w:val="00A624D5"/>
    <w:rsid w:val="00A67500"/>
    <w:rsid w:val="00A948C9"/>
    <w:rsid w:val="00A97EA1"/>
    <w:rsid w:val="00AA157E"/>
    <w:rsid w:val="00AA47A4"/>
    <w:rsid w:val="00AB3BA0"/>
    <w:rsid w:val="00AF0BDD"/>
    <w:rsid w:val="00AF23BF"/>
    <w:rsid w:val="00B11CB6"/>
    <w:rsid w:val="00B64449"/>
    <w:rsid w:val="00B73822"/>
    <w:rsid w:val="00B771CA"/>
    <w:rsid w:val="00B811CB"/>
    <w:rsid w:val="00B84EE3"/>
    <w:rsid w:val="00BC1B8E"/>
    <w:rsid w:val="00BC21CF"/>
    <w:rsid w:val="00BC6977"/>
    <w:rsid w:val="00BD7B8A"/>
    <w:rsid w:val="00BF21B6"/>
    <w:rsid w:val="00BF4526"/>
    <w:rsid w:val="00BF4984"/>
    <w:rsid w:val="00C011BE"/>
    <w:rsid w:val="00C4129C"/>
    <w:rsid w:val="00C615FB"/>
    <w:rsid w:val="00C63B0F"/>
    <w:rsid w:val="00C867DE"/>
    <w:rsid w:val="00C9745F"/>
    <w:rsid w:val="00CA59D3"/>
    <w:rsid w:val="00CA7A23"/>
    <w:rsid w:val="00CB45DA"/>
    <w:rsid w:val="00CC49A4"/>
    <w:rsid w:val="00CD58D4"/>
    <w:rsid w:val="00CE0271"/>
    <w:rsid w:val="00D06FD3"/>
    <w:rsid w:val="00D2497A"/>
    <w:rsid w:val="00D42BF4"/>
    <w:rsid w:val="00D45AED"/>
    <w:rsid w:val="00D471E7"/>
    <w:rsid w:val="00D6441F"/>
    <w:rsid w:val="00D71AF7"/>
    <w:rsid w:val="00D91A40"/>
    <w:rsid w:val="00D949D1"/>
    <w:rsid w:val="00DA71F8"/>
    <w:rsid w:val="00DB2362"/>
    <w:rsid w:val="00DB6A34"/>
    <w:rsid w:val="00DE1913"/>
    <w:rsid w:val="00DE2E10"/>
    <w:rsid w:val="00DE5FF8"/>
    <w:rsid w:val="00DF5139"/>
    <w:rsid w:val="00E03240"/>
    <w:rsid w:val="00E05D71"/>
    <w:rsid w:val="00E16B42"/>
    <w:rsid w:val="00E248C1"/>
    <w:rsid w:val="00E37B41"/>
    <w:rsid w:val="00E51D66"/>
    <w:rsid w:val="00E734BF"/>
    <w:rsid w:val="00E7759D"/>
    <w:rsid w:val="00EA3928"/>
    <w:rsid w:val="00EC0063"/>
    <w:rsid w:val="00EC138D"/>
    <w:rsid w:val="00ED6AD4"/>
    <w:rsid w:val="00F00CF2"/>
    <w:rsid w:val="00F018D2"/>
    <w:rsid w:val="00F02EAC"/>
    <w:rsid w:val="00F04918"/>
    <w:rsid w:val="00F05DD5"/>
    <w:rsid w:val="00F22FD6"/>
    <w:rsid w:val="00F23A7F"/>
    <w:rsid w:val="00F25FC8"/>
    <w:rsid w:val="00F3592F"/>
    <w:rsid w:val="00F41FB0"/>
    <w:rsid w:val="00F4542F"/>
    <w:rsid w:val="00F623FC"/>
    <w:rsid w:val="00F7440B"/>
    <w:rsid w:val="00F83A44"/>
    <w:rsid w:val="00F9039E"/>
    <w:rsid w:val="00F96545"/>
    <w:rsid w:val="00FA628B"/>
    <w:rsid w:val="00FA6A9D"/>
    <w:rsid w:val="00FB6BF9"/>
    <w:rsid w:val="00FC0210"/>
    <w:rsid w:val="00FD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E3AC8F"/>
  <w15:chartTrackingRefBased/>
  <w15:docId w15:val="{7FB0C3CF-E519-4E13-AFCA-301F1E77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759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C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25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59A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5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59A5"/>
    <w:rPr>
      <w:rFonts w:ascii="Times New Roman" w:eastAsia="新細明體" w:hAnsi="Times New Roman" w:cs="Times New Roman"/>
      <w:sz w:val="20"/>
      <w:szCs w:val="20"/>
    </w:rPr>
  </w:style>
  <w:style w:type="paragraph" w:customStyle="1" w:styleId="01-">
    <w:name w:val="01-選擇題"/>
    <w:basedOn w:val="a"/>
    <w:rsid w:val="005B2808"/>
    <w:pPr>
      <w:tabs>
        <w:tab w:val="left" w:pos="3317"/>
        <w:tab w:val="left" w:pos="5301"/>
        <w:tab w:val="left" w:pos="7286"/>
      </w:tabs>
      <w:overflowPunct w:val="0"/>
      <w:adjustRightInd w:val="0"/>
      <w:snapToGrid w:val="0"/>
      <w:spacing w:line="264" w:lineRule="auto"/>
      <w:ind w:left="1106" w:hanging="1219"/>
      <w:jc w:val="both"/>
    </w:pPr>
    <w:rPr>
      <w:rFonts w:ascii="Times Ten Roman" w:hAnsi="Times Ten Roman"/>
      <w:bCs/>
      <w:snapToGrid w:val="0"/>
      <w:kern w:val="0"/>
    </w:rPr>
  </w:style>
  <w:style w:type="paragraph" w:customStyle="1" w:styleId="2-">
    <w:name w:val="2-選擇題"/>
    <w:rsid w:val="00B11CB6"/>
    <w:pPr>
      <w:widowControl w:val="0"/>
      <w:adjustRightInd w:val="0"/>
      <w:snapToGrid w:val="0"/>
      <w:spacing w:line="240" w:lineRule="atLeast"/>
      <w:ind w:left="992" w:hanging="992"/>
      <w:jc w:val="both"/>
    </w:pPr>
    <w:rPr>
      <w:rFonts w:ascii="Times New Roman" w:eastAsia="新細明體" w:hAnsi="Times New Roman" w:cs="Times New Roman"/>
      <w:kern w:val="0"/>
      <w:szCs w:val="26"/>
    </w:rPr>
  </w:style>
  <w:style w:type="paragraph" w:customStyle="1" w:styleId="2--">
    <w:name w:val="2-選擇題-下文"/>
    <w:rsid w:val="00B11CB6"/>
    <w:pPr>
      <w:tabs>
        <w:tab w:val="left" w:pos="3154"/>
        <w:tab w:val="left" w:pos="5316"/>
        <w:tab w:val="left" w:pos="7476"/>
      </w:tabs>
      <w:adjustRightInd w:val="0"/>
      <w:snapToGrid w:val="0"/>
      <w:spacing w:line="240" w:lineRule="atLeast"/>
      <w:ind w:left="1304" w:hanging="312"/>
      <w:jc w:val="both"/>
    </w:pPr>
    <w:rPr>
      <w:rFonts w:ascii="Times New Roman" w:eastAsia="新細明體" w:hAnsi="Times New Roman" w:cs="Times New Roman"/>
      <w:kern w:val="0"/>
      <w:szCs w:val="26"/>
    </w:rPr>
  </w:style>
  <w:style w:type="paragraph" w:customStyle="1" w:styleId="01-0">
    <w:name w:val="01-選項"/>
    <w:basedOn w:val="01-"/>
    <w:rsid w:val="00492094"/>
    <w:pPr>
      <w:tabs>
        <w:tab w:val="clear" w:pos="3317"/>
        <w:tab w:val="clear" w:pos="5301"/>
        <w:tab w:val="clear" w:pos="7286"/>
        <w:tab w:val="center" w:pos="329"/>
        <w:tab w:val="left" w:pos="527"/>
        <w:tab w:val="left" w:pos="2410"/>
        <w:tab w:val="left" w:pos="3686"/>
        <w:tab w:val="left" w:pos="4961"/>
      </w:tabs>
      <w:ind w:left="1134" w:firstLine="0"/>
    </w:pPr>
    <w:rPr>
      <w:bCs w:val="0"/>
    </w:rPr>
  </w:style>
  <w:style w:type="paragraph" w:customStyle="1" w:styleId="a8">
    <w:name w:val="國中題目"/>
    <w:basedOn w:val="a"/>
    <w:rsid w:val="00492094"/>
    <w:pPr>
      <w:adjustRightInd w:val="0"/>
      <w:snapToGrid w:val="0"/>
    </w:pPr>
    <w:rPr>
      <w:kern w:val="0"/>
    </w:rPr>
  </w:style>
  <w:style w:type="paragraph" w:customStyle="1" w:styleId="01-A">
    <w:name w:val="01-A."/>
    <w:basedOn w:val="a"/>
    <w:rsid w:val="003573D7"/>
    <w:pPr>
      <w:adjustRightInd w:val="0"/>
      <w:snapToGrid w:val="0"/>
      <w:spacing w:line="264" w:lineRule="auto"/>
      <w:ind w:left="284" w:hanging="284"/>
      <w:jc w:val="both"/>
    </w:pPr>
    <w:rPr>
      <w:snapToGrid w:val="0"/>
      <w:kern w:val="0"/>
    </w:rPr>
  </w:style>
  <w:style w:type="paragraph" w:customStyle="1" w:styleId="01-1">
    <w:name w:val="01-填充"/>
    <w:basedOn w:val="01-"/>
    <w:rsid w:val="003573D7"/>
    <w:pPr>
      <w:tabs>
        <w:tab w:val="clear" w:pos="3317"/>
        <w:tab w:val="clear" w:pos="5301"/>
        <w:tab w:val="clear" w:pos="7286"/>
        <w:tab w:val="left" w:pos="527"/>
      </w:tabs>
      <w:ind w:left="340" w:hanging="340"/>
    </w:pPr>
    <w:rPr>
      <w:bCs w:val="0"/>
    </w:rPr>
  </w:style>
  <w:style w:type="paragraph" w:customStyle="1" w:styleId="11">
    <w:name w:val="1.(  )選擇題"/>
    <w:basedOn w:val="a"/>
    <w:rsid w:val="00626025"/>
    <w:pPr>
      <w:tabs>
        <w:tab w:val="left" w:pos="1247"/>
        <w:tab w:val="left" w:pos="3572"/>
        <w:tab w:val="left" w:pos="5840"/>
        <w:tab w:val="left" w:pos="8108"/>
      </w:tabs>
      <w:overflowPunct w:val="0"/>
      <w:adjustRightInd w:val="0"/>
      <w:snapToGrid w:val="0"/>
      <w:spacing w:line="390" w:lineRule="exact"/>
      <w:ind w:left="1247" w:hanging="1247"/>
      <w:jc w:val="both"/>
    </w:pPr>
    <w:rPr>
      <w:bCs/>
      <w:color w:val="000000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39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92060"/>
    <w:rPr>
      <w:rFonts w:asciiTheme="majorHAnsi" w:eastAsiaTheme="majorEastAsia" w:hAnsiTheme="majorHAnsi" w:cstheme="majorBidi"/>
      <w:sz w:val="18"/>
      <w:szCs w:val="18"/>
    </w:rPr>
  </w:style>
  <w:style w:type="paragraph" w:customStyle="1" w:styleId="Normal7d94daea-53d7-4026-9140-8df91c6e799a">
    <w:name w:val="Normal_7d94daea-53d7-4026-9140-8df91c6e799a"/>
    <w:next w:val="a"/>
    <w:qFormat/>
    <w:rsid w:val="00054F38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165EEB"/>
  </w:style>
  <w:style w:type="paragraph" w:customStyle="1" w:styleId="Normal4b2dbfda-5ca5-4728-a611-f14ba6c1f55f">
    <w:name w:val="Normal_4b2dbfda-5ca5-4728-a611-f14ba6c1f55f"/>
    <w:next w:val="a"/>
    <w:qFormat/>
    <w:rsid w:val="006A6476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customStyle="1" w:styleId="Normal3666dc4c-3366-4933-b5ad-2abb7e29b393">
    <w:name w:val="Normal_3666dc4c-3366-4933-b5ad-2abb7e29b393"/>
    <w:next w:val="a"/>
    <w:qFormat/>
    <w:rsid w:val="007E72FB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customStyle="1" w:styleId="Normala8b37529-ef8c-49d6-a187-71524947c694">
    <w:name w:val="Normal_a8b37529-ef8c-49d6-a187-71524947c694"/>
    <w:next w:val="a"/>
    <w:qFormat/>
    <w:rsid w:val="00011525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customStyle="1" w:styleId="Normal5adae4a2-cd1b-49b6-aad5-7ed948f3c60e">
    <w:name w:val="Normal_5adae4a2-cd1b-49b6-aad5-7ed948f3c60e"/>
    <w:next w:val="a"/>
    <w:qFormat/>
    <w:rsid w:val="0052668E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table" w:styleId="ab">
    <w:name w:val="Table Grid"/>
    <w:basedOn w:val="a1"/>
    <w:uiPriority w:val="39"/>
    <w:rsid w:val="00744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c0311703-eef3-41df-85ad-637ccec8603e">
    <w:name w:val="Normal Table_c0311703-eef3-41df-85ad-637ccec8603e"/>
    <w:next w:val="a1"/>
    <w:uiPriority w:val="99"/>
    <w:semiHidden/>
    <w:unhideWhenUsed/>
    <w:rsid w:val="00CE0271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cd4f72e-37b0-4be5-880a-440f181c446c">
    <w:name w:val="Normal_dcd4f72e-37b0-4be5-880a-440f181c446c"/>
    <w:qFormat/>
    <w:rsid w:val="00395832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table" w:customStyle="1" w:styleId="NormalTable242af5e6-4953-4939-b1be-bcfcf77c4860">
    <w:name w:val="Normal Table_242af5e6-4953-4939-b1be-bcfcf77c4860"/>
    <w:uiPriority w:val="99"/>
    <w:semiHidden/>
    <w:unhideWhenUsed/>
    <w:rsid w:val="00395832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TypeHeader">
    <w:name w:val="testTypeHeader"/>
    <w:basedOn w:val="1"/>
    <w:next w:val="a"/>
    <w:autoRedefine/>
    <w:qFormat/>
    <w:rsid w:val="00E7759D"/>
    <w:pPr>
      <w:keepNext w:val="0"/>
      <w:numPr>
        <w:numId w:val="11"/>
      </w:numPr>
      <w:tabs>
        <w:tab w:val="num" w:pos="480"/>
      </w:tabs>
      <w:adjustRightInd w:val="0"/>
      <w:snapToGrid w:val="0"/>
      <w:spacing w:before="0" w:after="0" w:line="240" w:lineRule="auto"/>
      <w:ind w:left="48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E7759D"/>
    <w:pPr>
      <w:numPr>
        <w:ilvl w:val="1"/>
        <w:numId w:val="11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testTypeHeaderA">
    <w:name w:val="testTypeHeaderA_"/>
    <w:basedOn w:val="testTypeHeader"/>
    <w:rsid w:val="00E7759D"/>
  </w:style>
  <w:style w:type="character" w:customStyle="1" w:styleId="10">
    <w:name w:val="標題 1 字元"/>
    <w:basedOn w:val="a0"/>
    <w:link w:val="1"/>
    <w:uiPriority w:val="9"/>
    <w:rsid w:val="00E7759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Normal0bf44da2-0c82-4a8c-b74f-b9b8636400e8">
    <w:name w:val="Normal_0bf44da2-0c82-4a8c-b74f-b9b8636400e8"/>
    <w:qFormat/>
    <w:rsid w:val="0099298E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customStyle="1" w:styleId="Normal678c65d3-6a9f-4b05-b080-9717ce71f909">
    <w:name w:val="Normal_678c65d3-6a9f-4b05-b080-9717ce71f909"/>
    <w:qFormat/>
    <w:rsid w:val="00EA3928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paragraph" w:customStyle="1" w:styleId="Normal616d7acb-7c98-45f0-8fa5-0720be1b587c">
    <w:name w:val="Normal_616d7acb-7c98-45f0-8fa5-0720be1b587c"/>
    <w:qFormat/>
    <w:rsid w:val="003B23D8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oleObject" Target="embeddings/oleObject1.bin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w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wmf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FCBF-7296-4896-BC64-69FF51EE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2026-03-24T04:01:00Z</cp:lastPrinted>
  <dcterms:created xsi:type="dcterms:W3CDTF">2026-03-24T04:30:00Z</dcterms:created>
  <dcterms:modified xsi:type="dcterms:W3CDTF">2026-03-24T04:30:00Z</dcterms:modified>
</cp:coreProperties>
</file>