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8FC30" w14:textId="23111B05" w:rsidR="00E54B29" w:rsidRDefault="007B0F25">
      <w:pPr>
        <w:jc w:val="distribute"/>
      </w:pPr>
      <w:r>
        <w:rPr>
          <w:rFonts w:ascii="標楷體" w:eastAsia="標楷體" w:hint="eastAsia"/>
          <w:b/>
          <w:bCs/>
          <w:sz w:val="32"/>
        </w:rPr>
        <w:t>桃園市</w:t>
      </w:r>
      <w:r w:rsidR="00E54B29">
        <w:rPr>
          <w:rFonts w:ascii="標楷體" w:eastAsia="標楷體" w:hint="eastAsia"/>
          <w:b/>
          <w:bCs/>
          <w:sz w:val="32"/>
        </w:rPr>
        <w:t>立大有國民中學</w:t>
      </w:r>
      <w:r w:rsidR="002E429F">
        <w:rPr>
          <w:rFonts w:ascii="標楷體" w:eastAsia="標楷體" w:hint="eastAsia"/>
          <w:b/>
          <w:bCs/>
          <w:sz w:val="32"/>
        </w:rPr>
        <w:t>1</w:t>
      </w:r>
      <w:r w:rsidR="005E57ED">
        <w:rPr>
          <w:rFonts w:ascii="標楷體" w:eastAsia="標楷體" w:hint="eastAsia"/>
          <w:b/>
          <w:bCs/>
          <w:sz w:val="32"/>
        </w:rPr>
        <w:t>1</w:t>
      </w:r>
      <w:r w:rsidR="00A42A90">
        <w:rPr>
          <w:rFonts w:ascii="標楷體" w:eastAsia="標楷體" w:hint="eastAsia"/>
          <w:b/>
          <w:bCs/>
          <w:sz w:val="32"/>
        </w:rPr>
        <w:t>4</w:t>
      </w:r>
      <w:r w:rsidR="00E54B29">
        <w:rPr>
          <w:rFonts w:ascii="標楷體" w:eastAsia="標楷體" w:hint="eastAsia"/>
          <w:b/>
          <w:bCs/>
          <w:sz w:val="32"/>
        </w:rPr>
        <w:t>學年度第</w:t>
      </w:r>
      <w:r w:rsidR="00E100B9">
        <w:rPr>
          <w:rFonts w:ascii="標楷體" w:eastAsia="標楷體" w:hint="eastAsia"/>
          <w:b/>
          <w:bCs/>
          <w:sz w:val="32"/>
        </w:rPr>
        <w:t>二</w:t>
      </w:r>
      <w:r w:rsidR="00C00C68">
        <w:rPr>
          <w:rFonts w:ascii="標楷體" w:eastAsia="標楷體" w:hint="eastAsia"/>
          <w:b/>
          <w:bCs/>
          <w:sz w:val="32"/>
        </w:rPr>
        <w:t>學期</w:t>
      </w:r>
      <w:r w:rsidR="001B4A24">
        <w:rPr>
          <w:rFonts w:ascii="標楷體" w:eastAsia="標楷體" w:hint="eastAsia"/>
          <w:b/>
          <w:bCs/>
          <w:sz w:val="32"/>
        </w:rPr>
        <w:t>第</w:t>
      </w:r>
      <w:r w:rsidR="004E40EB">
        <w:rPr>
          <w:rFonts w:ascii="標楷體" w:eastAsia="標楷體" w:hint="eastAsia"/>
          <w:b/>
          <w:bCs/>
          <w:sz w:val="32"/>
        </w:rPr>
        <w:t>二</w:t>
      </w:r>
      <w:r w:rsidR="00E54B29">
        <w:rPr>
          <w:rFonts w:ascii="標楷體" w:eastAsia="標楷體" w:hint="eastAsia"/>
          <w:b/>
          <w:bCs/>
          <w:sz w:val="32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6"/>
        <w:gridCol w:w="1281"/>
        <w:gridCol w:w="893"/>
        <w:gridCol w:w="2328"/>
        <w:gridCol w:w="896"/>
        <w:gridCol w:w="1074"/>
        <w:gridCol w:w="1049"/>
        <w:gridCol w:w="1994"/>
        <w:gridCol w:w="896"/>
        <w:gridCol w:w="1076"/>
      </w:tblGrid>
      <w:tr w:rsidR="00E54B29" w14:paraId="6893B6BF" w14:textId="77777777">
        <w:trPr>
          <w:cantSplit/>
          <w:trHeight w:val="976"/>
        </w:trPr>
        <w:tc>
          <w:tcPr>
            <w:tcW w:w="293" w:type="pct"/>
            <w:vAlign w:val="center"/>
          </w:tcPr>
          <w:p w14:paraId="5BCFBE76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</w:t>
            </w:r>
            <w:r w:rsidR="00237D1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級</w:t>
            </w:r>
          </w:p>
        </w:tc>
        <w:tc>
          <w:tcPr>
            <w:tcW w:w="525" w:type="pct"/>
            <w:vAlign w:val="center"/>
          </w:tcPr>
          <w:p w14:paraId="4BCAACD4" w14:textId="7CEADC3A" w:rsidR="00E54B29" w:rsidRPr="000312AB" w:rsidRDefault="00A17FC9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九</w:t>
            </w:r>
          </w:p>
        </w:tc>
        <w:tc>
          <w:tcPr>
            <w:tcW w:w="366" w:type="pct"/>
            <w:vAlign w:val="center"/>
          </w:tcPr>
          <w:p w14:paraId="39551370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0FD78209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14:paraId="59A45EA5" w14:textId="5B5DBB13" w:rsidR="00E54B29" w:rsidRPr="000312AB" w:rsidRDefault="00A17FC9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自然</w:t>
            </w:r>
          </w:p>
        </w:tc>
        <w:tc>
          <w:tcPr>
            <w:tcW w:w="430" w:type="pct"/>
            <w:vAlign w:val="center"/>
          </w:tcPr>
          <w:p w14:paraId="11CFD5CF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6D4A0EF5" w14:textId="77777777" w:rsidR="00E54B29" w:rsidRDefault="00E54B29">
            <w:pPr>
              <w:jc w:val="center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範</w:t>
            </w:r>
            <w:proofErr w:type="gramEnd"/>
            <w:r>
              <w:rPr>
                <w:rFonts w:ascii="標楷體" w:eastAsia="標楷體" w:hint="eastAsia"/>
              </w:rPr>
              <w:t xml:space="preserve"> 圍</w:t>
            </w:r>
          </w:p>
        </w:tc>
        <w:tc>
          <w:tcPr>
            <w:tcW w:w="817" w:type="pct"/>
            <w:vAlign w:val="center"/>
          </w:tcPr>
          <w:p w14:paraId="3D94851C" w14:textId="77777777" w:rsidR="00E54B29" w:rsidRPr="00A17FC9" w:rsidRDefault="00A17FC9">
            <w:pPr>
              <w:jc w:val="center"/>
              <w:rPr>
                <w:rFonts w:ascii="標楷體" w:eastAsia="標楷體"/>
              </w:rPr>
            </w:pPr>
            <w:r w:rsidRPr="00A17FC9">
              <w:rPr>
                <w:rFonts w:ascii="標楷體" w:eastAsia="標楷體" w:hint="eastAsia"/>
              </w:rPr>
              <w:t>理化:Chap2</w:t>
            </w:r>
          </w:p>
          <w:p w14:paraId="4D2CC603" w14:textId="731E05E0" w:rsidR="00A17FC9" w:rsidRDefault="00A17FC9" w:rsidP="00A17FC9">
            <w:pPr>
              <w:rPr>
                <w:rFonts w:ascii="標楷體" w:eastAsia="標楷體"/>
                <w:sz w:val="20"/>
              </w:rPr>
            </w:pPr>
            <w:r w:rsidRPr="00A17FC9">
              <w:rPr>
                <w:rFonts w:ascii="標楷體" w:eastAsia="標楷體" w:hint="eastAsia"/>
              </w:rPr>
              <w:t xml:space="preserve">   地科:Chap4</w:t>
            </w:r>
          </w:p>
        </w:tc>
        <w:tc>
          <w:tcPr>
            <w:tcW w:w="367" w:type="pct"/>
            <w:vAlign w:val="center"/>
          </w:tcPr>
          <w:p w14:paraId="49B5486A" w14:textId="77777777" w:rsidR="006E7D5E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</w:t>
            </w:r>
            <w:r w:rsidR="006E7D5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答</w:t>
            </w:r>
          </w:p>
          <w:p w14:paraId="4AA7F6DB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</w:t>
            </w:r>
            <w:r w:rsidR="006E7D5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間</w:t>
            </w:r>
          </w:p>
        </w:tc>
        <w:tc>
          <w:tcPr>
            <w:tcW w:w="441" w:type="pct"/>
            <w:vAlign w:val="center"/>
          </w:tcPr>
          <w:p w14:paraId="28B5FC10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E54B29" w14:paraId="17151495" w14:textId="77777777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14:paraId="05D69B6D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14:paraId="15155681" w14:textId="77777777"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6EA4454A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14:paraId="2F030B17" w14:textId="77777777"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22CD37B7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14:paraId="35DF3076" w14:textId="77777777"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4E52F58F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24" w:type="pct"/>
            <w:gridSpan w:val="3"/>
            <w:tcBorders>
              <w:bottom w:val="single" w:sz="4" w:space="0" w:color="auto"/>
            </w:tcBorders>
            <w:vAlign w:val="center"/>
          </w:tcPr>
          <w:p w14:paraId="5FA34EDB" w14:textId="77777777"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</w:tr>
    </w:tbl>
    <w:p w14:paraId="46DED7F8" w14:textId="2BE8178A" w:rsidR="00E54B29" w:rsidRDefault="00452D6F">
      <w:pPr>
        <w:jc w:val="both"/>
        <w:rPr>
          <w:rFonts w:ascii="標楷體" w:eastAsia="標楷體" w:hAnsi="標楷體"/>
        </w:rPr>
        <w:sectPr w:rsidR="00E54B29">
          <w:pgSz w:w="14572" w:h="20639" w:code="12"/>
          <w:pgMar w:top="1134" w:right="1134" w:bottom="1134" w:left="1134" w:header="851" w:footer="992" w:gutter="0"/>
          <w:cols w:space="720"/>
          <w:docGrid w:type="lines" w:linePitch="360"/>
        </w:sectPr>
      </w:pPr>
      <w:r w:rsidRPr="004D116C">
        <w:rPr>
          <w:rFonts w:ascii="標楷體" w:eastAsia="標楷體" w:hAnsi="標楷體" w:hint="eastAsia"/>
          <w:b/>
          <w:sz w:val="28"/>
          <w:szCs w:val="28"/>
        </w:rPr>
        <w:t>選擇</w:t>
      </w:r>
      <w:r>
        <w:rPr>
          <w:rFonts w:ascii="標楷體" w:eastAsia="標楷體" w:hAnsi="標楷體" w:hint="eastAsia"/>
          <w:b/>
          <w:sz w:val="28"/>
          <w:szCs w:val="28"/>
        </w:rPr>
        <w:t>題:一題2.5分(共40題)</w:t>
      </w:r>
    </w:p>
    <w:p w14:paraId="75D01D2D" w14:textId="77777777" w:rsidR="00FA4013" w:rsidRDefault="00452D6F" w:rsidP="003D60C4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bookmarkStart w:id="0" w:name="Q2NA1060337"/>
      <w:r w:rsidRPr="003D60C4">
        <w:rPr>
          <w:rFonts w:ascii="標楷體" w:eastAsia="標楷體" w:hAnsi="標楷體" w:cs="標楷體"/>
          <w:color w:val="auto"/>
          <w:sz w:val="28"/>
          <w:szCs w:val="28"/>
        </w:rPr>
        <w:t>（  ）</w:t>
      </w:r>
      <w:bookmarkStart w:id="1" w:name="Q2NA1060329"/>
      <w:bookmarkEnd w:id="0"/>
      <w:r w:rsidR="003D60C4"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附圖為</w:t>
      </w:r>
      <w:r w:rsidR="003D60C4"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t>磁力線的圖形，</w:t>
      </w:r>
      <w:proofErr w:type="gramStart"/>
      <w:r w:rsidR="003D60C4"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則</w:t>
      </w:r>
      <w:r w:rsidR="003D60C4"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t>哪些</w:t>
      </w:r>
      <w:proofErr w:type="gramEnd"/>
      <w:r w:rsidR="003D60C4"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t>是</w:t>
      </w:r>
    </w:p>
    <w:p w14:paraId="775BA46A" w14:textId="4BFC40E2" w:rsidR="00FA4013" w:rsidRDefault="00FA4013" w:rsidP="00FA4013">
      <w:pPr>
        <w:pStyle w:val="1"/>
        <w:adjustRightInd w:val="0"/>
        <w:snapToGrid w:val="0"/>
        <w:ind w:left="102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</w:t>
      </w:r>
      <w:r w:rsidR="003D60C4"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t xml:space="preserve">正確的？　</w:t>
      </w:r>
    </w:p>
    <w:p w14:paraId="0C79C30F" w14:textId="77777777" w:rsidR="00FA4013" w:rsidRDefault="003D60C4" w:rsidP="00FA4013">
      <w:pPr>
        <w:pStyle w:val="1"/>
        <w:adjustRightInd w:val="0"/>
        <w:snapToGrid w:val="0"/>
        <w:ind w:left="1020"/>
        <w:rPr>
          <w:rStyle w:val="char"/>
          <w:rFonts w:ascii="標楷體" w:eastAsia="標楷體" w:hAnsi="標楷體"/>
          <w:color w:val="auto"/>
          <w:sz w:val="28"/>
          <w:szCs w:val="28"/>
        </w:rPr>
      </w:pP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t xml:space="preserve">(A)甲乙丙　(B)乙丙　</w:t>
      </w:r>
    </w:p>
    <w:p w14:paraId="4BB4962A" w14:textId="52E23460" w:rsidR="003D60C4" w:rsidRPr="004D116C" w:rsidRDefault="003D60C4" w:rsidP="00FA4013">
      <w:pPr>
        <w:pStyle w:val="1"/>
        <w:adjustRightInd w:val="0"/>
        <w:snapToGrid w:val="0"/>
        <w:ind w:left="1020"/>
        <w:rPr>
          <w:rStyle w:val="char"/>
          <w:rFonts w:ascii="標楷體" w:eastAsia="標楷體" w:hAnsi="標楷體"/>
          <w:color w:val="auto"/>
          <w:sz w:val="28"/>
          <w:szCs w:val="28"/>
        </w:rPr>
      </w:pP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t>(C)</w:t>
      </w:r>
      <w:proofErr w:type="gramStart"/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甲</w:t>
      </w: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t>丙</w:t>
      </w:r>
      <w:proofErr w:type="gramEnd"/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t xml:space="preserve">　</w:t>
      </w:r>
      <w:r w:rsidR="00FA4013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</w:t>
      </w: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t>(D)</w:t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甲乙。</w:t>
      </w: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br/>
      </w:r>
      <w:r w:rsidRPr="004D116C">
        <w:rPr>
          <w:rStyle w:val="char"/>
          <w:rFonts w:ascii="標楷體" w:eastAsia="標楷體" w:hAnsi="標楷體" w:hint="eastAsia"/>
          <w:noProof/>
          <w:color w:val="auto"/>
          <w:sz w:val="28"/>
          <w:szCs w:val="28"/>
        </w:rPr>
        <w:drawing>
          <wp:inline distT="0" distB="0" distL="0" distR="0" wp14:anchorId="6F4F2E6A" wp14:editId="4B002A9B">
            <wp:extent cx="2771775" cy="666750"/>
            <wp:effectExtent l="0" t="0" r="9525" b="0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D4458" w14:textId="69F19442" w:rsidR="00452D6F" w:rsidRPr="003D60C4" w:rsidRDefault="00452D6F" w:rsidP="00452D6F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 w:rsidRPr="003D60C4">
        <w:rPr>
          <w:rFonts w:ascii="標楷體" w:eastAsia="標楷體" w:hAnsi="標楷體" w:cs="標楷體"/>
          <w:color w:val="auto"/>
          <w:sz w:val="28"/>
          <w:szCs w:val="28"/>
        </w:rPr>
        <w:t>（  ）</w:t>
      </w:r>
      <w:proofErr w:type="gramStart"/>
      <w:r w:rsidR="009D6D6F" w:rsidRPr="003D60C4">
        <w:rPr>
          <w:rStyle w:val="char"/>
          <w:rFonts w:ascii="標楷體" w:eastAsia="標楷體" w:hAnsi="標楷體" w:hint="eastAsia"/>
          <w:color w:val="auto"/>
          <w:sz w:val="28"/>
          <w:szCs w:val="28"/>
          <w:u w:val="single"/>
        </w:rPr>
        <w:t>祥</w:t>
      </w:r>
      <w:proofErr w:type="gramEnd"/>
      <w:r w:rsidRPr="003D60C4">
        <w:rPr>
          <w:rStyle w:val="char"/>
          <w:rFonts w:ascii="標楷體" w:eastAsia="標楷體" w:hAnsi="標楷體" w:hint="eastAsia"/>
          <w:color w:val="auto"/>
          <w:sz w:val="28"/>
          <w:szCs w:val="28"/>
          <w:u w:val="single"/>
        </w:rPr>
        <w:t>哲</w:t>
      </w:r>
      <w:r w:rsidRPr="003D60C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想要知道磁鐵所建立的磁場範圍為何，於是將磁鐵附近</w:t>
      </w:r>
      <w:proofErr w:type="gramStart"/>
      <w:r w:rsidRPr="003D60C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撒滿了鐵</w:t>
      </w:r>
      <w:proofErr w:type="gramEnd"/>
      <w:r w:rsidRPr="003D60C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粉，那麼他應該會觀察到下列何種現象？　</w:t>
      </w:r>
    </w:p>
    <w:p w14:paraId="0C72690B" w14:textId="77777777" w:rsidR="00452D6F" w:rsidRDefault="00452D6F" w:rsidP="00452D6F">
      <w:pPr>
        <w:pStyle w:val="1"/>
        <w:adjustRightInd w:val="0"/>
        <w:snapToGrid w:val="0"/>
        <w:ind w:left="1020"/>
        <w:rPr>
          <w:rStyle w:val="char"/>
          <w:rFonts w:ascii="標楷體" w:eastAsia="標楷體" w:hAnsi="標楷體"/>
          <w:color w:val="auto"/>
          <w:sz w:val="28"/>
          <w:szCs w:val="28"/>
        </w:rPr>
      </w:pP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t>(A)</w:t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鐵粉顆粒會串連成相交的曲線　</w:t>
      </w:r>
    </w:p>
    <w:p w14:paraId="2440E101" w14:textId="77777777" w:rsidR="00452D6F" w:rsidRDefault="00452D6F" w:rsidP="00452D6F">
      <w:pPr>
        <w:pStyle w:val="1"/>
        <w:adjustRightInd w:val="0"/>
        <w:snapToGrid w:val="0"/>
        <w:ind w:left="1020"/>
        <w:rPr>
          <w:rStyle w:val="char"/>
          <w:rFonts w:ascii="標楷體" w:eastAsia="標楷體" w:hAnsi="標楷體"/>
          <w:color w:val="auto"/>
          <w:sz w:val="28"/>
          <w:szCs w:val="28"/>
        </w:rPr>
      </w:pP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t>(B)</w:t>
      </w:r>
      <w:proofErr w:type="gramStart"/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鐵粉在磁鐵</w:t>
      </w:r>
      <w:proofErr w:type="gramEnd"/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的周圍呈現均勻的分布　</w:t>
      </w: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t>(C)</w:t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在磁鐵兩極的地方</w:t>
      </w:r>
      <w:proofErr w:type="gramStart"/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鐵粉最密集</w:t>
      </w:r>
      <w:proofErr w:type="gramEnd"/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　</w:t>
      </w:r>
    </w:p>
    <w:p w14:paraId="3FED7679" w14:textId="1C347A34" w:rsidR="00452D6F" w:rsidRPr="004D116C" w:rsidRDefault="00452D6F" w:rsidP="00452D6F">
      <w:pPr>
        <w:pStyle w:val="1"/>
        <w:adjustRightInd w:val="0"/>
        <w:snapToGrid w:val="0"/>
        <w:ind w:left="1020"/>
        <w:rPr>
          <w:rStyle w:val="char"/>
          <w:rFonts w:ascii="標楷體" w:eastAsia="標楷體" w:hAnsi="標楷體"/>
          <w:color w:val="auto"/>
          <w:sz w:val="28"/>
          <w:szCs w:val="28"/>
        </w:rPr>
      </w:pP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t>(D)</w:t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鐵粉分布不受磁鐵影響。</w:t>
      </w:r>
    </w:p>
    <w:p w14:paraId="13BF6069" w14:textId="77777777" w:rsidR="00452D6F" w:rsidRDefault="00452D6F" w:rsidP="00452D6F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bookmarkStart w:id="2" w:name="Q2NA1060340"/>
      <w:bookmarkEnd w:id="1"/>
      <w:r w:rsidRPr="004D116C">
        <w:rPr>
          <w:rFonts w:ascii="標楷體" w:eastAsia="標楷體" w:hAnsi="標楷體" w:cs="標楷體"/>
          <w:color w:val="auto"/>
          <w:sz w:val="28"/>
          <w:szCs w:val="28"/>
        </w:rPr>
        <w:t>（  ）</w:t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磁場是具有何種性質的物理量？</w:t>
      </w:r>
    </w:p>
    <w:p w14:paraId="174F015C" w14:textId="77777777" w:rsidR="00452D6F" w:rsidRDefault="00452D6F" w:rsidP="00452D6F">
      <w:pPr>
        <w:pStyle w:val="1"/>
        <w:adjustRightInd w:val="0"/>
        <w:snapToGrid w:val="0"/>
        <w:ind w:left="1020"/>
        <w:rPr>
          <w:rStyle w:val="char"/>
          <w:rFonts w:ascii="標楷體" w:eastAsia="標楷體" w:hAnsi="標楷體"/>
          <w:color w:val="auto"/>
          <w:sz w:val="28"/>
          <w:szCs w:val="28"/>
        </w:rPr>
      </w:pP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甲.有大小；乙.有方向；丙.沒有大小；丁.沒有方向。　</w:t>
      </w:r>
    </w:p>
    <w:p w14:paraId="574988D1" w14:textId="77777777" w:rsidR="00452D6F" w:rsidRDefault="00452D6F" w:rsidP="00452D6F">
      <w:pPr>
        <w:pStyle w:val="1"/>
        <w:adjustRightInd w:val="0"/>
        <w:snapToGrid w:val="0"/>
        <w:ind w:left="1020"/>
        <w:rPr>
          <w:rStyle w:val="char"/>
          <w:rFonts w:ascii="標楷體" w:eastAsia="標楷體" w:hAnsi="標楷體"/>
          <w:color w:val="auto"/>
          <w:sz w:val="28"/>
          <w:szCs w:val="28"/>
        </w:rPr>
      </w:pPr>
      <w:bookmarkStart w:id="3" w:name="_Hlk227930063"/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(A)</w:t>
      </w:r>
      <w:bookmarkEnd w:id="3"/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甲乙　(B)乙丙　</w:t>
      </w:r>
    </w:p>
    <w:p w14:paraId="3CDC53DC" w14:textId="527B17B6" w:rsidR="00452D6F" w:rsidRPr="004D116C" w:rsidRDefault="00452D6F" w:rsidP="00452D6F">
      <w:pPr>
        <w:pStyle w:val="1"/>
        <w:adjustRightInd w:val="0"/>
        <w:snapToGrid w:val="0"/>
        <w:ind w:left="1020"/>
        <w:rPr>
          <w:rStyle w:val="char"/>
          <w:rFonts w:ascii="標楷體" w:eastAsia="標楷體" w:hAnsi="標楷體"/>
          <w:color w:val="auto"/>
          <w:sz w:val="28"/>
          <w:szCs w:val="28"/>
        </w:rPr>
      </w:pP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(C)</w:t>
      </w:r>
      <w:proofErr w:type="gramStart"/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甲丁</w:t>
      </w:r>
      <w:proofErr w:type="gramEnd"/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　(D)丙丁。</w:t>
      </w:r>
    </w:p>
    <w:p w14:paraId="1494D073" w14:textId="77777777" w:rsidR="00452D6F" w:rsidRDefault="00452D6F" w:rsidP="00452D6F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bookmarkStart w:id="4" w:name="Q2NA1060375"/>
      <w:bookmarkEnd w:id="2"/>
      <w:r w:rsidRPr="004D116C">
        <w:rPr>
          <w:rFonts w:ascii="標楷體" w:eastAsia="標楷體" w:hAnsi="標楷體" w:cs="標楷體"/>
          <w:color w:val="auto"/>
          <w:sz w:val="28"/>
          <w:szCs w:val="28"/>
        </w:rPr>
        <w:t>（  ）</w:t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利用手勢判斷通電後螺旋形線圈所形成的磁場時，下列何種敘述是正確的？　</w:t>
      </w: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t>(A)</w:t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四指彎曲方向表示受力方向　</w:t>
      </w:r>
    </w:p>
    <w:p w14:paraId="1D19CF50" w14:textId="77777777" w:rsidR="00452D6F" w:rsidRDefault="00452D6F" w:rsidP="00452D6F">
      <w:pPr>
        <w:pStyle w:val="1"/>
        <w:adjustRightInd w:val="0"/>
        <w:snapToGrid w:val="0"/>
        <w:ind w:left="1020"/>
        <w:rPr>
          <w:rStyle w:val="char"/>
          <w:rFonts w:ascii="標楷體" w:eastAsia="標楷體" w:hAnsi="標楷體"/>
          <w:color w:val="auto"/>
          <w:sz w:val="28"/>
          <w:szCs w:val="28"/>
        </w:rPr>
      </w:pP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t>(B)</w:t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四指彎曲方向表示電子流方向　</w:t>
      </w:r>
    </w:p>
    <w:p w14:paraId="7849B488" w14:textId="77777777" w:rsidR="00452D6F" w:rsidRDefault="00452D6F" w:rsidP="00452D6F">
      <w:pPr>
        <w:pStyle w:val="1"/>
        <w:adjustRightInd w:val="0"/>
        <w:snapToGrid w:val="0"/>
        <w:ind w:left="1020"/>
        <w:rPr>
          <w:rStyle w:val="char"/>
          <w:rFonts w:ascii="標楷體" w:eastAsia="標楷體" w:hAnsi="標楷體"/>
          <w:color w:val="auto"/>
          <w:sz w:val="28"/>
          <w:szCs w:val="28"/>
        </w:rPr>
      </w:pP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t>(C)</w:t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大拇指代表N</w:t>
      </w:r>
      <w:proofErr w:type="gramStart"/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極</w:t>
      </w:r>
      <w:proofErr w:type="gramEnd"/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方向　</w:t>
      </w:r>
    </w:p>
    <w:p w14:paraId="085C1F45" w14:textId="0232F766" w:rsidR="00452D6F" w:rsidRPr="004D116C" w:rsidRDefault="00452D6F" w:rsidP="00452D6F">
      <w:pPr>
        <w:pStyle w:val="1"/>
        <w:adjustRightInd w:val="0"/>
        <w:snapToGrid w:val="0"/>
        <w:ind w:left="1020"/>
        <w:rPr>
          <w:rStyle w:val="char"/>
          <w:rFonts w:ascii="標楷體" w:eastAsia="標楷體" w:hAnsi="標楷體"/>
          <w:color w:val="auto"/>
          <w:sz w:val="28"/>
          <w:szCs w:val="28"/>
        </w:rPr>
      </w:pP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t>(D)</w:t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四指彎曲方向代表S</w:t>
      </w:r>
      <w:proofErr w:type="gramStart"/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極</w:t>
      </w:r>
      <w:proofErr w:type="gramEnd"/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方向。</w:t>
      </w:r>
    </w:p>
    <w:p w14:paraId="0FAC9A1C" w14:textId="77777777" w:rsidR="00452D6F" w:rsidRDefault="00452D6F" w:rsidP="00452D6F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bookmarkStart w:id="5" w:name="Q2NA1060381"/>
      <w:bookmarkEnd w:id="4"/>
      <w:r w:rsidRPr="004D116C">
        <w:rPr>
          <w:rFonts w:ascii="標楷體" w:eastAsia="標楷體" w:hAnsi="標楷體" w:cs="標楷體"/>
          <w:color w:val="auto"/>
          <w:sz w:val="28"/>
          <w:szCs w:val="28"/>
        </w:rPr>
        <w:t>（  ）</w:t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依安培右手定則，若將導線圈成一環如附圖所示，而電流是逆時鐘方向流入，則磁場的方向為何？　</w:t>
      </w:r>
    </w:p>
    <w:p w14:paraId="15F09C4C" w14:textId="77777777" w:rsidR="00452D6F" w:rsidRDefault="00452D6F" w:rsidP="00452D6F">
      <w:pPr>
        <w:pStyle w:val="1"/>
        <w:adjustRightInd w:val="0"/>
        <w:snapToGrid w:val="0"/>
        <w:ind w:left="1020"/>
        <w:rPr>
          <w:rStyle w:val="char"/>
          <w:rFonts w:ascii="標楷體" w:eastAsia="標楷體" w:hAnsi="標楷體"/>
          <w:color w:val="auto"/>
          <w:sz w:val="28"/>
          <w:szCs w:val="28"/>
        </w:rPr>
      </w:pP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(A)向右　(B)向左　</w:t>
      </w:r>
    </w:p>
    <w:p w14:paraId="6A49EBF9" w14:textId="6BA0E150" w:rsidR="00452D6F" w:rsidRPr="004D116C" w:rsidRDefault="00452D6F" w:rsidP="00452D6F">
      <w:pPr>
        <w:pStyle w:val="1"/>
        <w:adjustRightInd w:val="0"/>
        <w:snapToGrid w:val="0"/>
        <w:ind w:left="1020"/>
        <w:rPr>
          <w:rStyle w:val="char"/>
          <w:rFonts w:ascii="標楷體" w:eastAsia="標楷體" w:hAnsi="標楷體"/>
          <w:color w:val="auto"/>
          <w:sz w:val="28"/>
          <w:szCs w:val="28"/>
        </w:rPr>
      </w:pP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(C)垂直紙面向上　(D)垂直紙面向下。</w:t>
      </w: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br/>
      </w:r>
      <w:r w:rsidRPr="004D116C">
        <w:rPr>
          <w:rStyle w:val="char"/>
          <w:rFonts w:ascii="標楷體" w:eastAsia="標楷體" w:hAnsi="標楷體"/>
          <w:noProof/>
          <w:color w:val="auto"/>
          <w:sz w:val="28"/>
          <w:szCs w:val="28"/>
        </w:rPr>
        <w:drawing>
          <wp:inline distT="0" distB="0" distL="0" distR="0" wp14:anchorId="67816699" wp14:editId="49A6F931">
            <wp:extent cx="666750" cy="638175"/>
            <wp:effectExtent l="0" t="0" r="0" b="952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5FA62" w14:textId="77777777" w:rsidR="00E66C9C" w:rsidRDefault="00452D6F" w:rsidP="00E66C9C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bookmarkStart w:id="6" w:name="Q2NA1060377"/>
      <w:bookmarkEnd w:id="5"/>
      <w:r w:rsidRPr="004D116C">
        <w:rPr>
          <w:rFonts w:ascii="標楷體" w:eastAsia="標楷體" w:hAnsi="標楷體" w:cs="標楷體"/>
          <w:color w:val="auto"/>
          <w:sz w:val="28"/>
          <w:szCs w:val="28"/>
        </w:rPr>
        <w:t>（  ）</w:t>
      </w:r>
      <w:r w:rsidR="00E66C9C"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有一圓盤形磁鐵</w:t>
      </w:r>
      <w:proofErr w:type="gramStart"/>
      <w:r w:rsidR="00E66C9C"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如圖甲</w:t>
      </w:r>
      <w:proofErr w:type="gramEnd"/>
      <w:r w:rsidR="00E66C9C"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，今將其橫切</w:t>
      </w:r>
    </w:p>
    <w:p w14:paraId="3FBCC9F1" w14:textId="7A3C10DD" w:rsidR="00E66C9C" w:rsidRDefault="00E66C9C" w:rsidP="00E66C9C">
      <w:pPr>
        <w:pStyle w:val="1"/>
        <w:adjustRightInd w:val="0"/>
        <w:snapToGrid w:val="0"/>
        <w:ind w:left="102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</w:t>
      </w:r>
      <w:proofErr w:type="gramStart"/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如圖乙</w:t>
      </w:r>
      <w:proofErr w:type="gramEnd"/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，則下敘述何者</w:t>
      </w:r>
      <w:r w:rsidRPr="004D116C">
        <w:rPr>
          <w:rStyle w:val="char"/>
          <w:rFonts w:ascii="標楷體" w:eastAsia="標楷體" w:hAnsi="標楷體" w:hint="eastAsia"/>
          <w:color w:val="auto"/>
          <w:w w:val="102"/>
          <w:sz w:val="28"/>
          <w:szCs w:val="28"/>
          <w:u w:val="double"/>
        </w:rPr>
        <w:t>錯誤</w:t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？　</w:t>
      </w:r>
    </w:p>
    <w:p w14:paraId="252B231C" w14:textId="77777777" w:rsidR="00E66C9C" w:rsidRDefault="00E66C9C" w:rsidP="00E66C9C">
      <w:pPr>
        <w:pStyle w:val="1"/>
        <w:adjustRightInd w:val="0"/>
        <w:snapToGrid w:val="0"/>
        <w:ind w:left="1020"/>
        <w:rPr>
          <w:rStyle w:val="char"/>
          <w:rFonts w:ascii="標楷體" w:eastAsia="標楷體" w:hAnsi="標楷體"/>
          <w:color w:val="auto"/>
          <w:sz w:val="28"/>
          <w:szCs w:val="28"/>
        </w:rPr>
      </w:pP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(A)</w:t>
      </w: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t>A</w:t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為S極；</w:t>
      </w: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t>B</w:t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為N極　</w:t>
      </w:r>
    </w:p>
    <w:p w14:paraId="1C96BD72" w14:textId="77777777" w:rsidR="00E66C9C" w:rsidRDefault="00E66C9C" w:rsidP="00E66C9C">
      <w:pPr>
        <w:pStyle w:val="1"/>
        <w:adjustRightInd w:val="0"/>
        <w:snapToGrid w:val="0"/>
        <w:ind w:left="1020"/>
        <w:rPr>
          <w:rStyle w:val="char"/>
          <w:rFonts w:ascii="標楷體" w:eastAsia="標楷體" w:hAnsi="標楷體"/>
          <w:color w:val="auto"/>
          <w:sz w:val="28"/>
          <w:szCs w:val="28"/>
        </w:rPr>
      </w:pP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(B)</w:t>
      </w: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t>C</w:t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為S極；</w:t>
      </w: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t>D</w:t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為N極　</w:t>
      </w:r>
    </w:p>
    <w:p w14:paraId="4BE6496E" w14:textId="77777777" w:rsidR="00E66C9C" w:rsidRDefault="00E66C9C" w:rsidP="00E66C9C">
      <w:pPr>
        <w:pStyle w:val="1"/>
        <w:adjustRightInd w:val="0"/>
        <w:snapToGrid w:val="0"/>
        <w:ind w:left="1020"/>
        <w:rPr>
          <w:rStyle w:val="char"/>
          <w:rFonts w:ascii="標楷體" w:eastAsia="標楷體" w:hAnsi="標楷體"/>
          <w:color w:val="auto"/>
          <w:sz w:val="28"/>
          <w:szCs w:val="28"/>
        </w:rPr>
      </w:pP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(C)若將橫切的兩塊磁鐵再重合時，</w:t>
      </w:r>
    </w:p>
    <w:p w14:paraId="21CA6707" w14:textId="79B38237" w:rsidR="00E66C9C" w:rsidRDefault="00E66C9C" w:rsidP="00E66C9C">
      <w:pPr>
        <w:pStyle w:val="1"/>
        <w:adjustRightInd w:val="0"/>
        <w:snapToGrid w:val="0"/>
        <w:ind w:left="102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</w:t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會互相排斥　</w:t>
      </w:r>
    </w:p>
    <w:p w14:paraId="7C9DE2CD" w14:textId="5DEE80A7" w:rsidR="00E66C9C" w:rsidRPr="004D116C" w:rsidRDefault="00E66C9C" w:rsidP="00E66C9C">
      <w:pPr>
        <w:pStyle w:val="1"/>
        <w:adjustRightInd w:val="0"/>
        <w:snapToGrid w:val="0"/>
        <w:ind w:left="1020"/>
        <w:rPr>
          <w:rStyle w:val="char"/>
          <w:rFonts w:ascii="標楷體" w:eastAsia="標楷體" w:hAnsi="標楷體"/>
          <w:color w:val="auto"/>
          <w:sz w:val="28"/>
          <w:szCs w:val="28"/>
        </w:rPr>
      </w:pP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(D)A</w:t>
      </w:r>
      <w:proofErr w:type="gramStart"/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極</w:t>
      </w:r>
      <w:proofErr w:type="gramEnd"/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和D極的磁性相反。</w:t>
      </w: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br/>
      </w:r>
      <w:r w:rsidRPr="004D116C">
        <w:rPr>
          <w:rStyle w:val="char"/>
          <w:rFonts w:ascii="標楷體" w:eastAsia="標楷體" w:hAnsi="標楷體"/>
          <w:noProof/>
          <w:color w:val="auto"/>
          <w:sz w:val="28"/>
          <w:szCs w:val="28"/>
        </w:rPr>
        <w:drawing>
          <wp:inline distT="0" distB="0" distL="0" distR="0" wp14:anchorId="6320CE79" wp14:editId="4AD05121">
            <wp:extent cx="1752600" cy="571500"/>
            <wp:effectExtent l="0" t="0" r="0" b="0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E3A65" w14:textId="77777777" w:rsidR="00452D6F" w:rsidRDefault="00452D6F" w:rsidP="00452D6F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bookmarkStart w:id="7" w:name="Q2NA1060372"/>
      <w:bookmarkEnd w:id="6"/>
      <w:r>
        <w:rPr>
          <w:rFonts w:ascii="標楷體" w:eastAsia="標楷體" w:hAnsi="標楷體" w:cs="標楷體" w:hint="eastAsia"/>
          <w:color w:val="auto"/>
          <w:sz w:val="28"/>
          <w:szCs w:val="28"/>
        </w:rPr>
        <w:t>7.</w:t>
      </w:r>
      <w:r w:rsidRPr="004D116C">
        <w:rPr>
          <w:rFonts w:ascii="標楷體" w:eastAsia="標楷體" w:hAnsi="標楷體" w:cs="標楷體"/>
          <w:color w:val="auto"/>
          <w:sz w:val="28"/>
          <w:szCs w:val="28"/>
        </w:rPr>
        <w:t>（  ）</w:t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有一通電</w:t>
      </w:r>
      <w:proofErr w:type="gramStart"/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的長直導線</w:t>
      </w:r>
      <w:proofErr w:type="gramEnd"/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形成磁場</w:t>
      </w:r>
    </w:p>
    <w:p w14:paraId="01D50DDB" w14:textId="286E8AF6" w:rsidR="00452D6F" w:rsidRDefault="00452D6F" w:rsidP="00E66C9C">
      <w:pPr>
        <w:pStyle w:val="1"/>
        <w:adjustRightInd w:val="0"/>
        <w:snapToGrid w:val="0"/>
        <w:ind w:left="283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</w:t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如附圖所示，若將此導線彎曲成環狀，</w:t>
      </w:r>
    </w:p>
    <w:p w14:paraId="4DE0E1E4" w14:textId="33D5CDE5" w:rsidR="00452D6F" w:rsidRDefault="00452D6F" w:rsidP="00E66C9C">
      <w:pPr>
        <w:pStyle w:val="1"/>
        <w:adjustRightInd w:val="0"/>
        <w:snapToGrid w:val="0"/>
        <w:ind w:left="283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</w:t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試問其電流流動情形與形成磁場情形，</w:t>
      </w:r>
    </w:p>
    <w:p w14:paraId="2112A5F5" w14:textId="2C488B75" w:rsidR="00452D6F" w:rsidRPr="004D116C" w:rsidRDefault="00452D6F" w:rsidP="00E66C9C">
      <w:pPr>
        <w:pStyle w:val="1"/>
        <w:adjustRightInd w:val="0"/>
        <w:snapToGrid w:val="0"/>
        <w:ind w:left="283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</w:t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下列何者正確？</w:t>
      </w: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br/>
      </w:r>
      <w:r w:rsidRPr="004D116C">
        <w:rPr>
          <w:rStyle w:val="char"/>
          <w:rFonts w:ascii="標楷體" w:eastAsia="標楷體" w:hAnsi="標楷體"/>
          <w:noProof/>
          <w:color w:val="auto"/>
          <w:sz w:val="28"/>
          <w:szCs w:val="28"/>
        </w:rPr>
        <w:drawing>
          <wp:inline distT="0" distB="0" distL="0" distR="0" wp14:anchorId="781E1BE6" wp14:editId="394F0B3A">
            <wp:extent cx="1762125" cy="561975"/>
            <wp:effectExtent l="0" t="0" r="0" b="9525"/>
            <wp:docPr id="11" name="圖片 11" descr="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ab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br/>
        <w:t>(A)</w:t>
      </w:r>
      <w:r w:rsidRPr="004D116C">
        <w:rPr>
          <w:rStyle w:val="char"/>
          <w:rFonts w:ascii="標楷體" w:eastAsia="標楷體" w:hAnsi="標楷體" w:hint="eastAsia"/>
          <w:noProof/>
          <w:color w:val="auto"/>
          <w:sz w:val="28"/>
          <w:szCs w:val="28"/>
        </w:rPr>
        <w:drawing>
          <wp:inline distT="0" distB="0" distL="0" distR="0" wp14:anchorId="36214269" wp14:editId="249E2F73">
            <wp:extent cx="1200150" cy="1057275"/>
            <wp:effectExtent l="0" t="0" r="0" b="952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　</w:t>
      </w: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br/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(B)</w:t>
      </w:r>
      <w:r w:rsidRPr="004D116C">
        <w:rPr>
          <w:rStyle w:val="char"/>
          <w:rFonts w:ascii="標楷體" w:eastAsia="標楷體" w:hAnsi="標楷體" w:hint="eastAsia"/>
          <w:noProof/>
          <w:color w:val="auto"/>
          <w:sz w:val="28"/>
          <w:szCs w:val="28"/>
        </w:rPr>
        <w:drawing>
          <wp:inline distT="0" distB="0" distL="0" distR="0" wp14:anchorId="34FD99BA" wp14:editId="5548D451">
            <wp:extent cx="1200150" cy="1057275"/>
            <wp:effectExtent l="0" t="0" r="0" b="952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br/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(C)</w:t>
      </w:r>
      <w:r w:rsidRPr="004D116C">
        <w:rPr>
          <w:rStyle w:val="char"/>
          <w:rFonts w:ascii="標楷體" w:eastAsia="標楷體" w:hAnsi="標楷體" w:hint="eastAsia"/>
          <w:noProof/>
          <w:color w:val="auto"/>
          <w:sz w:val="28"/>
          <w:szCs w:val="28"/>
        </w:rPr>
        <w:drawing>
          <wp:inline distT="0" distB="0" distL="0" distR="0" wp14:anchorId="7FFF3767" wp14:editId="280DEC17">
            <wp:extent cx="1200150" cy="1057275"/>
            <wp:effectExtent l="0" t="0" r="0" b="952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　</w:t>
      </w: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br/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(D)</w:t>
      </w:r>
      <w:r w:rsidRPr="004D116C">
        <w:rPr>
          <w:rStyle w:val="char"/>
          <w:rFonts w:ascii="標楷體" w:eastAsia="標楷體" w:hAnsi="標楷體" w:hint="eastAsia"/>
          <w:noProof/>
          <w:color w:val="auto"/>
          <w:sz w:val="28"/>
          <w:szCs w:val="28"/>
        </w:rPr>
        <w:drawing>
          <wp:inline distT="0" distB="0" distL="0" distR="0" wp14:anchorId="7CFD6B84" wp14:editId="6E46AAA8">
            <wp:extent cx="1200150" cy="1057275"/>
            <wp:effectExtent l="0" t="0" r="0" b="952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13963" w14:textId="2872D54D" w:rsidR="00452D6F" w:rsidRPr="004D116C" w:rsidRDefault="00452D6F" w:rsidP="00452D6F">
      <w:pPr>
        <w:pStyle w:val="1"/>
        <w:adjustRightInd w:val="0"/>
        <w:snapToGrid w:val="0"/>
        <w:ind w:left="1120" w:hangingChars="400" w:hanging="1120"/>
        <w:rPr>
          <w:rStyle w:val="char"/>
          <w:rFonts w:ascii="標楷體" w:eastAsia="標楷體" w:hAnsi="標楷體"/>
          <w:color w:val="auto"/>
          <w:sz w:val="28"/>
          <w:szCs w:val="28"/>
        </w:rPr>
      </w:pPr>
      <w:bookmarkStart w:id="8" w:name="Q2NA1060323"/>
      <w:bookmarkEnd w:id="7"/>
      <w:r>
        <w:rPr>
          <w:rFonts w:ascii="標楷體" w:eastAsia="標楷體" w:hAnsi="標楷體" w:cs="標楷體" w:hint="eastAsia"/>
          <w:color w:val="auto"/>
          <w:sz w:val="28"/>
          <w:szCs w:val="28"/>
        </w:rPr>
        <w:t>8.</w:t>
      </w:r>
      <w:r w:rsidRPr="004D116C">
        <w:rPr>
          <w:rFonts w:ascii="標楷體" w:eastAsia="標楷體" w:hAnsi="標楷體" w:cs="標楷體"/>
          <w:color w:val="auto"/>
          <w:sz w:val="28"/>
          <w:szCs w:val="28"/>
        </w:rPr>
        <w:t>（  ）</w:t>
      </w:r>
      <w:proofErr w:type="gramStart"/>
      <w:r w:rsidR="009D6D6F">
        <w:rPr>
          <w:rStyle w:val="char"/>
          <w:rFonts w:ascii="標楷體" w:eastAsia="標楷體" w:hAnsi="標楷體" w:hint="eastAsia"/>
          <w:color w:val="auto"/>
          <w:sz w:val="28"/>
          <w:szCs w:val="28"/>
          <w:u w:val="single"/>
        </w:rPr>
        <w:t>莊</w:t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  <w:u w:val="single"/>
        </w:rPr>
        <w:t>安</w:t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將一個棒形的</w:t>
      </w:r>
      <w:proofErr w:type="gramEnd"/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磁鐵截成</w:t>
      </w:r>
      <w:r w:rsidR="009D6D6F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三</w:t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段，請問這</w:t>
      </w:r>
      <w:r w:rsidR="009D6D6F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三</w:t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段小磁鐵總共具有幾對</w:t>
      </w: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t>N-S</w:t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極？　</w:t>
      </w: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t>(A)1</w:t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對　</w:t>
      </w: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t>(B)3</w:t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對　</w:t>
      </w: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t>(C)5</w:t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對　</w:t>
      </w: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t>(D)10</w:t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對。</w:t>
      </w:r>
    </w:p>
    <w:p w14:paraId="0112C6C8" w14:textId="474ECA4F" w:rsidR="00452D6F" w:rsidRDefault="00452D6F" w:rsidP="00452D6F">
      <w:pPr>
        <w:pStyle w:val="1"/>
        <w:adjustRightInd w:val="0"/>
        <w:snapToGrid w:val="0"/>
        <w:ind w:left="1120" w:hangingChars="400" w:hanging="1120"/>
        <w:rPr>
          <w:rStyle w:val="char"/>
          <w:rFonts w:ascii="標楷體" w:eastAsia="標楷體" w:hAnsi="標楷體"/>
          <w:color w:val="auto"/>
          <w:sz w:val="28"/>
          <w:szCs w:val="28"/>
        </w:rPr>
      </w:pPr>
      <w:bookmarkStart w:id="9" w:name="Q2NA1060366"/>
      <w:bookmarkEnd w:id="8"/>
      <w:r>
        <w:rPr>
          <w:rFonts w:ascii="標楷體" w:eastAsia="標楷體" w:hAnsi="標楷體" w:cs="標楷體" w:hint="eastAsia"/>
          <w:color w:val="auto"/>
          <w:sz w:val="28"/>
          <w:szCs w:val="28"/>
        </w:rPr>
        <w:t>9.</w:t>
      </w:r>
      <w:r w:rsidRPr="004D116C">
        <w:rPr>
          <w:rFonts w:ascii="標楷體" w:eastAsia="標楷體" w:hAnsi="標楷體" w:cs="標楷體"/>
          <w:color w:val="auto"/>
          <w:sz w:val="28"/>
          <w:szCs w:val="28"/>
        </w:rPr>
        <w:t>（  ）</w:t>
      </w:r>
      <w:proofErr w:type="gramStart"/>
      <w:r w:rsidR="009D6D6F">
        <w:rPr>
          <w:rStyle w:val="char"/>
          <w:rFonts w:ascii="標楷體" w:eastAsia="標楷體" w:hAnsi="標楷體" w:hint="eastAsia"/>
          <w:color w:val="auto"/>
          <w:sz w:val="28"/>
          <w:szCs w:val="28"/>
          <w:u w:val="single"/>
        </w:rPr>
        <w:t>郁</w:t>
      </w:r>
      <w:proofErr w:type="gramEnd"/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  <w:u w:val="single"/>
        </w:rPr>
        <w:t>芳</w:t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將一</w:t>
      </w:r>
      <w:proofErr w:type="gramStart"/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長直導線</w:t>
      </w:r>
      <w:proofErr w:type="gramEnd"/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垂直放置，</w:t>
      </w:r>
      <w:proofErr w:type="gramStart"/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並且通予</w:t>
      </w:r>
      <w:proofErr w:type="gramEnd"/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一從上往下的電流時，所建立的磁場方向應該為何？　</w:t>
      </w:r>
    </w:p>
    <w:p w14:paraId="40655CC2" w14:textId="77777777" w:rsidR="00452D6F" w:rsidRDefault="00452D6F" w:rsidP="00452D6F">
      <w:pPr>
        <w:pStyle w:val="1"/>
        <w:adjustRightInd w:val="0"/>
        <w:snapToGrid w:val="0"/>
        <w:ind w:leftChars="400" w:left="960"/>
        <w:rPr>
          <w:rStyle w:val="char"/>
          <w:rFonts w:ascii="標楷體" w:eastAsia="標楷體" w:hAnsi="標楷體"/>
          <w:color w:val="auto"/>
          <w:sz w:val="28"/>
          <w:szCs w:val="28"/>
        </w:rPr>
      </w:pP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t>(A)</w:t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平行於導線向下　</w:t>
      </w: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t>(B)</w:t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平行於導線向上　</w:t>
      </w: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t>(C)</w:t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垂直於</w:t>
      </w:r>
      <w:proofErr w:type="gramStart"/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導線呈順時鐘</w:t>
      </w:r>
      <w:proofErr w:type="gramEnd"/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方向　</w:t>
      </w:r>
    </w:p>
    <w:p w14:paraId="7C771134" w14:textId="5A13B075" w:rsidR="00452D6F" w:rsidRPr="004D116C" w:rsidRDefault="00452D6F" w:rsidP="00452D6F">
      <w:pPr>
        <w:pStyle w:val="1"/>
        <w:adjustRightInd w:val="0"/>
        <w:snapToGrid w:val="0"/>
        <w:ind w:leftChars="400" w:left="960"/>
        <w:rPr>
          <w:rStyle w:val="char"/>
          <w:rFonts w:ascii="標楷體" w:eastAsia="標楷體" w:hAnsi="標楷體"/>
          <w:color w:val="auto"/>
          <w:sz w:val="28"/>
          <w:szCs w:val="28"/>
        </w:rPr>
      </w:pP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t>(D)</w:t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垂直於導線呈逆時鐘方向。</w:t>
      </w:r>
    </w:p>
    <w:bookmarkEnd w:id="9"/>
    <w:p w14:paraId="6E10267F" w14:textId="77777777" w:rsidR="00E54B29" w:rsidRDefault="00E54B29">
      <w:pPr>
        <w:spacing w:line="360" w:lineRule="exact"/>
        <w:jc w:val="both"/>
      </w:pPr>
    </w:p>
    <w:p w14:paraId="23E72B30" w14:textId="77777777" w:rsidR="009D6D6F" w:rsidRDefault="009D6D6F">
      <w:pPr>
        <w:spacing w:line="360" w:lineRule="exact"/>
        <w:jc w:val="both"/>
      </w:pPr>
    </w:p>
    <w:p w14:paraId="68DE1B3C" w14:textId="77777777" w:rsidR="00FF5192" w:rsidRDefault="00FF5192" w:rsidP="00FF5192">
      <w:pPr>
        <w:pStyle w:val="1"/>
        <w:adjustRightInd w:val="0"/>
        <w:snapToGrid w:val="0"/>
        <w:ind w:left="1020"/>
        <w:rPr>
          <w:rFonts w:ascii="標楷體" w:eastAsia="標楷體" w:hAnsi="標楷體" w:cs="標楷體"/>
          <w:color w:val="auto"/>
          <w:sz w:val="28"/>
          <w:szCs w:val="28"/>
        </w:rPr>
      </w:pPr>
      <w:bookmarkStart w:id="10" w:name="Q2NA1060332"/>
    </w:p>
    <w:p w14:paraId="62FB3168" w14:textId="5BD26103" w:rsidR="00BA546A" w:rsidRDefault="00FF5192" w:rsidP="00FF5192">
      <w:pPr>
        <w:pStyle w:val="1"/>
        <w:adjustRightInd w:val="0"/>
        <w:snapToGrid w:val="0"/>
        <w:ind w:left="102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color w:val="auto"/>
          <w:sz w:val="28"/>
          <w:szCs w:val="28"/>
        </w:rPr>
        <w:lastRenderedPageBreak/>
        <w:t>10.</w:t>
      </w:r>
      <w:r w:rsidR="00BA546A" w:rsidRPr="004D116C">
        <w:rPr>
          <w:rFonts w:ascii="標楷體" w:eastAsia="標楷體" w:hAnsi="標楷體" w:cs="標楷體"/>
          <w:color w:val="auto"/>
          <w:sz w:val="28"/>
          <w:szCs w:val="28"/>
        </w:rPr>
        <w:t>（  ）</w:t>
      </w:r>
      <w:r w:rsidR="00BA546A"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將一磁針放在</w:t>
      </w:r>
      <w:proofErr w:type="gramStart"/>
      <w:r w:rsidR="00BA546A"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一</w:t>
      </w:r>
      <w:proofErr w:type="gramEnd"/>
      <w:r w:rsidR="00BA546A"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磁鐵建立的磁場中，磁針N</w:t>
      </w:r>
      <w:proofErr w:type="gramStart"/>
      <w:r w:rsidR="00BA546A"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極</w:t>
      </w:r>
      <w:proofErr w:type="gramEnd"/>
      <w:r w:rsidR="00BA546A"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所指的方向與該處磁力線切線方向的夾角為多少度？　</w:t>
      </w:r>
    </w:p>
    <w:p w14:paraId="689297D3" w14:textId="5AD76F10" w:rsidR="00BA546A" w:rsidRDefault="00BA546A" w:rsidP="00BA546A">
      <w:pPr>
        <w:pStyle w:val="1"/>
        <w:adjustRightInd w:val="0"/>
        <w:snapToGrid w:val="0"/>
        <w:ind w:left="1020"/>
        <w:rPr>
          <w:rStyle w:val="char"/>
          <w:rFonts w:ascii="標楷體" w:eastAsia="標楷體" w:hAnsi="標楷體"/>
          <w:color w:val="auto"/>
          <w:sz w:val="28"/>
          <w:szCs w:val="28"/>
        </w:rPr>
      </w:pP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t>(</w:t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A</w:t>
      </w: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t>)</w:t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0度　</w:t>
      </w: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</w:t>
      </w: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t>(</w:t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B</w:t>
      </w: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t>)</w:t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45度　</w:t>
      </w:r>
    </w:p>
    <w:p w14:paraId="198F2A51" w14:textId="59A34B74" w:rsidR="00BA546A" w:rsidRPr="004D116C" w:rsidRDefault="00BA546A" w:rsidP="00BA546A">
      <w:pPr>
        <w:pStyle w:val="1"/>
        <w:adjustRightInd w:val="0"/>
        <w:snapToGrid w:val="0"/>
        <w:ind w:left="1020"/>
        <w:rPr>
          <w:rStyle w:val="char"/>
          <w:rFonts w:ascii="標楷體" w:eastAsia="標楷體" w:hAnsi="標楷體"/>
          <w:color w:val="auto"/>
          <w:sz w:val="28"/>
          <w:szCs w:val="28"/>
        </w:rPr>
      </w:pP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t>(</w:t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C</w:t>
      </w: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t>)</w:t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60度　</w:t>
      </w: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t>(</w:t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D</w:t>
      </w: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t>)</w:t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90度。</w:t>
      </w:r>
    </w:p>
    <w:p w14:paraId="0CE18128" w14:textId="052BD5DF" w:rsidR="00BA546A" w:rsidRDefault="00FF5192" w:rsidP="00FF5192">
      <w:pPr>
        <w:pStyle w:val="1"/>
        <w:adjustRightInd w:val="0"/>
        <w:snapToGrid w:val="0"/>
        <w:ind w:left="1020"/>
        <w:rPr>
          <w:rStyle w:val="char"/>
          <w:rFonts w:ascii="標楷體" w:eastAsia="標楷體" w:hAnsi="標楷體"/>
          <w:color w:val="auto"/>
          <w:sz w:val="28"/>
          <w:szCs w:val="28"/>
        </w:rPr>
      </w:pPr>
      <w:bookmarkStart w:id="11" w:name="Q2NA1060380"/>
      <w:bookmarkEnd w:id="10"/>
      <w:r>
        <w:rPr>
          <w:rFonts w:ascii="標楷體" w:eastAsia="標楷體" w:hAnsi="標楷體" w:cs="標楷體" w:hint="eastAsia"/>
          <w:color w:val="auto"/>
          <w:sz w:val="28"/>
          <w:szCs w:val="28"/>
        </w:rPr>
        <w:t>11.</w:t>
      </w:r>
      <w:r w:rsidR="00BA546A" w:rsidRPr="004D116C">
        <w:rPr>
          <w:rFonts w:ascii="標楷體" w:eastAsia="標楷體" w:hAnsi="標楷體" w:cs="標楷體"/>
          <w:color w:val="auto"/>
          <w:sz w:val="28"/>
          <w:szCs w:val="28"/>
        </w:rPr>
        <w:t>（  ）</w:t>
      </w:r>
      <w:r w:rsidR="00BA546A"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如附圖所示，水平面上有四個磁針，當電流尚未接通以前，各磁針指向相同，將開關壓下，則四個磁針中，哪一個將</w:t>
      </w:r>
      <w:proofErr w:type="gramStart"/>
      <w:r w:rsidR="00BA546A" w:rsidRPr="004D116C">
        <w:rPr>
          <w:rStyle w:val="char"/>
          <w:rFonts w:ascii="標楷體" w:eastAsia="標楷體" w:hAnsi="標楷體" w:hint="eastAsia"/>
          <w:color w:val="auto"/>
          <w:sz w:val="28"/>
          <w:szCs w:val="28"/>
          <w:u w:val="double"/>
        </w:rPr>
        <w:t>不</w:t>
      </w:r>
      <w:proofErr w:type="gramEnd"/>
      <w:r w:rsidR="00BA546A" w:rsidRPr="004D116C">
        <w:rPr>
          <w:rStyle w:val="char"/>
          <w:rFonts w:ascii="標楷體" w:eastAsia="標楷體" w:hAnsi="標楷體" w:hint="eastAsia"/>
          <w:color w:val="auto"/>
          <w:sz w:val="28"/>
          <w:szCs w:val="28"/>
          <w:u w:val="double"/>
        </w:rPr>
        <w:t>偏轉</w:t>
      </w:r>
      <w:r w:rsidR="00BA546A"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？　</w:t>
      </w:r>
    </w:p>
    <w:p w14:paraId="74DEC686" w14:textId="77777777" w:rsidR="008333CA" w:rsidRDefault="00BA546A" w:rsidP="008333CA">
      <w:pPr>
        <w:pStyle w:val="1"/>
        <w:adjustRightInd w:val="0"/>
        <w:snapToGrid w:val="0"/>
        <w:ind w:left="1020"/>
        <w:rPr>
          <w:rFonts w:ascii="標楷體" w:eastAsia="標楷體" w:hAnsi="標楷體"/>
          <w:color w:val="auto"/>
          <w:sz w:val="28"/>
          <w:szCs w:val="28"/>
        </w:rPr>
      </w:pP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(A)甲　(B)乙　(C)丙　(D)丁。</w:t>
      </w: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br/>
      </w: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object w:dxaOrig="1934" w:dyaOrig="1546" w14:anchorId="34A447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97.15pt;height:77.45pt" o:ole="">
            <v:imagedata r:id="rId15" o:title="" grayscale="t"/>
          </v:shape>
          <o:OLEObject Type="Embed" ProgID="Word.Picture.8" ShapeID="_x0000_i1049" DrawAspect="Content" ObjectID="_1839060688" r:id="rId16"/>
        </w:object>
      </w:r>
      <w:bookmarkStart w:id="12" w:name="_Hlk227168032"/>
      <w:bookmarkStart w:id="13" w:name="Q2NA1060382"/>
    </w:p>
    <w:p w14:paraId="52235DE3" w14:textId="4D2609DC" w:rsidR="008333CA" w:rsidRDefault="00FF5192" w:rsidP="00FF5192">
      <w:pPr>
        <w:pStyle w:val="1"/>
        <w:adjustRightInd w:val="0"/>
        <w:snapToGrid w:val="0"/>
        <w:ind w:left="102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color w:val="auto"/>
          <w:sz w:val="28"/>
          <w:szCs w:val="28"/>
        </w:rPr>
        <w:t>12.</w:t>
      </w:r>
      <w:r w:rsidR="008333CA" w:rsidRPr="004D116C">
        <w:rPr>
          <w:rFonts w:ascii="標楷體" w:eastAsia="標楷體" w:hAnsi="標楷體" w:cs="標楷體"/>
          <w:color w:val="auto"/>
          <w:sz w:val="28"/>
          <w:szCs w:val="28"/>
        </w:rPr>
        <w:t>（  ）</w:t>
      </w:r>
      <w:r w:rsidR="008333CA"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磁鐵擺</w:t>
      </w:r>
      <w:proofErr w:type="gramStart"/>
      <w:r w:rsidR="008333CA"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在插有鐵棒</w:t>
      </w:r>
      <w:proofErr w:type="gramEnd"/>
      <w:r w:rsidR="008333CA"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線圈之相關位置如附圖所示，當電路接通時，圖形中哪些磁鐵會受到排斥力作用？　</w:t>
      </w:r>
    </w:p>
    <w:p w14:paraId="6B217CC9" w14:textId="77777777" w:rsidR="008333CA" w:rsidRDefault="008333CA" w:rsidP="008333CA">
      <w:pPr>
        <w:pStyle w:val="1"/>
        <w:adjustRightInd w:val="0"/>
        <w:snapToGrid w:val="0"/>
        <w:ind w:left="1020"/>
        <w:rPr>
          <w:rStyle w:val="char"/>
          <w:rFonts w:ascii="標楷體" w:eastAsia="標楷體" w:hAnsi="標楷體"/>
          <w:color w:val="auto"/>
          <w:sz w:val="28"/>
          <w:szCs w:val="28"/>
        </w:rPr>
      </w:pP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(A)乙丙　(B)乙丁　</w:t>
      </w:r>
    </w:p>
    <w:p w14:paraId="2DB9784A" w14:textId="31D59E2A" w:rsidR="008333CA" w:rsidRPr="004D116C" w:rsidRDefault="008333CA" w:rsidP="008333CA">
      <w:pPr>
        <w:pStyle w:val="1"/>
        <w:adjustRightInd w:val="0"/>
        <w:snapToGrid w:val="0"/>
        <w:ind w:left="1020"/>
        <w:rPr>
          <w:rStyle w:val="char"/>
          <w:rFonts w:ascii="標楷體" w:eastAsia="標楷體" w:hAnsi="標楷體"/>
          <w:color w:val="auto"/>
          <w:sz w:val="28"/>
          <w:szCs w:val="28"/>
        </w:rPr>
      </w:pP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(C)</w:t>
      </w:r>
      <w:proofErr w:type="gramStart"/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甲丙</w:t>
      </w:r>
      <w:proofErr w:type="gramEnd"/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　(D)</w:t>
      </w:r>
      <w:proofErr w:type="gramStart"/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甲丁</w:t>
      </w:r>
      <w:proofErr w:type="gramEnd"/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。</w:t>
      </w: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br/>
      </w:r>
      <w:bookmarkEnd w:id="12"/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object w:dxaOrig="3596" w:dyaOrig="2131" w14:anchorId="661E268A">
          <v:shape id="_x0000_i1050" type="#_x0000_t75" style="width:180pt;height:106.65pt" o:ole="">
            <v:imagedata r:id="rId17" o:title="" cropright="37127f" grayscale="t"/>
          </v:shape>
          <o:OLEObject Type="Embed" ProgID="Word.Picture.8" ShapeID="_x0000_i1050" DrawAspect="Content" ObjectID="_1839060689" r:id="rId18"/>
        </w:object>
      </w:r>
    </w:p>
    <w:p w14:paraId="465289DB" w14:textId="17E2BE1B" w:rsidR="008333CA" w:rsidRDefault="00FF5192" w:rsidP="00FF5192">
      <w:pPr>
        <w:pStyle w:val="1"/>
        <w:adjustRightInd w:val="0"/>
        <w:snapToGrid w:val="0"/>
        <w:ind w:left="1020"/>
        <w:rPr>
          <w:rStyle w:val="char"/>
          <w:rFonts w:ascii="標楷體" w:eastAsia="標楷體" w:hAnsi="標楷體"/>
          <w:color w:val="auto"/>
          <w:sz w:val="28"/>
          <w:szCs w:val="28"/>
        </w:rPr>
      </w:pPr>
      <w:bookmarkStart w:id="14" w:name="Q2NA1060326"/>
      <w:bookmarkEnd w:id="13"/>
      <w:r>
        <w:rPr>
          <w:rFonts w:ascii="標楷體" w:eastAsia="標楷體" w:hAnsi="標楷體" w:cs="標楷體" w:hint="eastAsia"/>
          <w:color w:val="auto"/>
          <w:sz w:val="28"/>
          <w:szCs w:val="28"/>
        </w:rPr>
        <w:t>13.</w:t>
      </w:r>
      <w:r w:rsidR="008333CA" w:rsidRPr="004D116C">
        <w:rPr>
          <w:rFonts w:ascii="標楷體" w:eastAsia="標楷體" w:hAnsi="標楷體" w:cs="標楷體"/>
          <w:color w:val="auto"/>
          <w:sz w:val="28"/>
          <w:szCs w:val="28"/>
        </w:rPr>
        <w:t>（  ）</w:t>
      </w:r>
      <w:r w:rsidR="008333CA"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原本不具有磁性的鐵釘，與磁鐵接觸時竟然可以吸引其他的鐵釘，</w:t>
      </w:r>
    </w:p>
    <w:p w14:paraId="4EF2E39B" w14:textId="2E45C991" w:rsidR="008333CA" w:rsidRDefault="008333CA" w:rsidP="008333CA">
      <w:pPr>
        <w:pStyle w:val="1"/>
        <w:adjustRightInd w:val="0"/>
        <w:snapToGrid w:val="0"/>
        <w:ind w:left="1020"/>
        <w:rPr>
          <w:rStyle w:val="char"/>
          <w:rFonts w:ascii="標楷體" w:eastAsia="標楷體" w:hAnsi="標楷體"/>
          <w:color w:val="auto"/>
          <w:sz w:val="28"/>
          <w:szCs w:val="28"/>
        </w:rPr>
      </w:pP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其原因為何？　</w:t>
      </w:r>
    </w:p>
    <w:p w14:paraId="17A0C01D" w14:textId="0CF6E411" w:rsidR="008333CA" w:rsidRDefault="008333CA" w:rsidP="008333CA">
      <w:pPr>
        <w:pStyle w:val="1"/>
        <w:numPr>
          <w:ilvl w:val="0"/>
          <w:numId w:val="2"/>
        </w:numPr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鐵釘和鐵釘之間原本</w:t>
      </w:r>
    </w:p>
    <w:p w14:paraId="7E70D6F7" w14:textId="396CA272" w:rsidR="008333CA" w:rsidRDefault="008333CA" w:rsidP="008333CA">
      <w:pPr>
        <w:pStyle w:val="1"/>
        <w:adjustRightInd w:val="0"/>
        <w:snapToGrid w:val="0"/>
        <w:ind w:left="1530"/>
        <w:rPr>
          <w:rStyle w:val="char"/>
          <w:rFonts w:ascii="標楷體" w:eastAsia="標楷體" w:hAnsi="標楷體"/>
          <w:color w:val="auto"/>
          <w:sz w:val="28"/>
          <w:szCs w:val="28"/>
        </w:rPr>
      </w:pP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就具有互相吸引的能力　</w:t>
      </w:r>
    </w:p>
    <w:p w14:paraId="2419858A" w14:textId="77777777" w:rsidR="008333CA" w:rsidRDefault="008333CA" w:rsidP="008333CA">
      <w:pPr>
        <w:pStyle w:val="1"/>
        <w:adjustRightInd w:val="0"/>
        <w:snapToGrid w:val="0"/>
        <w:ind w:left="1020"/>
        <w:rPr>
          <w:rStyle w:val="char"/>
          <w:rFonts w:ascii="標楷體" w:eastAsia="標楷體" w:hAnsi="標楷體"/>
          <w:color w:val="auto"/>
          <w:sz w:val="28"/>
          <w:szCs w:val="28"/>
        </w:rPr>
      </w:pP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t>(B)</w:t>
      </w:r>
      <w:proofErr w:type="gramStart"/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鐵釘被磁鐵</w:t>
      </w:r>
      <w:proofErr w:type="gramEnd"/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磁化而產生磁性　</w:t>
      </w:r>
    </w:p>
    <w:p w14:paraId="39DD0B2B" w14:textId="77777777" w:rsidR="008333CA" w:rsidRDefault="008333CA" w:rsidP="008333CA">
      <w:pPr>
        <w:pStyle w:val="1"/>
        <w:adjustRightInd w:val="0"/>
        <w:snapToGrid w:val="0"/>
        <w:ind w:left="1020"/>
        <w:rPr>
          <w:rStyle w:val="char"/>
          <w:rFonts w:ascii="標楷體" w:eastAsia="標楷體" w:hAnsi="標楷體"/>
          <w:color w:val="auto"/>
          <w:sz w:val="28"/>
          <w:szCs w:val="28"/>
        </w:rPr>
      </w:pP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t>(C)</w:t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磁鐵與第一個鐵釘接觸端形成同名極　</w:t>
      </w: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t>(D)</w:t>
      </w:r>
      <w:proofErr w:type="gramStart"/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鐵釘被磁化</w:t>
      </w:r>
      <w:proofErr w:type="gramEnd"/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而與第二</w:t>
      </w:r>
      <w:proofErr w:type="gramStart"/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個</w:t>
      </w:r>
      <w:proofErr w:type="gramEnd"/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鐵釘的</w:t>
      </w:r>
    </w:p>
    <w:p w14:paraId="34FA3776" w14:textId="660CB9C5" w:rsidR="008333CA" w:rsidRPr="004D116C" w:rsidRDefault="00AF2F28" w:rsidP="008333CA">
      <w:pPr>
        <w:pStyle w:val="1"/>
        <w:adjustRightInd w:val="0"/>
        <w:snapToGrid w:val="0"/>
        <w:ind w:left="1020" w:firstLineChars="100" w:firstLine="28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</w:t>
      </w:r>
      <w:r w:rsidR="008333CA"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接觸端形成同名極。</w:t>
      </w:r>
    </w:p>
    <w:p w14:paraId="7C160296" w14:textId="6986BFC6" w:rsidR="008333CA" w:rsidRDefault="00FF5192" w:rsidP="00FF5192">
      <w:pPr>
        <w:pStyle w:val="1"/>
        <w:adjustRightInd w:val="0"/>
        <w:snapToGrid w:val="0"/>
        <w:ind w:left="1020"/>
        <w:rPr>
          <w:rStyle w:val="char"/>
          <w:rFonts w:ascii="標楷體" w:eastAsia="標楷體" w:hAnsi="標楷體"/>
          <w:color w:val="auto"/>
          <w:sz w:val="28"/>
          <w:szCs w:val="28"/>
        </w:rPr>
      </w:pPr>
      <w:bookmarkStart w:id="15" w:name="Q2NA1060359"/>
      <w:bookmarkEnd w:id="14"/>
      <w:r>
        <w:rPr>
          <w:rFonts w:ascii="標楷體" w:eastAsia="標楷體" w:hAnsi="標楷體" w:cs="標楷體" w:hint="eastAsia"/>
          <w:color w:val="auto"/>
          <w:sz w:val="28"/>
          <w:szCs w:val="28"/>
        </w:rPr>
        <w:t>14.</w:t>
      </w:r>
      <w:r w:rsidR="008333CA" w:rsidRPr="004D116C">
        <w:rPr>
          <w:rFonts w:ascii="標楷體" w:eastAsia="標楷體" w:hAnsi="標楷體" w:cs="標楷體"/>
          <w:color w:val="auto"/>
          <w:sz w:val="28"/>
          <w:szCs w:val="28"/>
        </w:rPr>
        <w:t>（  ）</w:t>
      </w:r>
      <w:r w:rsidR="008333CA"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如附圖所示，</w:t>
      </w:r>
      <w:proofErr w:type="gramStart"/>
      <w:r w:rsidR="009D6D6F">
        <w:rPr>
          <w:rStyle w:val="char"/>
          <w:rFonts w:ascii="標楷體" w:eastAsia="標楷體" w:hAnsi="標楷體" w:hint="eastAsia"/>
          <w:color w:val="auto"/>
          <w:sz w:val="28"/>
          <w:szCs w:val="28"/>
          <w:u w:val="single"/>
        </w:rPr>
        <w:t>名</w:t>
      </w:r>
      <w:r w:rsidR="008333CA" w:rsidRPr="004D116C">
        <w:rPr>
          <w:rStyle w:val="char"/>
          <w:rFonts w:ascii="標楷體" w:eastAsia="標楷體" w:hAnsi="標楷體" w:hint="eastAsia"/>
          <w:color w:val="auto"/>
          <w:sz w:val="28"/>
          <w:szCs w:val="28"/>
          <w:u w:val="single"/>
        </w:rPr>
        <w:t>偉</w:t>
      </w:r>
      <w:r w:rsidR="008333CA"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於</w:t>
      </w:r>
      <w:proofErr w:type="gramEnd"/>
      <w:r w:rsidR="008333CA"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螺旋形線圈右側置</w:t>
      </w:r>
      <w:proofErr w:type="gramStart"/>
      <w:r w:rsidR="008333CA"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一</w:t>
      </w:r>
      <w:proofErr w:type="gramEnd"/>
      <w:r w:rsidR="008333CA"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磁棒，按下開關後，磁棒向左移動往線圈靠近。根據此現象，可推斷線圈上的電流方向為何？　</w:t>
      </w:r>
    </w:p>
    <w:p w14:paraId="587894B0" w14:textId="77777777" w:rsidR="008333CA" w:rsidRDefault="008333CA" w:rsidP="008333CA">
      <w:pPr>
        <w:pStyle w:val="1"/>
        <w:adjustRightInd w:val="0"/>
        <w:snapToGrid w:val="0"/>
        <w:ind w:left="1020"/>
        <w:rPr>
          <w:rStyle w:val="char"/>
          <w:rFonts w:ascii="標楷體" w:eastAsia="標楷體" w:hAnsi="標楷體"/>
          <w:color w:val="auto"/>
          <w:sz w:val="28"/>
          <w:szCs w:val="28"/>
        </w:rPr>
      </w:pP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(A)電流由甲流出　</w:t>
      </w:r>
    </w:p>
    <w:p w14:paraId="36E6DDE4" w14:textId="77777777" w:rsidR="008333CA" w:rsidRDefault="008333CA" w:rsidP="008333CA">
      <w:pPr>
        <w:pStyle w:val="1"/>
        <w:adjustRightInd w:val="0"/>
        <w:snapToGrid w:val="0"/>
        <w:ind w:left="1020"/>
        <w:rPr>
          <w:rStyle w:val="char"/>
          <w:rFonts w:ascii="標楷體" w:eastAsia="標楷體" w:hAnsi="標楷體"/>
          <w:color w:val="auto"/>
          <w:sz w:val="28"/>
          <w:szCs w:val="28"/>
        </w:rPr>
      </w:pP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(B)電流由乙流出　</w:t>
      </w:r>
    </w:p>
    <w:p w14:paraId="63AF3C04" w14:textId="24ED190D" w:rsidR="008333CA" w:rsidRDefault="008333CA" w:rsidP="008333CA">
      <w:pPr>
        <w:pStyle w:val="1"/>
        <w:adjustRightInd w:val="0"/>
        <w:snapToGrid w:val="0"/>
        <w:ind w:left="1020"/>
        <w:rPr>
          <w:rStyle w:val="char"/>
          <w:rFonts w:ascii="標楷體" w:eastAsia="標楷體" w:hAnsi="標楷體"/>
          <w:color w:val="auto"/>
          <w:sz w:val="28"/>
          <w:szCs w:val="28"/>
        </w:rPr>
      </w:pP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(C)在甲乙間來回不停的變換流向　</w:t>
      </w:r>
    </w:p>
    <w:p w14:paraId="2571BF37" w14:textId="736E25DB" w:rsidR="008333CA" w:rsidRPr="004D116C" w:rsidRDefault="008333CA" w:rsidP="008333CA">
      <w:pPr>
        <w:pStyle w:val="1"/>
        <w:adjustRightInd w:val="0"/>
        <w:snapToGrid w:val="0"/>
        <w:ind w:left="1020"/>
        <w:rPr>
          <w:rStyle w:val="char"/>
          <w:rFonts w:ascii="標楷體" w:eastAsia="標楷體" w:hAnsi="標楷體"/>
          <w:color w:val="auto"/>
          <w:sz w:val="28"/>
          <w:szCs w:val="28"/>
        </w:rPr>
      </w:pP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(D)沒有電流產生。</w:t>
      </w: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br/>
      </w:r>
      <w:r w:rsidRPr="004D116C">
        <w:rPr>
          <w:rStyle w:val="char"/>
          <w:rFonts w:ascii="標楷體" w:eastAsia="標楷體" w:hAnsi="標楷體" w:hint="eastAsia"/>
          <w:noProof/>
          <w:color w:val="auto"/>
          <w:sz w:val="28"/>
          <w:szCs w:val="28"/>
        </w:rPr>
        <w:drawing>
          <wp:inline distT="0" distB="0" distL="0" distR="0" wp14:anchorId="0709FE69" wp14:editId="5C95B198">
            <wp:extent cx="1590675" cy="590550"/>
            <wp:effectExtent l="0" t="0" r="9525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5"/>
    <w:p w14:paraId="1D524B6C" w14:textId="3F4887E6" w:rsidR="00BA546A" w:rsidRDefault="00BA546A" w:rsidP="008333CA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</w:p>
    <w:p w14:paraId="6498B24B" w14:textId="77777777" w:rsidR="008333CA" w:rsidRDefault="008333CA" w:rsidP="008333CA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</w:p>
    <w:p w14:paraId="147C04FD" w14:textId="77777777" w:rsidR="008333CA" w:rsidRDefault="008333CA" w:rsidP="008333CA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</w:p>
    <w:p w14:paraId="5E74D7A0" w14:textId="77777777" w:rsidR="008333CA" w:rsidRDefault="008333CA" w:rsidP="008333CA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</w:p>
    <w:p w14:paraId="3FD030CB" w14:textId="77777777" w:rsidR="008333CA" w:rsidRDefault="008333CA" w:rsidP="008333CA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</w:p>
    <w:p w14:paraId="4B622F1A" w14:textId="7DEE56EA" w:rsidR="008333CA" w:rsidRDefault="00FF5192" w:rsidP="00FF5192">
      <w:pPr>
        <w:pStyle w:val="1"/>
        <w:adjustRightInd w:val="0"/>
        <w:snapToGrid w:val="0"/>
        <w:ind w:left="1020"/>
        <w:rPr>
          <w:rStyle w:val="char"/>
          <w:rFonts w:ascii="標楷體" w:eastAsia="標楷體" w:hAnsi="標楷體"/>
          <w:color w:val="auto"/>
          <w:sz w:val="28"/>
          <w:szCs w:val="28"/>
        </w:rPr>
      </w:pPr>
      <w:bookmarkStart w:id="16" w:name="Q2NA1060360"/>
      <w:r>
        <w:rPr>
          <w:rFonts w:ascii="標楷體" w:eastAsia="標楷體" w:hAnsi="標楷體" w:cs="標楷體" w:hint="eastAsia"/>
          <w:color w:val="auto"/>
          <w:sz w:val="28"/>
          <w:szCs w:val="28"/>
        </w:rPr>
        <w:t>15.</w:t>
      </w:r>
      <w:r w:rsidR="008333CA" w:rsidRPr="004D116C">
        <w:rPr>
          <w:rFonts w:ascii="標楷體" w:eastAsia="標楷體" w:hAnsi="標楷體" w:cs="標楷體"/>
          <w:color w:val="auto"/>
          <w:sz w:val="28"/>
          <w:szCs w:val="28"/>
        </w:rPr>
        <w:t>（  ）</w:t>
      </w:r>
      <w:r w:rsidR="008333CA"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如附圖所示，磁針甲、丙、丁均位於導線正上方，乙位於導線正下方；當按下開關後，有關磁針偏轉方向的敘述，下列何者</w:t>
      </w:r>
      <w:r w:rsidR="008333CA" w:rsidRPr="004D116C">
        <w:rPr>
          <w:rStyle w:val="char"/>
          <w:rFonts w:ascii="標楷體" w:eastAsia="標楷體" w:hAnsi="標楷體" w:hint="eastAsia"/>
          <w:color w:val="auto"/>
          <w:sz w:val="28"/>
          <w:szCs w:val="28"/>
          <w:u w:val="double"/>
        </w:rPr>
        <w:t>錯誤</w:t>
      </w:r>
      <w:r w:rsidR="008333CA"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？　</w:t>
      </w:r>
    </w:p>
    <w:p w14:paraId="2AFAA490" w14:textId="77777777" w:rsidR="008333CA" w:rsidRDefault="008333CA" w:rsidP="008333CA">
      <w:pPr>
        <w:pStyle w:val="1"/>
        <w:adjustRightInd w:val="0"/>
        <w:snapToGrid w:val="0"/>
        <w:ind w:left="1020"/>
        <w:rPr>
          <w:rStyle w:val="char"/>
          <w:rFonts w:ascii="標楷體" w:eastAsia="標楷體" w:hAnsi="標楷體"/>
          <w:color w:val="auto"/>
          <w:sz w:val="28"/>
          <w:szCs w:val="28"/>
        </w:rPr>
      </w:pP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t>(A)</w:t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甲：順時鐘</w:t>
      </w: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t xml:space="preserve">　(B)</w:t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乙：</w:t>
      </w:r>
      <w:proofErr w:type="gramStart"/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不</w:t>
      </w:r>
      <w:proofErr w:type="gramEnd"/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偏轉</w:t>
      </w: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t xml:space="preserve">　</w:t>
      </w:r>
    </w:p>
    <w:p w14:paraId="74DA7B29" w14:textId="10B5D6B5" w:rsidR="008333CA" w:rsidRPr="004D116C" w:rsidRDefault="008333CA" w:rsidP="008333CA">
      <w:pPr>
        <w:pStyle w:val="1"/>
        <w:adjustRightInd w:val="0"/>
        <w:snapToGrid w:val="0"/>
        <w:ind w:left="1020"/>
        <w:rPr>
          <w:rStyle w:val="char"/>
          <w:rFonts w:ascii="標楷體" w:eastAsia="標楷體" w:hAnsi="標楷體"/>
          <w:color w:val="auto"/>
          <w:sz w:val="28"/>
          <w:szCs w:val="28"/>
        </w:rPr>
      </w:pP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t>(C)</w:t>
      </w:r>
      <w:proofErr w:type="gramStart"/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丙</w:t>
      </w:r>
      <w:proofErr w:type="gramEnd"/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：逆時鐘</w:t>
      </w:r>
      <w:r w:rsidRPr="004D116C">
        <w:rPr>
          <w:rStyle w:val="char"/>
          <w:rFonts w:ascii="標楷體" w:eastAsia="標楷體" w:hAnsi="標楷體"/>
          <w:color w:val="auto"/>
          <w:sz w:val="28"/>
          <w:szCs w:val="28"/>
        </w:rPr>
        <w:t xml:space="preserve">　(D)</w:t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丁：逆時鐘。</w:t>
      </w:r>
      <w:r w:rsidRPr="004D116C">
        <w:rPr>
          <w:rStyle w:val="char"/>
          <w:rFonts w:ascii="標楷體" w:eastAsia="標楷體" w:hAnsi="標楷體" w:hint="eastAsia"/>
          <w:color w:val="auto"/>
          <w:sz w:val="28"/>
          <w:szCs w:val="28"/>
        </w:rPr>
        <w:br/>
      </w:r>
      <w:r w:rsidRPr="004D116C">
        <w:rPr>
          <w:rStyle w:val="char"/>
          <w:rFonts w:ascii="標楷體" w:eastAsia="標楷體" w:hAnsi="標楷體" w:hint="eastAsia"/>
          <w:noProof/>
          <w:color w:val="auto"/>
          <w:sz w:val="28"/>
          <w:szCs w:val="28"/>
        </w:rPr>
        <w:drawing>
          <wp:inline distT="0" distB="0" distL="0" distR="0" wp14:anchorId="6DFBEDB0" wp14:editId="3C8EA993">
            <wp:extent cx="1924050" cy="971550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12C43" w14:textId="77777777" w:rsidR="00EB0F29" w:rsidRDefault="00EB0F29" w:rsidP="00EB0F2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bookmarkStart w:id="17" w:name="Q2NA1060458"/>
      <w:bookmarkEnd w:id="16"/>
      <w:r>
        <w:rPr>
          <w:rFonts w:ascii="標楷體" w:eastAsia="標楷體" w:hAnsi="標楷體" w:cs="標楷體" w:hint="eastAsia"/>
          <w:color w:val="auto"/>
          <w:sz w:val="28"/>
          <w:szCs w:val="28"/>
        </w:rPr>
        <w:t>16.</w:t>
      </w:r>
      <w:r w:rsidRPr="00281DF0">
        <w:rPr>
          <w:rFonts w:ascii="標楷體" w:eastAsia="標楷體" w:hAnsi="標楷體" w:cs="標楷體"/>
          <w:color w:val="auto"/>
          <w:sz w:val="28"/>
          <w:szCs w:val="28"/>
        </w:rPr>
        <w:t>（  ）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置於磁場中且垂直於磁場方向的載流</w:t>
      </w:r>
    </w:p>
    <w:p w14:paraId="166DB229" w14:textId="77777777" w:rsidR="00EB0F29" w:rsidRDefault="00EB0F29" w:rsidP="00EB0F2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導線會受磁力的作用。</w:t>
      </w:r>
    </w:p>
    <w:p w14:paraId="2BC20E3D" w14:textId="77777777" w:rsidR="00EB0F29" w:rsidRDefault="00EB0F29" w:rsidP="00EB0F2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下列何者可正確</w:t>
      </w: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表示磁場、電流及</w:t>
      </w:r>
    </w:p>
    <w:p w14:paraId="377CD0AC" w14:textId="17E16BCC" w:rsidR="00EB0F29" w:rsidRPr="00281DF0" w:rsidRDefault="00EB0F29" w:rsidP="00EB0F2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受力方向的關係？　</w:t>
      </w:r>
      <w:r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br/>
      </w: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(A)</w:t>
      </w:r>
      <w:r w:rsidRPr="00281DF0">
        <w:rPr>
          <w:rStyle w:val="char"/>
          <w:rFonts w:ascii="標楷體" w:eastAsia="標楷體" w:hAnsi="標楷體"/>
          <w:noProof/>
          <w:color w:val="auto"/>
          <w:sz w:val="28"/>
          <w:szCs w:val="28"/>
        </w:rPr>
        <w:drawing>
          <wp:inline distT="0" distB="0" distL="0" distR="0" wp14:anchorId="246D98C9" wp14:editId="08CBB453">
            <wp:extent cx="771525" cy="771525"/>
            <wp:effectExtent l="0" t="0" r="9525" b="9525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　(B)</w:t>
      </w:r>
      <w:r w:rsidRPr="00281DF0">
        <w:rPr>
          <w:rStyle w:val="char"/>
          <w:rFonts w:ascii="標楷體" w:eastAsia="標楷體" w:hAnsi="標楷體"/>
          <w:noProof/>
          <w:color w:val="auto"/>
          <w:sz w:val="28"/>
          <w:szCs w:val="28"/>
        </w:rPr>
        <w:drawing>
          <wp:inline distT="0" distB="0" distL="0" distR="0" wp14:anchorId="1B8B2552" wp14:editId="2B748F38">
            <wp:extent cx="762000" cy="752475"/>
            <wp:effectExtent l="0" t="0" r="0" b="9525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br/>
      </w: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(C)</w:t>
      </w:r>
      <w:r w:rsidRPr="00281DF0">
        <w:rPr>
          <w:rStyle w:val="char"/>
          <w:rFonts w:ascii="標楷體" w:eastAsia="標楷體" w:hAnsi="標楷體"/>
          <w:noProof/>
          <w:color w:val="auto"/>
          <w:sz w:val="28"/>
          <w:szCs w:val="28"/>
        </w:rPr>
        <w:drawing>
          <wp:inline distT="0" distB="0" distL="0" distR="0" wp14:anchorId="44238D83" wp14:editId="3DD04E09">
            <wp:extent cx="762000" cy="752475"/>
            <wp:effectExtent l="0" t="0" r="0" b="9525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　(D)</w:t>
      </w:r>
      <w:r w:rsidRPr="00281DF0">
        <w:rPr>
          <w:rStyle w:val="char"/>
          <w:rFonts w:ascii="標楷體" w:eastAsia="標楷體" w:hAnsi="標楷體"/>
          <w:noProof/>
          <w:color w:val="auto"/>
          <w:sz w:val="28"/>
          <w:szCs w:val="28"/>
        </w:rPr>
        <w:drawing>
          <wp:inline distT="0" distB="0" distL="0" distR="0" wp14:anchorId="22F8A273" wp14:editId="305752F0">
            <wp:extent cx="781050" cy="781050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A26E3" w14:textId="77777777" w:rsidR="00EB0F29" w:rsidRDefault="00EB0F29" w:rsidP="00EB0F2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bookmarkStart w:id="18" w:name="Q2NA1060449"/>
      <w:bookmarkEnd w:id="17"/>
      <w:r>
        <w:rPr>
          <w:rFonts w:ascii="標楷體" w:eastAsia="標楷體" w:hAnsi="標楷體" w:cs="標楷體" w:hint="eastAsia"/>
          <w:color w:val="auto"/>
          <w:sz w:val="28"/>
          <w:szCs w:val="28"/>
        </w:rPr>
        <w:t>17.</w:t>
      </w:r>
      <w:r w:rsidRPr="00281DF0">
        <w:rPr>
          <w:rFonts w:ascii="標楷體" w:eastAsia="標楷體" w:hAnsi="標楷體" w:cs="標楷體"/>
          <w:color w:val="auto"/>
          <w:sz w:val="28"/>
          <w:szCs w:val="28"/>
        </w:rPr>
        <w:t>（  ）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已知磁鐵接近通有電流</w:t>
      </w:r>
      <w:proofErr w:type="gramStart"/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的長直導線</w:t>
      </w:r>
      <w:proofErr w:type="gramEnd"/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時，</w:t>
      </w:r>
    </w:p>
    <w:p w14:paraId="3FC9C17C" w14:textId="77777777" w:rsidR="00EB0F29" w:rsidRDefault="00EB0F29" w:rsidP="00EB0F2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會影響導線偏離或是接近磁鐵，</w:t>
      </w:r>
    </w:p>
    <w:p w14:paraId="35E582F6" w14:textId="77777777" w:rsidR="00EB0F29" w:rsidRDefault="00EB0F29" w:rsidP="00EB0F2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請問磁場方向</w:t>
      </w:r>
      <w:proofErr w:type="gramStart"/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和長直導線</w:t>
      </w:r>
      <w:proofErr w:type="gramEnd"/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兩者如何安排</w:t>
      </w:r>
    </w:p>
    <w:p w14:paraId="14410A41" w14:textId="77777777" w:rsidR="00EB0F29" w:rsidRDefault="00EB0F29" w:rsidP="00EB0F2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時，會使導線所受的作用力最大？</w:t>
      </w:r>
    </w:p>
    <w:p w14:paraId="31A56EFA" w14:textId="77777777" w:rsidR="00EB0F29" w:rsidRDefault="00EB0F29" w:rsidP="00EB0F2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　</w:t>
      </w: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</w:t>
      </w:r>
      <w:r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t>(A)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成0°夾角　</w:t>
      </w:r>
      <w:r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t>(B)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成</w:t>
      </w:r>
      <w:r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t>30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°夾角　</w:t>
      </w:r>
    </w:p>
    <w:p w14:paraId="1E19E74E" w14:textId="77890B5D" w:rsidR="00EB0F29" w:rsidRPr="00281DF0" w:rsidRDefault="00EB0F29" w:rsidP="00EB0F2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t>(C)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成60°夾角　</w:t>
      </w:r>
      <w:r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t>(D)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成90°夾角。</w:t>
      </w:r>
    </w:p>
    <w:p w14:paraId="2B2E18AB" w14:textId="00DA6E19" w:rsidR="00EB0F29" w:rsidRDefault="00EB0F29" w:rsidP="00EB0F2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bookmarkStart w:id="19" w:name="Q2NA1060480"/>
      <w:bookmarkEnd w:id="18"/>
      <w:r>
        <w:rPr>
          <w:rFonts w:ascii="標楷體" w:eastAsia="標楷體" w:hAnsi="標楷體" w:cs="標楷體" w:hint="eastAsia"/>
          <w:color w:val="auto"/>
          <w:sz w:val="28"/>
          <w:szCs w:val="28"/>
        </w:rPr>
        <w:t>18.</w:t>
      </w:r>
      <w:r w:rsidRPr="00281DF0">
        <w:rPr>
          <w:rFonts w:ascii="標楷體" w:eastAsia="標楷體" w:hAnsi="標楷體" w:cs="標楷體"/>
          <w:color w:val="auto"/>
          <w:sz w:val="28"/>
          <w:szCs w:val="28"/>
        </w:rPr>
        <w:t>（  ）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根據電磁感應的原理，</w:t>
      </w:r>
      <w:r w:rsidR="009D6D6F">
        <w:rPr>
          <w:rStyle w:val="char"/>
          <w:rFonts w:ascii="標楷體" w:eastAsia="標楷體" w:hAnsi="標楷體" w:hint="eastAsia"/>
          <w:color w:val="auto"/>
          <w:sz w:val="28"/>
          <w:szCs w:val="28"/>
          <w:u w:val="single"/>
        </w:rPr>
        <w:t>建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  <w:u w:val="single"/>
        </w:rPr>
        <w:t>平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想要利用</w:t>
      </w:r>
    </w:p>
    <w:p w14:paraId="7F7ECB01" w14:textId="77777777" w:rsidR="00EB0F29" w:rsidRDefault="00EB0F29" w:rsidP="00EB0F2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proofErr w:type="gramStart"/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一個棒形磁鐵</w:t>
      </w:r>
      <w:proofErr w:type="gramEnd"/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和</w:t>
      </w:r>
      <w:proofErr w:type="gramStart"/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一</w:t>
      </w:r>
      <w:proofErr w:type="gramEnd"/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螺旋形線圈產生</w:t>
      </w:r>
    </w:p>
    <w:p w14:paraId="0AEE35FE" w14:textId="77777777" w:rsidR="00EB0F29" w:rsidRDefault="00EB0F29" w:rsidP="00EB0F2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電流，那麼他可以考慮下列何種作法？</w:t>
      </w:r>
    </w:p>
    <w:p w14:paraId="1D01CA86" w14:textId="77777777" w:rsidR="00EB0F29" w:rsidRDefault="00EB0F29" w:rsidP="00EB0F2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　</w:t>
      </w: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</w:t>
      </w:r>
      <w:r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t>(A)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將線圈靠近或是遠離磁鐵</w:t>
      </w:r>
    </w:p>
    <w:p w14:paraId="1FDB61AD" w14:textId="77777777" w:rsidR="00EB0F29" w:rsidRDefault="00EB0F29" w:rsidP="00EB0F2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　</w:t>
      </w: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</w:t>
      </w:r>
      <w:r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t>(B)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將線圈連接上一</w:t>
      </w:r>
      <w:proofErr w:type="gramStart"/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檢流計</w:t>
      </w:r>
      <w:proofErr w:type="gramEnd"/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　</w:t>
      </w:r>
    </w:p>
    <w:p w14:paraId="7FB69873" w14:textId="77777777" w:rsidR="00EB0F29" w:rsidRDefault="00EB0F29" w:rsidP="00EB0F2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t>(C)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將線圈和磁鐵以垂直方向緊緊纏住</w:t>
      </w:r>
    </w:p>
    <w:p w14:paraId="2377FEB5" w14:textId="6017E663" w:rsidR="00EB0F29" w:rsidRDefault="00EB0F29" w:rsidP="00EB0F2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　</w:t>
      </w:r>
      <w:r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t>(D)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將線圈和磁鐵以平行方向緊緊纏住</w:t>
      </w:r>
    </w:p>
    <w:p w14:paraId="350CBA16" w14:textId="43106AA3" w:rsidR="00EB0F29" w:rsidRPr="00281DF0" w:rsidRDefault="00EB0F29" w:rsidP="00EB0F2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                            </w:t>
      </w:r>
    </w:p>
    <w:p w14:paraId="3EA12A6F" w14:textId="77777777" w:rsidR="00EB0F29" w:rsidRDefault="00EB0F29" w:rsidP="00EB0F2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bookmarkStart w:id="20" w:name="Q2NA1060485"/>
      <w:bookmarkEnd w:id="19"/>
      <w:r>
        <w:rPr>
          <w:rFonts w:ascii="標楷體" w:eastAsia="標楷體" w:hAnsi="標楷體" w:cs="標楷體" w:hint="eastAsia"/>
          <w:color w:val="auto"/>
          <w:sz w:val="28"/>
          <w:szCs w:val="28"/>
        </w:rPr>
        <w:t>19.</w:t>
      </w:r>
      <w:r w:rsidRPr="00281DF0">
        <w:rPr>
          <w:rFonts w:ascii="標楷體" w:eastAsia="標楷體" w:hAnsi="標楷體" w:cs="標楷體"/>
          <w:color w:val="auto"/>
          <w:sz w:val="28"/>
          <w:szCs w:val="28"/>
        </w:rPr>
        <w:t>（  ）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馬達和發電機都是應用電流和磁場的交</w:t>
      </w:r>
    </w:p>
    <w:p w14:paraId="1EA8D27F" w14:textId="77777777" w:rsidR="00EB0F29" w:rsidRDefault="00EB0F29" w:rsidP="00EB0F2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互作用而達到工作目的的裝置，</w:t>
      </w:r>
    </w:p>
    <w:p w14:paraId="259BFAE2" w14:textId="77777777" w:rsidR="00EB0F29" w:rsidRDefault="00EB0F29" w:rsidP="00EB0F2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然而下列哪一項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  <w:u w:val="double"/>
        </w:rPr>
        <w:t>不是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兩者內部皆需要使</w:t>
      </w:r>
    </w:p>
    <w:p w14:paraId="04B2B25E" w14:textId="77777777" w:rsidR="00EB0F29" w:rsidRDefault="00EB0F29" w:rsidP="00EB0F2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用的零件？　</w:t>
      </w:r>
    </w:p>
    <w:p w14:paraId="2A8BA644" w14:textId="77777777" w:rsidR="00EB0F29" w:rsidRDefault="00EB0F29" w:rsidP="00EB0F2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t>(A)</w:t>
      </w:r>
      <w:proofErr w:type="gramStart"/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集電環</w:t>
      </w:r>
      <w:proofErr w:type="gramEnd"/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　</w:t>
      </w:r>
      <w:r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t>(B)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電刷　</w:t>
      </w:r>
    </w:p>
    <w:p w14:paraId="4860A52C" w14:textId="4643B56D" w:rsidR="00EB0F29" w:rsidRPr="00281DF0" w:rsidRDefault="00EB0F29" w:rsidP="00EB0F2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t>(C)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磁場　</w:t>
      </w: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</w:t>
      </w:r>
      <w:r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t>(D)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電源。</w:t>
      </w:r>
    </w:p>
    <w:p w14:paraId="07C2A9E2" w14:textId="77777777" w:rsidR="00AF2F28" w:rsidRDefault="00AF2F28" w:rsidP="00AF2F28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bookmarkStart w:id="21" w:name="Q2NA1060488"/>
      <w:bookmarkEnd w:id="20"/>
      <w:r>
        <w:rPr>
          <w:rFonts w:ascii="標楷體" w:eastAsia="標楷體" w:hAnsi="標楷體" w:cs="標楷體" w:hint="eastAsia"/>
          <w:color w:val="auto"/>
          <w:sz w:val="28"/>
          <w:szCs w:val="28"/>
        </w:rPr>
        <w:t>20.</w:t>
      </w:r>
      <w:r w:rsidRPr="00281DF0">
        <w:rPr>
          <w:rFonts w:ascii="標楷體" w:eastAsia="標楷體" w:hAnsi="標楷體" w:cs="標楷體"/>
          <w:color w:val="auto"/>
          <w:sz w:val="28"/>
          <w:szCs w:val="28"/>
        </w:rPr>
        <w:t>（  ）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一般發電機的作用原理是將力學能轉換</w:t>
      </w:r>
    </w:p>
    <w:p w14:paraId="7712ED84" w14:textId="77777777" w:rsidR="00AF2F28" w:rsidRDefault="00AF2F28" w:rsidP="00AF2F28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  <w:u w:val="double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成為電能輸出，請問下列</w:t>
      </w:r>
      <w:proofErr w:type="gramStart"/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哪一項並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  <w:u w:val="double"/>
        </w:rPr>
        <w:t>不能</w:t>
      </w:r>
      <w:proofErr w:type="gramEnd"/>
    </w:p>
    <w:p w14:paraId="6BFAFCBB" w14:textId="1D913AFA" w:rsidR="00AF2F28" w:rsidRDefault="00AF2F28" w:rsidP="00AF2F28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作為此類發電機的能量來源？　</w:t>
      </w:r>
    </w:p>
    <w:p w14:paraId="7FF430ED" w14:textId="77777777" w:rsidR="00AF2F28" w:rsidRDefault="00AF2F28" w:rsidP="00AF2F28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t>(A)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風力　</w:t>
      </w:r>
      <w:r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t>(B)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水力　</w:t>
      </w:r>
    </w:p>
    <w:p w14:paraId="38023E0F" w14:textId="118F1C74" w:rsidR="00AF2F28" w:rsidRPr="00281DF0" w:rsidRDefault="00AF2F28" w:rsidP="00AF2F28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t>(C)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蒸氣　</w:t>
      </w:r>
      <w:r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t>(D)</w:t>
      </w:r>
      <w:proofErr w:type="gramStart"/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太</w:t>
      </w:r>
      <w:proofErr w:type="gramEnd"/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陽光。</w:t>
      </w:r>
    </w:p>
    <w:bookmarkEnd w:id="21"/>
    <w:p w14:paraId="42515616" w14:textId="77777777" w:rsidR="008333CA" w:rsidRDefault="008333CA" w:rsidP="008333CA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</w:p>
    <w:p w14:paraId="4238F08F" w14:textId="77777777" w:rsidR="00AF2F28" w:rsidRDefault="00AF2F28" w:rsidP="008333CA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</w:p>
    <w:p w14:paraId="4B019E6C" w14:textId="77777777" w:rsidR="00AF2F28" w:rsidRDefault="00AF2F28" w:rsidP="008333CA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</w:p>
    <w:p w14:paraId="6D009332" w14:textId="77777777" w:rsidR="00AF2F28" w:rsidRDefault="00AF2F28" w:rsidP="00AF2F28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bookmarkStart w:id="22" w:name="Q2NA1060445"/>
      <w:r>
        <w:rPr>
          <w:rFonts w:ascii="標楷體" w:eastAsia="標楷體" w:hAnsi="標楷體" w:cs="標楷體" w:hint="eastAsia"/>
          <w:color w:val="auto"/>
          <w:sz w:val="28"/>
          <w:szCs w:val="28"/>
        </w:rPr>
        <w:lastRenderedPageBreak/>
        <w:t>21.</w:t>
      </w:r>
      <w:r w:rsidRPr="00281DF0">
        <w:rPr>
          <w:rFonts w:ascii="標楷體" w:eastAsia="標楷體" w:hAnsi="標楷體" w:cs="標楷體"/>
          <w:color w:val="auto"/>
          <w:sz w:val="28"/>
          <w:szCs w:val="28"/>
        </w:rPr>
        <w:t>（  ）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如附圖所示，磁鐵塊及導線ab</w:t>
      </w:r>
      <w:proofErr w:type="gramStart"/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均為南</w:t>
      </w:r>
      <w:proofErr w:type="gramEnd"/>
    </w:p>
    <w:p w14:paraId="3C0FEC14" w14:textId="77777777" w:rsidR="00AF2F28" w:rsidRDefault="00AF2F28" w:rsidP="00AF2F28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北向擺放，則當通以電流時，導線ab</w:t>
      </w:r>
    </w:p>
    <w:p w14:paraId="2C511410" w14:textId="77777777" w:rsidR="00AF2F28" w:rsidRDefault="00AF2F28" w:rsidP="00AF2F28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的受力情形為何？　</w:t>
      </w:r>
    </w:p>
    <w:p w14:paraId="354ABB42" w14:textId="221DA341" w:rsidR="00AF2F28" w:rsidRDefault="00AF2F28" w:rsidP="00AF2F28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(A)不受力　</w:t>
      </w: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(B)受力向南　</w:t>
      </w:r>
    </w:p>
    <w:p w14:paraId="6DE281FF" w14:textId="06D9B0FC" w:rsidR="00AF2F28" w:rsidRPr="00281DF0" w:rsidRDefault="00AF2F28" w:rsidP="00AF2F28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(C)受力向上　(D)受力向下。</w:t>
      </w:r>
      <w:r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br/>
      </w: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 </w:t>
      </w:r>
      <w:r w:rsidRPr="00281DF0">
        <w:rPr>
          <w:rStyle w:val="char"/>
          <w:rFonts w:ascii="標楷體" w:eastAsia="標楷體" w:hAnsi="標楷體"/>
          <w:noProof/>
          <w:color w:val="auto"/>
          <w:sz w:val="28"/>
          <w:szCs w:val="28"/>
        </w:rPr>
        <w:drawing>
          <wp:inline distT="0" distB="0" distL="0" distR="0" wp14:anchorId="26BAF8AB" wp14:editId="54ED470F">
            <wp:extent cx="1438275" cy="942975"/>
            <wp:effectExtent l="0" t="0" r="9525" b="9525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E673B" w14:textId="77777777" w:rsidR="00AF2F28" w:rsidRDefault="00AF2F28" w:rsidP="00AF2F28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bookmarkStart w:id="23" w:name="Q2NA1060474"/>
      <w:bookmarkEnd w:id="22"/>
      <w:r>
        <w:rPr>
          <w:rFonts w:ascii="標楷體" w:eastAsia="標楷體" w:hAnsi="標楷體" w:cs="標楷體" w:hint="eastAsia"/>
          <w:color w:val="auto"/>
          <w:sz w:val="28"/>
          <w:szCs w:val="28"/>
        </w:rPr>
        <w:t>22.</w:t>
      </w:r>
      <w:r w:rsidRPr="00281DF0">
        <w:rPr>
          <w:rFonts w:ascii="標楷體" w:eastAsia="標楷體" w:hAnsi="標楷體" w:cs="標楷體"/>
          <w:color w:val="auto"/>
          <w:sz w:val="28"/>
          <w:szCs w:val="28"/>
        </w:rPr>
        <w:t>（  ）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  <w:u w:val="single"/>
        </w:rPr>
        <w:t>法拉第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發現原本沒有電流的封閉線圈會</w:t>
      </w:r>
    </w:p>
    <w:p w14:paraId="55131DF3" w14:textId="77777777" w:rsidR="00AF2F28" w:rsidRDefault="00AF2F28" w:rsidP="00AF2F28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因為線圈內磁場變化而產生電流，此種</w:t>
      </w:r>
    </w:p>
    <w:p w14:paraId="573261EB" w14:textId="77777777" w:rsidR="00AF2F28" w:rsidRDefault="00AF2F28" w:rsidP="00AF2F28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現象稱為什麼？　</w:t>
      </w:r>
    </w:p>
    <w:p w14:paraId="208853B7" w14:textId="77777777" w:rsidR="00AF2F28" w:rsidRDefault="00AF2F28" w:rsidP="00AF2F28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t>(A)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電磁感應　</w:t>
      </w:r>
      <w:r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t>(B)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電流效應　</w:t>
      </w:r>
    </w:p>
    <w:p w14:paraId="1DC676C0" w14:textId="1B15DF7A" w:rsidR="00AF2F28" w:rsidRPr="00281DF0" w:rsidRDefault="00AF2F28" w:rsidP="00AF2F28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t>(C)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磁化作用　</w:t>
      </w:r>
      <w:r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t>(D)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電化作用。</w:t>
      </w:r>
    </w:p>
    <w:p w14:paraId="4DD4E09A" w14:textId="77777777" w:rsidR="00AF2F28" w:rsidRDefault="00AF2F28" w:rsidP="00AF2F28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bookmarkStart w:id="24" w:name="Q2NA1060487"/>
      <w:bookmarkEnd w:id="23"/>
      <w:r>
        <w:rPr>
          <w:rFonts w:ascii="標楷體" w:eastAsia="標楷體" w:hAnsi="標楷體" w:cs="標楷體" w:hint="eastAsia"/>
          <w:color w:val="auto"/>
          <w:sz w:val="28"/>
          <w:szCs w:val="28"/>
        </w:rPr>
        <w:t>23.</w:t>
      </w:r>
      <w:r w:rsidRPr="00281DF0">
        <w:rPr>
          <w:rFonts w:ascii="標楷體" w:eastAsia="標楷體" w:hAnsi="標楷體" w:cs="標楷體"/>
          <w:color w:val="auto"/>
          <w:sz w:val="28"/>
          <w:szCs w:val="28"/>
        </w:rPr>
        <w:t>（  ）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電流和磁場可以交互作用產生影響，試</w:t>
      </w:r>
    </w:p>
    <w:p w14:paraId="020B8974" w14:textId="77777777" w:rsidR="00AF2F28" w:rsidRDefault="00AF2F28" w:rsidP="00AF2F28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問下列相關敘述，何種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  <w:u w:val="double"/>
        </w:rPr>
        <w:t>錯誤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？　</w:t>
      </w:r>
    </w:p>
    <w:p w14:paraId="1B763749" w14:textId="77777777" w:rsidR="00AF2F28" w:rsidRDefault="00AF2F28" w:rsidP="00AF2F28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t>(A)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電流越強可以造成越強的磁場　</w:t>
      </w:r>
    </w:p>
    <w:p w14:paraId="34CD3218" w14:textId="77777777" w:rsidR="00AF2F28" w:rsidRDefault="00AF2F28" w:rsidP="00AF2F28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t>(B)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磁場變化越大可以造成越強的電流</w:t>
      </w:r>
    </w:p>
    <w:p w14:paraId="08629F79" w14:textId="77777777" w:rsidR="00AF2F28" w:rsidRDefault="00AF2F28" w:rsidP="00AF2F28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　</w:t>
      </w:r>
      <w:r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t>(C)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有電流即可以產生磁場　</w:t>
      </w:r>
    </w:p>
    <w:p w14:paraId="095270A8" w14:textId="260785FF" w:rsidR="00AF2F28" w:rsidRPr="00281DF0" w:rsidRDefault="00AF2F28" w:rsidP="00AF2F28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t>(D)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有磁場即可以產生電流。</w:t>
      </w:r>
    </w:p>
    <w:p w14:paraId="30E2B0B7" w14:textId="77777777" w:rsidR="00AF2F28" w:rsidRDefault="00AF2F28" w:rsidP="00AF2F28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bookmarkStart w:id="25" w:name="Q2NA1060468"/>
      <w:bookmarkEnd w:id="24"/>
      <w:r>
        <w:rPr>
          <w:rFonts w:ascii="標楷體" w:eastAsia="標楷體" w:hAnsi="標楷體" w:cs="標楷體" w:hint="eastAsia"/>
          <w:color w:val="auto"/>
          <w:sz w:val="28"/>
          <w:szCs w:val="28"/>
        </w:rPr>
        <w:t>24.</w:t>
      </w:r>
      <w:r w:rsidRPr="00281DF0">
        <w:rPr>
          <w:rFonts w:ascii="標楷體" w:eastAsia="標楷體" w:hAnsi="標楷體" w:cs="標楷體"/>
          <w:color w:val="auto"/>
          <w:sz w:val="28"/>
          <w:szCs w:val="28"/>
        </w:rPr>
        <w:t>（  ）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有一帶電粒子由地面沿鉛直方向朝空中</w:t>
      </w:r>
    </w:p>
    <w:p w14:paraId="4E4D2236" w14:textId="77777777" w:rsidR="00AF2F28" w:rsidRDefault="00AF2F28" w:rsidP="00AF2F28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射出，若此粒子受磁場作用而向東偏</w:t>
      </w:r>
    </w:p>
    <w:p w14:paraId="255BA96B" w14:textId="77777777" w:rsidR="00AF2F28" w:rsidRDefault="00AF2F28" w:rsidP="00AF2F28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折，則此帶電粒子有可能是？　</w:t>
      </w:r>
    </w:p>
    <w:p w14:paraId="0C8FB302" w14:textId="5F0DC879" w:rsidR="00AF2F28" w:rsidRDefault="00AF2F28" w:rsidP="00AF2F28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</w:t>
      </w:r>
      <w:r w:rsidR="00FC1F3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(A)電子　(B)質子　</w:t>
      </w:r>
    </w:p>
    <w:p w14:paraId="3990A9C9" w14:textId="2ED0A4B2" w:rsidR="00AF2F28" w:rsidRPr="00281DF0" w:rsidRDefault="00AF2F28" w:rsidP="00AF2F28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</w:t>
      </w:r>
      <w:r w:rsidR="00FC1F3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(C)中子　(D)</w:t>
      </w:r>
      <w:proofErr w:type="gramStart"/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氦核</w:t>
      </w:r>
      <w:proofErr w:type="gramEnd"/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。</w:t>
      </w:r>
    </w:p>
    <w:p w14:paraId="0074F682" w14:textId="7F1FB5F3" w:rsidR="00AF2F28" w:rsidRDefault="00AF2F28" w:rsidP="00AF2F28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bookmarkStart w:id="26" w:name="Q2NA1060475"/>
      <w:bookmarkEnd w:id="25"/>
      <w:r>
        <w:rPr>
          <w:rFonts w:ascii="標楷體" w:eastAsia="標楷體" w:hAnsi="標楷體" w:cs="標楷體" w:hint="eastAsia"/>
          <w:color w:val="auto"/>
          <w:sz w:val="28"/>
          <w:szCs w:val="28"/>
        </w:rPr>
        <w:t>25.</w:t>
      </w:r>
      <w:r w:rsidRPr="00281DF0">
        <w:rPr>
          <w:rFonts w:ascii="標楷體" w:eastAsia="標楷體" w:hAnsi="標楷體" w:cs="標楷體"/>
          <w:color w:val="auto"/>
          <w:sz w:val="28"/>
          <w:szCs w:val="28"/>
        </w:rPr>
        <w:t>（  ）</w:t>
      </w:r>
      <w:r w:rsidR="009D6D6F">
        <w:rPr>
          <w:rStyle w:val="char"/>
          <w:rFonts w:ascii="標楷體" w:eastAsia="標楷體" w:hAnsi="標楷體" w:hint="eastAsia"/>
          <w:color w:val="auto"/>
          <w:sz w:val="28"/>
          <w:szCs w:val="28"/>
          <w:u w:val="single"/>
        </w:rPr>
        <w:t>佩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  <w:u w:val="single"/>
        </w:rPr>
        <w:t>芳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發現當封閉線圈內的磁場發生變化</w:t>
      </w:r>
    </w:p>
    <w:p w14:paraId="606EFC3B" w14:textId="77777777" w:rsidR="00AF2F28" w:rsidRDefault="00AF2F28" w:rsidP="00AF2F28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會產生電流，他想要使此感應電流變</w:t>
      </w:r>
    </w:p>
    <w:p w14:paraId="24BFA098" w14:textId="77777777" w:rsidR="00AF2F28" w:rsidRDefault="00AF2F28" w:rsidP="00AF2F28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大，那麼他可以考慮下列何種作法？</w:t>
      </w:r>
    </w:p>
    <w:p w14:paraId="41BB213C" w14:textId="77777777" w:rsidR="00AF2F28" w:rsidRDefault="00AF2F28" w:rsidP="00AF2F28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　</w:t>
      </w:r>
      <w:r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t>(A)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轉動</w:t>
      </w:r>
      <w:proofErr w:type="gramStart"/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檢流計</w:t>
      </w:r>
      <w:proofErr w:type="gramEnd"/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的指針　</w:t>
      </w:r>
    </w:p>
    <w:p w14:paraId="570CB830" w14:textId="77777777" w:rsidR="00AF2F28" w:rsidRDefault="00AF2F28" w:rsidP="00AF2F28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t>(B)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增加每單位長度內的線圈</w:t>
      </w:r>
      <w:proofErr w:type="gramStart"/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圈</w:t>
      </w:r>
      <w:proofErr w:type="gramEnd"/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數　</w:t>
      </w:r>
    </w:p>
    <w:p w14:paraId="3F6B9AE7" w14:textId="77777777" w:rsidR="00AF2F28" w:rsidRDefault="00AF2F28" w:rsidP="00AF2F28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t>(C)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使磁鐵保持靜止於線圈中　</w:t>
      </w:r>
    </w:p>
    <w:p w14:paraId="05859B5C" w14:textId="1829428E" w:rsidR="00AF2F28" w:rsidRPr="00281DF0" w:rsidRDefault="00AF2F28" w:rsidP="00AF2F28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t>(D)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改變磁鐵進入線圈的方向。</w:t>
      </w:r>
    </w:p>
    <w:p w14:paraId="39384427" w14:textId="77777777" w:rsidR="00BF4FD9" w:rsidRDefault="00AF2F28" w:rsidP="00AF2F28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bookmarkStart w:id="27" w:name="Q2NA1060463"/>
      <w:bookmarkEnd w:id="26"/>
      <w:r>
        <w:rPr>
          <w:rFonts w:ascii="標楷體" w:eastAsia="標楷體" w:hAnsi="標楷體" w:cs="標楷體" w:hint="eastAsia"/>
          <w:color w:val="auto"/>
          <w:sz w:val="28"/>
          <w:szCs w:val="28"/>
        </w:rPr>
        <w:t>26.</w:t>
      </w:r>
      <w:r w:rsidRPr="00281DF0">
        <w:rPr>
          <w:rFonts w:ascii="標楷體" w:eastAsia="標楷體" w:hAnsi="標楷體" w:cs="標楷體"/>
          <w:color w:val="auto"/>
          <w:sz w:val="28"/>
          <w:szCs w:val="28"/>
        </w:rPr>
        <w:t>（  ）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取一組磁鐵，中央放一個可轉動的矩形</w:t>
      </w:r>
    </w:p>
    <w:p w14:paraId="44426776" w14:textId="77777777" w:rsidR="00BF4FD9" w:rsidRDefault="00BF4FD9" w:rsidP="00AF2F28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="00AF2F28"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線圈，</w:t>
      </w:r>
      <w:proofErr w:type="gramStart"/>
      <w:r w:rsidR="00AF2F28"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通入直流電</w:t>
      </w:r>
      <w:proofErr w:type="gramEnd"/>
      <w:r w:rsidR="00AF2F28"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後，電流方向如附圖</w:t>
      </w:r>
    </w:p>
    <w:p w14:paraId="5E513577" w14:textId="77777777" w:rsidR="00BF4FD9" w:rsidRDefault="00BF4FD9" w:rsidP="00AF2F28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="00AF2F28"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中箭號所示，則下列敘述何者正確？</w:t>
      </w:r>
    </w:p>
    <w:p w14:paraId="372E99EE" w14:textId="77777777" w:rsidR="00BF4FD9" w:rsidRDefault="00BF4FD9" w:rsidP="00AF2F28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</w:t>
      </w:r>
      <w:r w:rsidR="00AF2F28"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　</w:t>
      </w:r>
      <w:r w:rsidR="00AF2F28"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t>(A)</w:t>
      </w:r>
      <w:r w:rsidR="00AF2F28"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矩形線圈會順時鐘轉動　</w:t>
      </w:r>
    </w:p>
    <w:p w14:paraId="6D33ABAA" w14:textId="77777777" w:rsidR="00BF4FD9" w:rsidRDefault="00BF4FD9" w:rsidP="00AF2F28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="00AF2F28"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t>(B)</w:t>
      </w:r>
      <w:r w:rsidR="00AF2F28"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矩形線圈會逆時鐘轉動　</w:t>
      </w:r>
    </w:p>
    <w:p w14:paraId="188EF82F" w14:textId="77777777" w:rsidR="00BF4FD9" w:rsidRDefault="00BF4FD9" w:rsidP="00AF2F28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="00AF2F28"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t>(C)</w:t>
      </w:r>
      <w:r w:rsidR="00AF2F28"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矩形線圈每轉180度改變一次轉動</w:t>
      </w:r>
    </w:p>
    <w:p w14:paraId="582B9C85" w14:textId="4E5229D4" w:rsidR="00BF4FD9" w:rsidRDefault="00BF4FD9" w:rsidP="00AF2F28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  </w:t>
      </w:r>
      <w:r w:rsidR="00E41838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</w:t>
      </w:r>
      <w:r w:rsidR="00AF2F28"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方向　</w:t>
      </w:r>
    </w:p>
    <w:p w14:paraId="1CE0251D" w14:textId="74C58028" w:rsidR="00AF2F28" w:rsidRPr="00281DF0" w:rsidRDefault="00BF4FD9" w:rsidP="00AF2F28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="00AF2F28"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t>(D)</w:t>
      </w:r>
      <w:r w:rsidR="00AF2F28"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矩形線圈不轉動。</w:t>
      </w:r>
      <w:r w:rsidR="00AF2F28"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br/>
      </w: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     </w:t>
      </w:r>
      <w:r w:rsidR="00AF2F28" w:rsidRPr="00281DF0">
        <w:rPr>
          <w:rStyle w:val="char"/>
          <w:rFonts w:ascii="標楷體" w:eastAsia="標楷體" w:hAnsi="標楷體"/>
          <w:noProof/>
          <w:color w:val="auto"/>
          <w:sz w:val="28"/>
          <w:szCs w:val="28"/>
        </w:rPr>
        <w:drawing>
          <wp:inline distT="0" distB="0" distL="0" distR="0" wp14:anchorId="3799A873" wp14:editId="55D22594">
            <wp:extent cx="1123950" cy="676275"/>
            <wp:effectExtent l="0" t="0" r="0" b="9525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65CC8" w14:textId="77777777" w:rsidR="00BF4FD9" w:rsidRDefault="00BF4FD9" w:rsidP="00BF4FD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bookmarkStart w:id="28" w:name="Q2NA1060461"/>
      <w:bookmarkEnd w:id="27"/>
      <w:r>
        <w:rPr>
          <w:rFonts w:ascii="標楷體" w:eastAsia="標楷體" w:hAnsi="標楷體" w:cs="標楷體" w:hint="eastAsia"/>
          <w:color w:val="auto"/>
          <w:sz w:val="28"/>
          <w:szCs w:val="28"/>
        </w:rPr>
        <w:t>27.</w:t>
      </w:r>
      <w:r w:rsidRPr="00281DF0">
        <w:rPr>
          <w:rFonts w:ascii="標楷體" w:eastAsia="標楷體" w:hAnsi="標楷體" w:cs="標楷體"/>
          <w:color w:val="auto"/>
          <w:sz w:val="28"/>
          <w:szCs w:val="28"/>
        </w:rPr>
        <w:t>（  ）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將一直導線懸於兩磁極中，</w:t>
      </w:r>
      <w:proofErr w:type="gramStart"/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使直導線和</w:t>
      </w:r>
      <w:proofErr w:type="gramEnd"/>
    </w:p>
    <w:p w14:paraId="6AC0A054" w14:textId="77777777" w:rsidR="00BF4FD9" w:rsidRDefault="00BF4FD9" w:rsidP="00BF4FD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磁場方向垂直，如附圖所示，則當導線</w:t>
      </w:r>
    </w:p>
    <w:p w14:paraId="5DD8F98E" w14:textId="77777777" w:rsidR="00BF4FD9" w:rsidRDefault="00BF4FD9" w:rsidP="00BF4FD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通以電流時，直導線受力的方向為何？</w:t>
      </w:r>
    </w:p>
    <w:p w14:paraId="228D9134" w14:textId="77777777" w:rsidR="00BF4FD9" w:rsidRDefault="00BF4FD9" w:rsidP="00BF4FD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　(A)向左　(B)向右　</w:t>
      </w:r>
    </w:p>
    <w:p w14:paraId="73BB5962" w14:textId="0C8A6E66" w:rsidR="00BF4FD9" w:rsidRPr="00281DF0" w:rsidRDefault="00BF4FD9" w:rsidP="00BF4FD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(C)向上　(D)向下。</w:t>
      </w:r>
      <w:r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br/>
      </w: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</w:t>
      </w:r>
      <w:r w:rsidRPr="00281DF0">
        <w:rPr>
          <w:rStyle w:val="char"/>
          <w:rFonts w:ascii="標楷體" w:eastAsia="標楷體" w:hAnsi="標楷體" w:hint="eastAsia"/>
          <w:noProof/>
          <w:color w:val="auto"/>
          <w:sz w:val="28"/>
          <w:szCs w:val="28"/>
        </w:rPr>
        <w:drawing>
          <wp:inline distT="0" distB="0" distL="0" distR="0" wp14:anchorId="7497844C" wp14:editId="668EE781">
            <wp:extent cx="923925" cy="790575"/>
            <wp:effectExtent l="0" t="0" r="9525" b="9525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5BD11" w14:textId="77777777" w:rsidR="00FC1F30" w:rsidRDefault="00FC1F30" w:rsidP="00FC1F30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bookmarkStart w:id="29" w:name="Q2NA1060495"/>
      <w:bookmarkEnd w:id="28"/>
      <w:r>
        <w:rPr>
          <w:rFonts w:ascii="標楷體" w:eastAsia="標楷體" w:hAnsi="標楷體" w:cs="標楷體" w:hint="eastAsia"/>
          <w:color w:val="auto"/>
          <w:sz w:val="28"/>
          <w:szCs w:val="28"/>
        </w:rPr>
        <w:t>28.</w:t>
      </w:r>
      <w:r w:rsidRPr="00281DF0">
        <w:rPr>
          <w:rFonts w:ascii="標楷體" w:eastAsia="標楷體" w:hAnsi="標楷體" w:cs="標楷體"/>
          <w:color w:val="auto"/>
          <w:sz w:val="28"/>
          <w:szCs w:val="28"/>
        </w:rPr>
        <w:t>（  ）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十九世紀之後，電與磁兩者之間的關係</w:t>
      </w:r>
    </w:p>
    <w:p w14:paraId="188C03EF" w14:textId="77777777" w:rsidR="00FC1F30" w:rsidRDefault="00FC1F30" w:rsidP="00FC1F30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漸漸被發掘，並且應用於生活中許多裝</w:t>
      </w:r>
    </w:p>
    <w:p w14:paraId="4C213FA2" w14:textId="77777777" w:rsidR="00FC1F30" w:rsidRDefault="00FC1F30" w:rsidP="00FC1F30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置。關於科學家與其所發現的現象或發</w:t>
      </w:r>
    </w:p>
    <w:p w14:paraId="75FCCDFF" w14:textId="77777777" w:rsidR="00FC1F30" w:rsidRDefault="00FC1F30" w:rsidP="00FC1F30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明，下列何者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  <w:u w:val="double"/>
        </w:rPr>
        <w:t>錯誤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？　</w:t>
      </w:r>
    </w:p>
    <w:p w14:paraId="79AC41FB" w14:textId="77777777" w:rsidR="00FC1F30" w:rsidRDefault="00FC1F30" w:rsidP="00FC1F30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(A)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  <w:u w:val="single"/>
        </w:rPr>
        <w:t>厄司特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－電流的磁效應　</w:t>
      </w:r>
    </w:p>
    <w:p w14:paraId="662C3E4A" w14:textId="77777777" w:rsidR="00FC1F30" w:rsidRDefault="00FC1F30" w:rsidP="00FC1F30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(B)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  <w:u w:val="single"/>
        </w:rPr>
        <w:t>貝爾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－電話　(C)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  <w:u w:val="single"/>
        </w:rPr>
        <w:t>法拉第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－馬達</w:t>
      </w:r>
    </w:p>
    <w:p w14:paraId="06B1BAC4" w14:textId="77777777" w:rsidR="00FC1F30" w:rsidRDefault="00FC1F30" w:rsidP="00FC1F30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　</w:t>
      </w: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(D)</w:t>
      </w:r>
      <w:proofErr w:type="gramStart"/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  <w:u w:val="single"/>
        </w:rPr>
        <w:t>安培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－</w:t>
      </w:r>
      <w:proofErr w:type="gramEnd"/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安培定律(</w:t>
      </w:r>
      <w:proofErr w:type="gramStart"/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長直導線</w:t>
      </w:r>
      <w:proofErr w:type="gramEnd"/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周圍的磁</w:t>
      </w:r>
    </w:p>
    <w:p w14:paraId="25930D78" w14:textId="77777777" w:rsidR="00FC1F30" w:rsidRDefault="00FC1F30" w:rsidP="00FC1F30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   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場強弱與電流大小成正比，與距離</w:t>
      </w:r>
    </w:p>
    <w:p w14:paraId="1944D0EE" w14:textId="34775390" w:rsidR="00FC1F30" w:rsidRPr="00281DF0" w:rsidRDefault="00FC1F30" w:rsidP="00FC1F30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   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成反比)。</w:t>
      </w:r>
    </w:p>
    <w:p w14:paraId="5486102B" w14:textId="77777777" w:rsidR="00FC1F30" w:rsidRDefault="00FC1F30" w:rsidP="00FC1F30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bookmarkStart w:id="30" w:name="Q2NA1060491"/>
      <w:bookmarkEnd w:id="29"/>
      <w:r>
        <w:rPr>
          <w:rFonts w:ascii="標楷體" w:eastAsia="標楷體" w:hAnsi="標楷體" w:cs="標楷體" w:hint="eastAsia"/>
          <w:color w:val="auto"/>
          <w:sz w:val="28"/>
          <w:szCs w:val="28"/>
        </w:rPr>
        <w:t>29.</w:t>
      </w:r>
      <w:r w:rsidRPr="00281DF0">
        <w:rPr>
          <w:rFonts w:ascii="標楷體" w:eastAsia="標楷體" w:hAnsi="標楷體" w:cs="標楷體"/>
          <w:color w:val="auto"/>
          <w:sz w:val="28"/>
          <w:szCs w:val="28"/>
        </w:rPr>
        <w:t>（  ）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將</w:t>
      </w:r>
      <w:r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t>一條漆包線繞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成</w:t>
      </w:r>
      <w:r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t>線圈，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再</w:t>
      </w:r>
      <w:r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t>接上一個電</w:t>
      </w:r>
    </w:p>
    <w:p w14:paraId="3AFBC22F" w14:textId="77777777" w:rsidR="00FC1F30" w:rsidRDefault="00FC1F30" w:rsidP="00FC1F30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t>阻R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和</w:t>
      </w:r>
      <w:r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t>一個</w:t>
      </w:r>
      <w:proofErr w:type="gramStart"/>
      <w:r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t>檢流計</w:t>
      </w:r>
      <w:proofErr w:type="gramEnd"/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G</w:t>
      </w:r>
      <w:r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t>，如附圖所示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。今</w:t>
      </w:r>
    </w:p>
    <w:p w14:paraId="48053431" w14:textId="77777777" w:rsidR="00FC1F30" w:rsidRDefault="00FC1F30" w:rsidP="00FC1F30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t>將一磁棒移近線圈，如何才會使</w:t>
      </w:r>
      <w:proofErr w:type="gramStart"/>
      <w:r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t>檢流計</w:t>
      </w:r>
      <w:proofErr w:type="gramEnd"/>
    </w:p>
    <w:p w14:paraId="054968EF" w14:textId="77777777" w:rsidR="00FC1F30" w:rsidRDefault="00FC1F30" w:rsidP="00FC1F30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t xml:space="preserve">上的指針偏轉角度變小？　</w:t>
      </w:r>
    </w:p>
    <w:p w14:paraId="440B118E" w14:textId="77777777" w:rsidR="00FC1F30" w:rsidRDefault="00FC1F30" w:rsidP="00FC1F30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t xml:space="preserve">(A)減小電阻　</w:t>
      </w:r>
    </w:p>
    <w:p w14:paraId="610B7955" w14:textId="77777777" w:rsidR="00FC1F30" w:rsidRDefault="00FC1F30" w:rsidP="00FC1F30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t>(B)增加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每單位長度內的</w:t>
      </w:r>
      <w:r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t>線圈的匝數</w:t>
      </w:r>
    </w:p>
    <w:p w14:paraId="7B1EA365" w14:textId="77777777" w:rsidR="00FC1F30" w:rsidRDefault="00FC1F30" w:rsidP="00FC1F30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</w:t>
      </w:r>
      <w:r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t xml:space="preserve">　(C)減緩磁棒移動的速度　</w:t>
      </w:r>
    </w:p>
    <w:p w14:paraId="0432146D" w14:textId="24941755" w:rsidR="00FC1F30" w:rsidRPr="00281DF0" w:rsidRDefault="00FC1F30" w:rsidP="00FC1F30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t>(D)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換</w:t>
      </w:r>
      <w:proofErr w:type="gramStart"/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一</w:t>
      </w:r>
      <w:proofErr w:type="gramEnd"/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磁力更強的磁棒。</w:t>
      </w:r>
      <w:r w:rsidRPr="00281DF0">
        <w:rPr>
          <w:rStyle w:val="char"/>
          <w:rFonts w:ascii="標楷體" w:eastAsia="標楷體" w:hAnsi="標楷體"/>
          <w:color w:val="auto"/>
          <w:sz w:val="28"/>
          <w:szCs w:val="28"/>
        </w:rPr>
        <w:br/>
      </w: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    </w:t>
      </w:r>
      <w:r w:rsidRPr="00281DF0">
        <w:rPr>
          <w:rStyle w:val="char"/>
          <w:rFonts w:ascii="標楷體" w:eastAsia="標楷體" w:hAnsi="標楷體"/>
          <w:noProof/>
          <w:color w:val="auto"/>
          <w:sz w:val="28"/>
          <w:szCs w:val="28"/>
        </w:rPr>
        <w:drawing>
          <wp:inline distT="0" distB="0" distL="0" distR="0" wp14:anchorId="2DA092F2" wp14:editId="5AD8D91C">
            <wp:extent cx="1104900" cy="609600"/>
            <wp:effectExtent l="0" t="0" r="0" b="0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2AB22" w14:textId="52E43A48" w:rsidR="00FC1F30" w:rsidRDefault="00FC1F30" w:rsidP="00FC1F30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bookmarkStart w:id="31" w:name="Q2NA1060470"/>
      <w:bookmarkEnd w:id="30"/>
      <w:r>
        <w:rPr>
          <w:rFonts w:ascii="標楷體" w:eastAsia="標楷體" w:hAnsi="標楷體" w:cs="標楷體" w:hint="eastAsia"/>
          <w:color w:val="auto"/>
          <w:sz w:val="28"/>
          <w:szCs w:val="28"/>
        </w:rPr>
        <w:t>30.</w:t>
      </w:r>
      <w:r w:rsidRPr="00281DF0">
        <w:rPr>
          <w:rFonts w:ascii="標楷體" w:eastAsia="標楷體" w:hAnsi="標楷體" w:cs="標楷體"/>
          <w:color w:val="auto"/>
          <w:sz w:val="28"/>
          <w:szCs w:val="28"/>
        </w:rPr>
        <w:t>（  ）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如附圖所示，</w:t>
      </w:r>
      <w:r w:rsidR="009D6D6F">
        <w:rPr>
          <w:rStyle w:val="char"/>
          <w:rFonts w:ascii="標楷體" w:eastAsia="標楷體" w:hAnsi="標楷體" w:hint="eastAsia"/>
          <w:color w:val="auto"/>
          <w:sz w:val="28"/>
          <w:szCs w:val="28"/>
          <w:u w:val="single"/>
        </w:rPr>
        <w:t>如</w:t>
      </w:r>
      <w:proofErr w:type="gramStart"/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  <w:u w:val="single"/>
        </w:rPr>
        <w:t>萱</w:t>
      </w:r>
      <w:proofErr w:type="gramEnd"/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將兩條</w:t>
      </w:r>
      <w:proofErr w:type="gramStart"/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平行長直導線</w:t>
      </w:r>
      <w:proofErr w:type="gramEnd"/>
    </w:p>
    <w:p w14:paraId="5F7FEB5E" w14:textId="77777777" w:rsidR="00FC1F30" w:rsidRDefault="00FC1F30" w:rsidP="00FC1F30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垂直於紙面放置，今同時通以電流，試</w:t>
      </w:r>
    </w:p>
    <w:p w14:paraId="366016EF" w14:textId="77777777" w:rsidR="00FC1F30" w:rsidRDefault="00FC1F30" w:rsidP="00FC1F30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問A、B</w:t>
      </w:r>
      <w:proofErr w:type="gramStart"/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兩長直</w:t>
      </w:r>
      <w:proofErr w:type="gramEnd"/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導線受力方向如何？</w:t>
      </w:r>
    </w:p>
    <w:p w14:paraId="442FD5F3" w14:textId="77777777" w:rsidR="00FC1F30" w:rsidRDefault="00FC1F30" w:rsidP="00FC1F30">
      <w:pPr>
        <w:pStyle w:val="1"/>
        <w:numPr>
          <w:ilvl w:val="0"/>
          <w:numId w:val="4"/>
        </w:numPr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 w:rsidRPr="00281DF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A導線受力方向為1，B導線受力方</w:t>
      </w:r>
      <w:r w:rsidRPr="00FC1F3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向為乙　</w:t>
      </w:r>
    </w:p>
    <w:p w14:paraId="7854AB54" w14:textId="77777777" w:rsidR="00FC1F30" w:rsidRDefault="00FC1F30" w:rsidP="00FC1F30">
      <w:pPr>
        <w:pStyle w:val="1"/>
        <w:numPr>
          <w:ilvl w:val="0"/>
          <w:numId w:val="4"/>
        </w:numPr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 w:rsidRPr="00FC1F3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A導線受力方向為2，B導線受力方向為甲　</w:t>
      </w:r>
    </w:p>
    <w:p w14:paraId="04797F73" w14:textId="77777777" w:rsidR="00FC1F30" w:rsidRDefault="00FC1F30" w:rsidP="00FC1F30">
      <w:pPr>
        <w:pStyle w:val="1"/>
        <w:numPr>
          <w:ilvl w:val="0"/>
          <w:numId w:val="4"/>
        </w:numPr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 w:rsidRPr="00FC1F3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A導線受力方向為4，B導線受力</w:t>
      </w:r>
      <w:proofErr w:type="gramStart"/>
      <w:r w:rsidRPr="00FC1F3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方向為丙</w:t>
      </w:r>
      <w:proofErr w:type="gramEnd"/>
      <w:r w:rsidRPr="00FC1F3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　</w:t>
      </w:r>
    </w:p>
    <w:p w14:paraId="76C05D3D" w14:textId="441B1BFE" w:rsidR="00FC1F30" w:rsidRPr="00FC1F30" w:rsidRDefault="00FC1F30" w:rsidP="00FC1F30">
      <w:pPr>
        <w:pStyle w:val="1"/>
        <w:numPr>
          <w:ilvl w:val="0"/>
          <w:numId w:val="4"/>
        </w:numPr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 w:rsidRPr="00FC1F3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A導線受力方向為3，B導線受力方向為丁。</w:t>
      </w:r>
      <w:r w:rsidRPr="00FC1F30">
        <w:rPr>
          <w:rStyle w:val="char"/>
          <w:rFonts w:ascii="標楷體" w:eastAsia="標楷體" w:hAnsi="標楷體" w:hint="eastAsia"/>
          <w:color w:val="auto"/>
          <w:sz w:val="28"/>
          <w:szCs w:val="28"/>
        </w:rPr>
        <w:br/>
      </w:r>
      <w:r w:rsidRPr="00281DF0">
        <w:rPr>
          <w:rStyle w:val="char"/>
          <w:rFonts w:ascii="標楷體" w:eastAsia="標楷體" w:hAnsi="標楷體"/>
          <w:noProof/>
          <w:color w:val="auto"/>
          <w:sz w:val="28"/>
          <w:szCs w:val="28"/>
        </w:rPr>
        <w:drawing>
          <wp:inline distT="0" distB="0" distL="0" distR="0" wp14:anchorId="66CD8DA8" wp14:editId="1C34C828">
            <wp:extent cx="1400175" cy="981075"/>
            <wp:effectExtent l="0" t="0" r="9525" b="9525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AFEA9" w14:textId="77777777" w:rsidR="00826F50" w:rsidRDefault="00826F50" w:rsidP="00826F50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bookmarkStart w:id="32" w:name="Q2NA1060729"/>
      <w:bookmarkEnd w:id="31"/>
      <w:r>
        <w:rPr>
          <w:rFonts w:ascii="標楷體" w:eastAsia="標楷體" w:hAnsi="標楷體" w:cs="標楷體" w:hint="eastAsia"/>
          <w:color w:val="auto"/>
          <w:sz w:val="28"/>
          <w:szCs w:val="28"/>
        </w:rPr>
        <w:t>31.</w:t>
      </w:r>
      <w:r w:rsidRPr="00685484">
        <w:rPr>
          <w:rFonts w:ascii="標楷體" w:eastAsia="標楷體" w:hAnsi="標楷體" w:cs="標楷體"/>
          <w:color w:val="auto"/>
          <w:sz w:val="28"/>
          <w:szCs w:val="28"/>
        </w:rPr>
        <w:t>（  ）</w:t>
      </w:r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下列哪些與大氣和海洋的交互作用有</w:t>
      </w:r>
    </w:p>
    <w:p w14:paraId="0D1F58D5" w14:textId="77777777" w:rsidR="00826F50" w:rsidRDefault="00826F50" w:rsidP="00826F50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關</w:t>
      </w:r>
      <w:r w:rsidRPr="00685484">
        <w:rPr>
          <w:rStyle w:val="char"/>
          <w:rFonts w:ascii="標楷體" w:eastAsia="標楷體" w:hAnsi="標楷體"/>
          <w:color w:val="auto"/>
          <w:sz w:val="28"/>
          <w:szCs w:val="28"/>
        </w:rPr>
        <w:t>？</w:t>
      </w:r>
    </w:p>
    <w:p w14:paraId="2A5CA036" w14:textId="7D7BB76A" w:rsidR="00826F50" w:rsidRDefault="00826F50" w:rsidP="00826F50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甲.洋流將低緯度的能量向高緯度</w:t>
      </w:r>
    </w:p>
    <w:p w14:paraId="2328042D" w14:textId="51F27A61" w:rsidR="00826F50" w:rsidRDefault="00826F50" w:rsidP="00826F50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="00E41838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</w:t>
      </w:r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傳送</w:t>
      </w:r>
    </w:p>
    <w:p w14:paraId="0FA932CE" w14:textId="02490471" w:rsidR="00826F50" w:rsidRDefault="00826F50" w:rsidP="00826F50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乙.</w:t>
      </w:r>
      <w:r w:rsidRPr="00685484">
        <w:rPr>
          <w:rStyle w:val="char"/>
          <w:rFonts w:ascii="標楷體" w:eastAsia="標楷體" w:hAnsi="標楷體"/>
          <w:color w:val="auto"/>
          <w:sz w:val="28"/>
          <w:szCs w:val="28"/>
        </w:rPr>
        <w:t>地震</w:t>
      </w:r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造成嚴重災害</w:t>
      </w:r>
    </w:p>
    <w:p w14:paraId="5231ADA0" w14:textId="77777777" w:rsidR="00826F50" w:rsidRDefault="00826F50" w:rsidP="00826F50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丙.全球暖化使兩極冰山融化，海水</w:t>
      </w:r>
    </w:p>
    <w:p w14:paraId="6BCA381F" w14:textId="463C0B70" w:rsidR="00826F50" w:rsidRDefault="00826F50" w:rsidP="00826F50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   </w:t>
      </w:r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面上升</w:t>
      </w:r>
    </w:p>
    <w:p w14:paraId="4A29BF42" w14:textId="77777777" w:rsidR="00826F50" w:rsidRDefault="00826F50" w:rsidP="00826F50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丁.部分太陽輻射穿透大氣至地球表</w:t>
      </w:r>
    </w:p>
    <w:p w14:paraId="3982C97A" w14:textId="77777777" w:rsidR="00826F50" w:rsidRDefault="00826F50" w:rsidP="00826F50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   </w:t>
      </w:r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面</w:t>
      </w:r>
      <w:r w:rsidRPr="00685484">
        <w:rPr>
          <w:rStyle w:val="char"/>
          <w:rFonts w:ascii="標楷體" w:eastAsia="標楷體" w:hAnsi="標楷體"/>
          <w:color w:val="auto"/>
          <w:sz w:val="28"/>
          <w:szCs w:val="28"/>
        </w:rPr>
        <w:t>。</w:t>
      </w:r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　</w:t>
      </w:r>
    </w:p>
    <w:p w14:paraId="6184C4B1" w14:textId="77777777" w:rsidR="00826F50" w:rsidRDefault="00826F50" w:rsidP="00826F50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(A)甲乙　(B)乙丙　</w:t>
      </w:r>
    </w:p>
    <w:p w14:paraId="26D9D547" w14:textId="0C8FBDE6" w:rsidR="00826F50" w:rsidRPr="00685484" w:rsidRDefault="00826F50" w:rsidP="00826F50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(C)丙丁　(D)甲</w:t>
      </w:r>
      <w:proofErr w:type="gramStart"/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丙</w:t>
      </w:r>
      <w:proofErr w:type="gramEnd"/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。</w:t>
      </w:r>
    </w:p>
    <w:bookmarkEnd w:id="32"/>
    <w:p w14:paraId="11DBAE6D" w14:textId="77777777" w:rsidR="00AF2F28" w:rsidRDefault="00AF2F28" w:rsidP="008333CA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</w:p>
    <w:p w14:paraId="357CE89E" w14:textId="77777777" w:rsidR="00826F50" w:rsidRDefault="00826F50" w:rsidP="00826F50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bookmarkStart w:id="33" w:name="Q2NA1060700"/>
      <w:r>
        <w:rPr>
          <w:rFonts w:ascii="標楷體" w:eastAsia="標楷體" w:hAnsi="標楷體" w:cs="標楷體" w:hint="eastAsia"/>
          <w:color w:val="auto"/>
          <w:sz w:val="28"/>
          <w:szCs w:val="28"/>
        </w:rPr>
        <w:lastRenderedPageBreak/>
        <w:t>32.</w:t>
      </w:r>
      <w:r w:rsidRPr="00685484">
        <w:rPr>
          <w:rFonts w:ascii="標楷體" w:eastAsia="標楷體" w:hAnsi="標楷體" w:cs="標楷體"/>
          <w:color w:val="auto"/>
          <w:sz w:val="28"/>
          <w:szCs w:val="28"/>
        </w:rPr>
        <w:t>（  ）</w:t>
      </w:r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海洋酸化越來越嚴重，對下列哪一類生</w:t>
      </w:r>
    </w:p>
    <w:p w14:paraId="56147382" w14:textId="77777777" w:rsidR="00826F50" w:rsidRDefault="00826F50" w:rsidP="00826F50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物的生存直接影響最大？　</w:t>
      </w:r>
    </w:p>
    <w:p w14:paraId="32707FE8" w14:textId="77777777" w:rsidR="00826F50" w:rsidRDefault="00826F50" w:rsidP="00826F50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(</w:t>
      </w:r>
      <w:r w:rsidRPr="00685484">
        <w:rPr>
          <w:rStyle w:val="char"/>
          <w:rFonts w:ascii="標楷體" w:eastAsia="標楷體" w:hAnsi="標楷體"/>
          <w:color w:val="auto"/>
          <w:sz w:val="28"/>
          <w:szCs w:val="28"/>
        </w:rPr>
        <w:t>A</w:t>
      </w:r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)鮟</w:t>
      </w:r>
      <w:r w:rsidRPr="00685484">
        <w:rPr>
          <w:rStyle w:val="char"/>
          <w:rFonts w:ascii="標楷體" w:eastAsia="標楷體" w:hAnsi="標楷體"/>
          <w:color w:val="auto"/>
          <w:sz w:val="28"/>
          <w:szCs w:val="28"/>
        </w:rPr>
        <w:t>鱇</w:t>
      </w:r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魚等深海魚類　</w:t>
      </w:r>
    </w:p>
    <w:p w14:paraId="0722FC58" w14:textId="77777777" w:rsidR="00826F50" w:rsidRDefault="00826F50" w:rsidP="00826F50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(</w:t>
      </w:r>
      <w:r w:rsidRPr="00685484">
        <w:rPr>
          <w:rStyle w:val="char"/>
          <w:rFonts w:ascii="標楷體" w:eastAsia="標楷體" w:hAnsi="標楷體"/>
          <w:color w:val="auto"/>
          <w:sz w:val="28"/>
          <w:szCs w:val="28"/>
        </w:rPr>
        <w:t>B</w:t>
      </w:r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)珊瑚、貝類等生物　</w:t>
      </w:r>
    </w:p>
    <w:p w14:paraId="4E1C7722" w14:textId="77777777" w:rsidR="00826F50" w:rsidRDefault="00826F50" w:rsidP="00826F50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(</w:t>
      </w:r>
      <w:r w:rsidRPr="00685484">
        <w:rPr>
          <w:rStyle w:val="char"/>
          <w:rFonts w:ascii="標楷體" w:eastAsia="標楷體" w:hAnsi="標楷體"/>
          <w:color w:val="auto"/>
          <w:sz w:val="28"/>
          <w:szCs w:val="28"/>
        </w:rPr>
        <w:t>C</w:t>
      </w:r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)</w:t>
      </w:r>
      <w:proofErr w:type="gramStart"/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潮間帶的</w:t>
      </w:r>
      <w:proofErr w:type="gramEnd"/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彈塗魚和螃蟹　</w:t>
      </w:r>
    </w:p>
    <w:p w14:paraId="7AA8D4EF" w14:textId="4D8F6A43" w:rsidR="00826F50" w:rsidRPr="00685484" w:rsidRDefault="00826F50" w:rsidP="00826F50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(</w:t>
      </w:r>
      <w:r w:rsidRPr="00685484">
        <w:rPr>
          <w:rStyle w:val="char"/>
          <w:rFonts w:ascii="標楷體" w:eastAsia="標楷體" w:hAnsi="標楷體"/>
          <w:color w:val="auto"/>
          <w:sz w:val="28"/>
          <w:szCs w:val="28"/>
        </w:rPr>
        <w:t>D</w:t>
      </w:r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)海帶、紫菜等海藻。</w:t>
      </w:r>
    </w:p>
    <w:p w14:paraId="55CA9B07" w14:textId="77777777" w:rsidR="00826F50" w:rsidRDefault="00826F50" w:rsidP="00826F50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bookmarkStart w:id="34" w:name="Q2NA1060703"/>
      <w:bookmarkEnd w:id="33"/>
      <w:r>
        <w:rPr>
          <w:rFonts w:ascii="標楷體" w:eastAsia="標楷體" w:hAnsi="標楷體" w:cs="標楷體" w:hint="eastAsia"/>
          <w:color w:val="auto"/>
          <w:sz w:val="28"/>
          <w:szCs w:val="28"/>
        </w:rPr>
        <w:t>33.</w:t>
      </w:r>
      <w:r w:rsidRPr="00685484">
        <w:rPr>
          <w:rFonts w:ascii="標楷體" w:eastAsia="標楷體" w:hAnsi="標楷體" w:cs="標楷體"/>
          <w:color w:val="auto"/>
          <w:sz w:val="28"/>
          <w:szCs w:val="28"/>
        </w:rPr>
        <w:t>（  ）</w:t>
      </w:r>
      <w:r w:rsidRPr="00685484">
        <w:rPr>
          <w:rStyle w:val="char"/>
          <w:rFonts w:ascii="標楷體" w:eastAsia="標楷體" w:hAnsi="標楷體"/>
          <w:color w:val="auto"/>
          <w:sz w:val="28"/>
          <w:szCs w:val="28"/>
        </w:rPr>
        <w:t>下列關於黑潮的敘述何者</w:t>
      </w:r>
      <w:r w:rsidRPr="00685484">
        <w:rPr>
          <w:rStyle w:val="char"/>
          <w:rFonts w:ascii="標楷體" w:eastAsia="標楷體" w:hAnsi="標楷體"/>
          <w:color w:val="auto"/>
          <w:sz w:val="28"/>
          <w:szCs w:val="28"/>
          <w:u w:val="double"/>
        </w:rPr>
        <w:t>有誤</w:t>
      </w:r>
      <w:r w:rsidRPr="00685484">
        <w:rPr>
          <w:rStyle w:val="char"/>
          <w:rFonts w:ascii="標楷體" w:eastAsia="標楷體" w:hAnsi="標楷體"/>
          <w:color w:val="auto"/>
          <w:sz w:val="28"/>
          <w:szCs w:val="28"/>
        </w:rPr>
        <w:t xml:space="preserve">？　</w:t>
      </w:r>
    </w:p>
    <w:p w14:paraId="23C43D8E" w14:textId="77777777" w:rsidR="00826F50" w:rsidRDefault="00826F50" w:rsidP="00826F50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685484">
        <w:rPr>
          <w:rStyle w:val="char"/>
          <w:rFonts w:ascii="標楷體" w:eastAsia="標楷體" w:hAnsi="標楷體"/>
          <w:color w:val="auto"/>
          <w:sz w:val="28"/>
          <w:szCs w:val="28"/>
        </w:rPr>
        <w:t>(A)是北</w:t>
      </w:r>
      <w:r w:rsidRPr="00685484">
        <w:rPr>
          <w:rStyle w:val="char"/>
          <w:rFonts w:ascii="標楷體" w:eastAsia="標楷體" w:hAnsi="標楷體"/>
          <w:color w:val="auto"/>
          <w:sz w:val="28"/>
          <w:szCs w:val="28"/>
          <w:u w:val="single"/>
        </w:rPr>
        <w:t>大西洋</w:t>
      </w:r>
      <w:r w:rsidRPr="00685484">
        <w:rPr>
          <w:rStyle w:val="char"/>
          <w:rFonts w:ascii="標楷體" w:eastAsia="標楷體" w:hAnsi="標楷體"/>
          <w:color w:val="auto"/>
          <w:sz w:val="28"/>
          <w:szCs w:val="28"/>
        </w:rPr>
        <w:t>主要洋流之</w:t>
      </w:r>
      <w:proofErr w:type="gramStart"/>
      <w:r w:rsidRPr="00685484">
        <w:rPr>
          <w:rStyle w:val="char"/>
          <w:rFonts w:ascii="標楷體" w:eastAsia="標楷體" w:hAnsi="標楷體"/>
          <w:color w:val="auto"/>
          <w:sz w:val="28"/>
          <w:szCs w:val="28"/>
        </w:rPr>
        <w:t>一</w:t>
      </w:r>
      <w:proofErr w:type="gramEnd"/>
      <w:r w:rsidRPr="00685484">
        <w:rPr>
          <w:rStyle w:val="char"/>
          <w:rFonts w:ascii="標楷體" w:eastAsia="標楷體" w:hAnsi="標楷體"/>
          <w:color w:val="auto"/>
          <w:sz w:val="28"/>
          <w:szCs w:val="28"/>
        </w:rPr>
        <w:t xml:space="preserve">　</w:t>
      </w:r>
    </w:p>
    <w:p w14:paraId="3D87278D" w14:textId="77777777" w:rsidR="00826F50" w:rsidRDefault="00826F50" w:rsidP="00826F50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685484">
        <w:rPr>
          <w:rStyle w:val="char"/>
          <w:rFonts w:ascii="標楷體" w:eastAsia="標楷體" w:hAnsi="標楷體"/>
          <w:color w:val="auto"/>
          <w:sz w:val="28"/>
          <w:szCs w:val="28"/>
        </w:rPr>
        <w:t>(B)寬度</w:t>
      </w:r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可達數百</w:t>
      </w:r>
      <w:r w:rsidRPr="00685484">
        <w:rPr>
          <w:rStyle w:val="char"/>
          <w:rFonts w:ascii="標楷體" w:eastAsia="標楷體" w:hAnsi="標楷體"/>
          <w:color w:val="auto"/>
          <w:sz w:val="28"/>
          <w:szCs w:val="28"/>
        </w:rPr>
        <w:t xml:space="preserve">公里　</w:t>
      </w:r>
    </w:p>
    <w:p w14:paraId="6A0C1E1F" w14:textId="77777777" w:rsidR="00826F50" w:rsidRDefault="00826F50" w:rsidP="00826F50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685484">
        <w:rPr>
          <w:rStyle w:val="char"/>
          <w:rFonts w:ascii="標楷體" w:eastAsia="標楷體" w:hAnsi="標楷體"/>
          <w:color w:val="auto"/>
          <w:sz w:val="28"/>
          <w:szCs w:val="28"/>
        </w:rPr>
        <w:t xml:space="preserve">(C)深度約達1公里　</w:t>
      </w:r>
    </w:p>
    <w:p w14:paraId="3C01AB8B" w14:textId="484DA3BD" w:rsidR="00826F50" w:rsidRPr="00685484" w:rsidRDefault="00826F50" w:rsidP="00826F50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685484">
        <w:rPr>
          <w:rStyle w:val="char"/>
          <w:rFonts w:ascii="標楷體" w:eastAsia="標楷體" w:hAnsi="標楷體"/>
          <w:color w:val="auto"/>
          <w:sz w:val="28"/>
          <w:szCs w:val="28"/>
        </w:rPr>
        <w:t>(D)海水顏色呈深藍色。</w:t>
      </w:r>
    </w:p>
    <w:p w14:paraId="2680B8C9" w14:textId="77777777" w:rsidR="00826F50" w:rsidRDefault="00826F50" w:rsidP="00826F50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bookmarkStart w:id="35" w:name="Q2NA1060678"/>
      <w:bookmarkEnd w:id="34"/>
      <w:r>
        <w:rPr>
          <w:rFonts w:ascii="標楷體" w:eastAsia="標楷體" w:hAnsi="標楷體" w:cs="標楷體" w:hint="eastAsia"/>
          <w:color w:val="auto"/>
          <w:sz w:val="28"/>
          <w:szCs w:val="28"/>
        </w:rPr>
        <w:t>34.</w:t>
      </w:r>
      <w:r w:rsidRPr="00E55435">
        <w:rPr>
          <w:rFonts w:ascii="標楷體" w:eastAsia="標楷體" w:hAnsi="標楷體" w:cs="標楷體"/>
          <w:color w:val="auto"/>
          <w:sz w:val="28"/>
          <w:szCs w:val="28"/>
        </w:rPr>
        <w:t>（  ）</w:t>
      </w:r>
      <w:r w:rsidRPr="00E55435">
        <w:rPr>
          <w:rStyle w:val="char"/>
          <w:rFonts w:ascii="標楷體" w:eastAsia="標楷體" w:hAnsi="標楷體"/>
          <w:color w:val="auto"/>
          <w:sz w:val="28"/>
          <w:szCs w:val="28"/>
        </w:rPr>
        <w:t>以附圖之情境判斷，該車所行之路段，</w:t>
      </w:r>
    </w:p>
    <w:p w14:paraId="172906F4" w14:textId="2E0BD8CD" w:rsidR="00826F50" w:rsidRPr="00E55435" w:rsidRDefault="00826F50" w:rsidP="00826F50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E55435">
        <w:rPr>
          <w:rStyle w:val="char"/>
          <w:rFonts w:ascii="標楷體" w:eastAsia="標楷體" w:hAnsi="標楷體"/>
          <w:color w:val="auto"/>
          <w:sz w:val="28"/>
          <w:szCs w:val="28"/>
        </w:rPr>
        <w:t>最容易發生下列哪一種天然災害？</w:t>
      </w:r>
      <w:r w:rsidRPr="00E55435">
        <w:rPr>
          <w:rStyle w:val="char"/>
          <w:rFonts w:ascii="標楷體" w:eastAsia="標楷體" w:hAnsi="標楷體"/>
          <w:color w:val="auto"/>
          <w:sz w:val="28"/>
          <w:szCs w:val="28"/>
        </w:rPr>
        <w:br/>
      </w: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E55435">
        <w:rPr>
          <w:rStyle w:val="char"/>
          <w:rFonts w:ascii="標楷體" w:eastAsia="標楷體" w:hAnsi="標楷體"/>
          <w:noProof/>
          <w:color w:val="auto"/>
          <w:sz w:val="28"/>
          <w:szCs w:val="28"/>
        </w:rPr>
        <w:drawing>
          <wp:inline distT="0" distB="0" distL="0" distR="0" wp14:anchorId="4256CDFC" wp14:editId="736BC83D">
            <wp:extent cx="1266825" cy="885825"/>
            <wp:effectExtent l="0" t="0" r="9525" b="9525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5435">
        <w:rPr>
          <w:rStyle w:val="char"/>
          <w:rFonts w:ascii="標楷體" w:eastAsia="標楷體" w:hAnsi="標楷體"/>
          <w:color w:val="auto"/>
          <w:sz w:val="28"/>
          <w:szCs w:val="28"/>
        </w:rPr>
        <w:br/>
      </w: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</w:t>
      </w:r>
      <w:r w:rsidRPr="00E55435">
        <w:rPr>
          <w:rStyle w:val="char"/>
          <w:rFonts w:ascii="標楷體" w:eastAsia="標楷體" w:hAnsi="標楷體"/>
          <w:color w:val="auto"/>
          <w:sz w:val="28"/>
          <w:szCs w:val="28"/>
        </w:rPr>
        <w:t>(A)颱風　(B)山崩　(C)地震　(D)乾旱。</w:t>
      </w:r>
    </w:p>
    <w:p w14:paraId="7FAF9FE9" w14:textId="77777777" w:rsidR="00BD6F89" w:rsidRDefault="00BD6F89" w:rsidP="00BD6F8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bookmarkStart w:id="36" w:name="Q2NA1060732"/>
      <w:bookmarkEnd w:id="35"/>
      <w:r>
        <w:rPr>
          <w:rFonts w:ascii="標楷體" w:eastAsia="標楷體" w:hAnsi="標楷體" w:cs="標楷體" w:hint="eastAsia"/>
          <w:color w:val="auto"/>
          <w:sz w:val="28"/>
          <w:szCs w:val="28"/>
        </w:rPr>
        <w:t>35.</w:t>
      </w:r>
      <w:r w:rsidRPr="00685484">
        <w:rPr>
          <w:rFonts w:ascii="標楷體" w:eastAsia="標楷體" w:hAnsi="標楷體" w:cs="標楷體"/>
          <w:color w:val="auto"/>
          <w:sz w:val="28"/>
          <w:szCs w:val="28"/>
        </w:rPr>
        <w:t>（  ）</w:t>
      </w:r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因應氣候變遷的減緩策略中，關於再生</w:t>
      </w:r>
    </w:p>
    <w:p w14:paraId="18D1D8E2" w14:textId="77777777" w:rsidR="00BD6F89" w:rsidRDefault="00BD6F89" w:rsidP="00BD6F8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能源的開發，下列何者</w:t>
      </w:r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  <w:u w:val="double"/>
        </w:rPr>
        <w:t>不屬於</w:t>
      </w:r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可再生能</w:t>
      </w:r>
    </w:p>
    <w:p w14:paraId="10BBB619" w14:textId="77777777" w:rsidR="00BD6F89" w:rsidRDefault="00BD6F89" w:rsidP="00BD6F8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源或無汙染能源？　</w:t>
      </w:r>
    </w:p>
    <w:p w14:paraId="70458D8B" w14:textId="77777777" w:rsidR="00BD6F89" w:rsidRDefault="00BD6F89" w:rsidP="00BD6F8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(A)太陽能　(B)天然氣　</w:t>
      </w:r>
    </w:p>
    <w:p w14:paraId="70248CE4" w14:textId="7C3A6B0F" w:rsidR="00BD6F89" w:rsidRPr="00685484" w:rsidRDefault="00BD6F89" w:rsidP="00BD6F8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(C)潮汐能　(D)風能。</w:t>
      </w:r>
    </w:p>
    <w:p w14:paraId="40A0EE87" w14:textId="77777777" w:rsidR="00BD6F89" w:rsidRDefault="00BD6F89" w:rsidP="00BD6F8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bookmarkStart w:id="37" w:name="Q2NA1060727"/>
      <w:bookmarkEnd w:id="36"/>
      <w:r>
        <w:rPr>
          <w:rFonts w:ascii="標楷體" w:eastAsia="標楷體" w:hAnsi="標楷體" w:cs="標楷體" w:hint="eastAsia"/>
          <w:color w:val="auto"/>
          <w:sz w:val="28"/>
          <w:szCs w:val="28"/>
        </w:rPr>
        <w:t>36.</w:t>
      </w:r>
      <w:r w:rsidRPr="00685484">
        <w:rPr>
          <w:rFonts w:ascii="標楷體" w:eastAsia="標楷體" w:hAnsi="標楷體" w:cs="標楷體"/>
          <w:color w:val="auto"/>
          <w:sz w:val="28"/>
          <w:szCs w:val="28"/>
        </w:rPr>
        <w:t>（  ）</w:t>
      </w:r>
      <w:r w:rsidRPr="00685484">
        <w:rPr>
          <w:rStyle w:val="char"/>
          <w:rFonts w:ascii="標楷體" w:eastAsia="標楷體" w:hAnsi="標楷體"/>
          <w:color w:val="auto"/>
          <w:sz w:val="28"/>
          <w:szCs w:val="28"/>
        </w:rPr>
        <w:t>溫室氣體可以維持地表的溫度，</w:t>
      </w:r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主要</w:t>
      </w:r>
      <w:r w:rsidRPr="00685484">
        <w:rPr>
          <w:rStyle w:val="char"/>
          <w:rFonts w:ascii="標楷體" w:eastAsia="標楷體" w:hAnsi="標楷體"/>
          <w:color w:val="auto"/>
          <w:sz w:val="28"/>
          <w:szCs w:val="28"/>
        </w:rPr>
        <w:t>是</w:t>
      </w:r>
    </w:p>
    <w:p w14:paraId="5D8937A0" w14:textId="77777777" w:rsidR="00BD6F89" w:rsidRDefault="00BD6F89" w:rsidP="00BD6F8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685484">
        <w:rPr>
          <w:rStyle w:val="char"/>
          <w:rFonts w:ascii="標楷體" w:eastAsia="標楷體" w:hAnsi="標楷體"/>
          <w:color w:val="auto"/>
          <w:sz w:val="28"/>
          <w:szCs w:val="28"/>
        </w:rPr>
        <w:t xml:space="preserve">因為它們直接吸收下列何者？　</w:t>
      </w:r>
    </w:p>
    <w:p w14:paraId="5AC93DB1" w14:textId="77777777" w:rsidR="00BD6F89" w:rsidRDefault="00BD6F89" w:rsidP="00BD6F8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</w:t>
      </w:r>
      <w:r w:rsidRPr="00685484">
        <w:rPr>
          <w:rStyle w:val="char"/>
          <w:rFonts w:ascii="標楷體" w:eastAsia="標楷體" w:hAnsi="標楷體"/>
          <w:color w:val="auto"/>
          <w:sz w:val="28"/>
          <w:szCs w:val="28"/>
        </w:rPr>
        <w:t xml:space="preserve">(A)太陽輻射的紫外線　</w:t>
      </w:r>
    </w:p>
    <w:p w14:paraId="234E97DE" w14:textId="77777777" w:rsidR="00BD6F89" w:rsidRDefault="00BD6F89" w:rsidP="00BD6F8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</w:t>
      </w:r>
      <w:r w:rsidRPr="00685484">
        <w:rPr>
          <w:rStyle w:val="char"/>
          <w:rFonts w:ascii="標楷體" w:eastAsia="標楷體" w:hAnsi="標楷體"/>
          <w:color w:val="auto"/>
          <w:sz w:val="28"/>
          <w:szCs w:val="28"/>
        </w:rPr>
        <w:t xml:space="preserve">(B)地表輻射的紅外線　</w:t>
      </w:r>
    </w:p>
    <w:p w14:paraId="2F94036F" w14:textId="77777777" w:rsidR="00BD6F89" w:rsidRDefault="00BD6F89" w:rsidP="00BD6F8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</w:t>
      </w:r>
      <w:r w:rsidRPr="00685484">
        <w:rPr>
          <w:rStyle w:val="char"/>
          <w:rFonts w:ascii="標楷體" w:eastAsia="標楷體" w:hAnsi="標楷體"/>
          <w:color w:val="auto"/>
          <w:sz w:val="28"/>
          <w:szCs w:val="28"/>
        </w:rPr>
        <w:t xml:space="preserve">(C)太陽輻射的紅外線　</w:t>
      </w:r>
    </w:p>
    <w:p w14:paraId="389026E4" w14:textId="1FA7DE77" w:rsidR="00BD6F89" w:rsidRPr="00685484" w:rsidRDefault="00BD6F89" w:rsidP="00BD6F8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</w:t>
      </w:r>
      <w:r w:rsidRPr="00685484">
        <w:rPr>
          <w:rStyle w:val="char"/>
          <w:rFonts w:ascii="標楷體" w:eastAsia="標楷體" w:hAnsi="標楷體"/>
          <w:color w:val="auto"/>
          <w:sz w:val="28"/>
          <w:szCs w:val="28"/>
        </w:rPr>
        <w:t>(D)地表輻射的紫外線。</w:t>
      </w:r>
    </w:p>
    <w:p w14:paraId="4F5115C8" w14:textId="77777777" w:rsidR="00BD6F89" w:rsidRDefault="00BD6F89" w:rsidP="00BD6F8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bookmarkStart w:id="38" w:name="Q2NA1060723"/>
      <w:bookmarkEnd w:id="37"/>
      <w:r>
        <w:rPr>
          <w:rFonts w:ascii="標楷體" w:eastAsia="標楷體" w:hAnsi="標楷體" w:cs="標楷體" w:hint="eastAsia"/>
          <w:color w:val="auto"/>
          <w:sz w:val="28"/>
          <w:szCs w:val="28"/>
        </w:rPr>
        <w:t>37.</w:t>
      </w:r>
      <w:r w:rsidRPr="00685484">
        <w:rPr>
          <w:rFonts w:ascii="標楷體" w:eastAsia="標楷體" w:hAnsi="標楷體" w:cs="標楷體"/>
          <w:color w:val="auto"/>
          <w:sz w:val="28"/>
          <w:szCs w:val="28"/>
        </w:rPr>
        <w:t>（  ）</w:t>
      </w:r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全球暖化迫使世界各地許多</w:t>
      </w:r>
      <w:proofErr w:type="gramStart"/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物種需遷離</w:t>
      </w:r>
      <w:proofErr w:type="gramEnd"/>
    </w:p>
    <w:p w14:paraId="241B6828" w14:textId="77777777" w:rsidR="00BD6F89" w:rsidRDefault="00BD6F89" w:rsidP="00BD6F8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原棲息地，下列關於物種遷徙造成的現</w:t>
      </w:r>
    </w:p>
    <w:p w14:paraId="21E8B50C" w14:textId="77777777" w:rsidR="00BD6F89" w:rsidRDefault="00BD6F89" w:rsidP="00BD6F8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proofErr w:type="gramStart"/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象</w:t>
      </w:r>
      <w:proofErr w:type="gramEnd"/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，下列何者</w:t>
      </w:r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  <w:u w:val="double"/>
        </w:rPr>
        <w:t>有誤</w:t>
      </w:r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？　</w:t>
      </w:r>
    </w:p>
    <w:p w14:paraId="6CF2757F" w14:textId="77777777" w:rsidR="00BD6F89" w:rsidRDefault="00BD6F89" w:rsidP="00BD6F8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</w:t>
      </w:r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(A)海洋物種每年以穩定速度往赤道移動</w:t>
      </w:r>
    </w:p>
    <w:p w14:paraId="74F19348" w14:textId="77777777" w:rsidR="00BD6F89" w:rsidRDefault="00BD6F89" w:rsidP="00BD6F8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</w:t>
      </w:r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　</w:t>
      </w: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</w:t>
      </w:r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(B)遷移棲地可能導致該物種覓食或繁殖</w:t>
      </w:r>
    </w:p>
    <w:p w14:paraId="442B7645" w14:textId="77777777" w:rsidR="00BD6F89" w:rsidRDefault="00BD6F89" w:rsidP="00BD6F8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  </w:t>
      </w:r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困難　</w:t>
      </w:r>
    </w:p>
    <w:p w14:paraId="25CF565A" w14:textId="1532AE15" w:rsidR="00BD6F89" w:rsidRDefault="00BD6F89" w:rsidP="00BD6F8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</w:t>
      </w:r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(C)新物種的移入也會影響當地的生態平</w:t>
      </w:r>
    </w:p>
    <w:p w14:paraId="0E3F0A9B" w14:textId="02B7148B" w:rsidR="00BD6F89" w:rsidRDefault="00BD6F89" w:rsidP="00BD6F8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  </w:t>
      </w:r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衡　</w:t>
      </w:r>
    </w:p>
    <w:p w14:paraId="6638ECA5" w14:textId="3BFDC53C" w:rsidR="00BD6F89" w:rsidRPr="00685484" w:rsidRDefault="00BD6F89" w:rsidP="00BD6F8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</w:t>
      </w:r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(D)傳染病流行的區域改變甚至可能擴大</w:t>
      </w:r>
    </w:p>
    <w:p w14:paraId="39F93205" w14:textId="77777777" w:rsidR="00BD6F89" w:rsidRDefault="00BD6F89" w:rsidP="00BD6F8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bookmarkStart w:id="39" w:name="Q2NA1060676"/>
      <w:bookmarkEnd w:id="38"/>
      <w:r>
        <w:rPr>
          <w:rFonts w:ascii="標楷體" w:eastAsia="標楷體" w:hAnsi="標楷體" w:cs="標楷體" w:hint="eastAsia"/>
          <w:color w:val="auto"/>
          <w:sz w:val="28"/>
          <w:szCs w:val="28"/>
        </w:rPr>
        <w:t>38.</w:t>
      </w:r>
      <w:r w:rsidRPr="00E55435">
        <w:rPr>
          <w:rFonts w:ascii="標楷體" w:eastAsia="標楷體" w:hAnsi="標楷體" w:cs="標楷體"/>
          <w:color w:val="auto"/>
          <w:sz w:val="28"/>
          <w:szCs w:val="28"/>
        </w:rPr>
        <w:t>（  ）</w:t>
      </w:r>
      <w:r w:rsidRPr="00E55435">
        <w:rPr>
          <w:rStyle w:val="char"/>
          <w:rFonts w:ascii="標楷體" w:eastAsia="標楷體" w:hAnsi="標楷體"/>
          <w:color w:val="auto"/>
          <w:sz w:val="28"/>
          <w:szCs w:val="28"/>
        </w:rPr>
        <w:t>附圖為某處山丘的地層剖面構造圖，下</w:t>
      </w:r>
    </w:p>
    <w:p w14:paraId="20BE07E6" w14:textId="77777777" w:rsidR="00BD6F89" w:rsidRDefault="00BD6F89" w:rsidP="00BD6F8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E55435">
        <w:rPr>
          <w:rStyle w:val="char"/>
          <w:rFonts w:ascii="標楷體" w:eastAsia="標楷體" w:hAnsi="標楷體"/>
          <w:color w:val="auto"/>
          <w:sz w:val="28"/>
          <w:szCs w:val="28"/>
        </w:rPr>
        <w:t>列哪一地點位於</w:t>
      </w:r>
      <w:proofErr w:type="gramStart"/>
      <w:r w:rsidRPr="00E55435">
        <w:rPr>
          <w:rStyle w:val="char"/>
          <w:rFonts w:ascii="標楷體" w:eastAsia="標楷體" w:hAnsi="標楷體"/>
          <w:color w:val="auto"/>
          <w:sz w:val="28"/>
          <w:szCs w:val="28"/>
        </w:rPr>
        <w:t>順向坡上</w:t>
      </w:r>
      <w:proofErr w:type="gramEnd"/>
      <w:r w:rsidRPr="00E55435">
        <w:rPr>
          <w:rStyle w:val="char"/>
          <w:rFonts w:ascii="標楷體" w:eastAsia="標楷體" w:hAnsi="標楷體"/>
          <w:color w:val="auto"/>
          <w:sz w:val="28"/>
          <w:szCs w:val="28"/>
        </w:rPr>
        <w:t xml:space="preserve">？　</w:t>
      </w:r>
    </w:p>
    <w:p w14:paraId="4A5284FD" w14:textId="2FA31A44" w:rsidR="00BD6F89" w:rsidRPr="00E55435" w:rsidRDefault="00BD6F89" w:rsidP="00BD6F8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E55435">
        <w:rPr>
          <w:rStyle w:val="char"/>
          <w:rFonts w:ascii="標楷體" w:eastAsia="標楷體" w:hAnsi="標楷體"/>
          <w:color w:val="auto"/>
          <w:sz w:val="28"/>
          <w:szCs w:val="28"/>
        </w:rPr>
        <w:t>(A)甲　(B)乙　(C)丙　(D)丁。</w:t>
      </w:r>
      <w:r w:rsidRPr="00E55435">
        <w:rPr>
          <w:rStyle w:val="char"/>
          <w:rFonts w:ascii="標楷體" w:eastAsia="標楷體" w:hAnsi="標楷體"/>
          <w:color w:val="auto"/>
          <w:sz w:val="28"/>
          <w:szCs w:val="28"/>
        </w:rPr>
        <w:br/>
      </w: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   </w:t>
      </w:r>
      <w:r w:rsidRPr="00E55435">
        <w:rPr>
          <w:rStyle w:val="char"/>
          <w:rFonts w:ascii="標楷體" w:eastAsia="標楷體" w:hAnsi="標楷體"/>
          <w:noProof/>
          <w:color w:val="auto"/>
          <w:sz w:val="28"/>
          <w:szCs w:val="28"/>
        </w:rPr>
        <w:drawing>
          <wp:inline distT="0" distB="0" distL="0" distR="0" wp14:anchorId="0CC05A3D" wp14:editId="598D7B79">
            <wp:extent cx="1438275" cy="561975"/>
            <wp:effectExtent l="0" t="0" r="9525" b="9525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39"/>
    <w:p w14:paraId="7B1C3B62" w14:textId="77777777" w:rsidR="00826F50" w:rsidRPr="00BD6F89" w:rsidRDefault="00826F50" w:rsidP="008333CA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</w:p>
    <w:p w14:paraId="4E235C36" w14:textId="77777777" w:rsidR="00826F50" w:rsidRDefault="00826F50" w:rsidP="008333CA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</w:p>
    <w:bookmarkEnd w:id="11"/>
    <w:p w14:paraId="71F099AE" w14:textId="77777777" w:rsidR="00826F50" w:rsidRDefault="00826F50" w:rsidP="008333CA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</w:p>
    <w:p w14:paraId="14353E12" w14:textId="77777777" w:rsidR="00BD6F89" w:rsidRDefault="00BD6F89" w:rsidP="008333CA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</w:p>
    <w:p w14:paraId="49CD139C" w14:textId="77777777" w:rsidR="00BD6F89" w:rsidRDefault="00BD6F89" w:rsidP="008333CA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</w:p>
    <w:p w14:paraId="5E74AA50" w14:textId="77777777" w:rsidR="00BD6F89" w:rsidRDefault="00BD6F89" w:rsidP="008333CA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</w:p>
    <w:p w14:paraId="4459A47C" w14:textId="77777777" w:rsidR="00BD6F89" w:rsidRDefault="00BD6F89" w:rsidP="008333CA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</w:p>
    <w:p w14:paraId="09811343" w14:textId="77777777" w:rsidR="00BD6F89" w:rsidRDefault="00BD6F89" w:rsidP="00BD6F8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bookmarkStart w:id="40" w:name="Q2NA1060705"/>
      <w:r>
        <w:rPr>
          <w:rFonts w:ascii="標楷體" w:eastAsia="標楷體" w:hAnsi="標楷體" w:cs="標楷體" w:hint="eastAsia"/>
          <w:color w:val="auto"/>
          <w:sz w:val="28"/>
          <w:szCs w:val="28"/>
        </w:rPr>
        <w:t>39.</w:t>
      </w:r>
      <w:r w:rsidRPr="00685484">
        <w:rPr>
          <w:rFonts w:ascii="標楷體" w:eastAsia="標楷體" w:hAnsi="標楷體" w:cs="標楷體"/>
          <w:color w:val="auto"/>
          <w:sz w:val="28"/>
          <w:szCs w:val="28"/>
        </w:rPr>
        <w:t>（  ）</w:t>
      </w:r>
      <w:r w:rsidRPr="00685484">
        <w:rPr>
          <w:rStyle w:val="char"/>
          <w:rFonts w:ascii="標楷體" w:eastAsia="標楷體" w:hAnsi="標楷體"/>
          <w:color w:val="auto"/>
          <w:sz w:val="28"/>
          <w:szCs w:val="28"/>
        </w:rPr>
        <w:t>冬、夏季時，</w:t>
      </w:r>
      <w:r w:rsidRPr="00685484">
        <w:rPr>
          <w:rStyle w:val="char"/>
          <w:rFonts w:ascii="標楷體" w:eastAsia="標楷體" w:hAnsi="標楷體"/>
          <w:color w:val="auto"/>
          <w:sz w:val="28"/>
          <w:szCs w:val="28"/>
          <w:u w:val="single"/>
        </w:rPr>
        <w:t>臺灣海峽</w:t>
      </w:r>
      <w:r w:rsidRPr="00685484">
        <w:rPr>
          <w:rStyle w:val="char"/>
          <w:rFonts w:ascii="標楷體" w:eastAsia="標楷體" w:hAnsi="標楷體"/>
          <w:color w:val="auto"/>
          <w:sz w:val="28"/>
          <w:szCs w:val="28"/>
        </w:rPr>
        <w:t>西側洋流的特性</w:t>
      </w:r>
    </w:p>
    <w:p w14:paraId="2A1245E3" w14:textId="29931835" w:rsidR="00BD6F89" w:rsidRPr="00685484" w:rsidRDefault="00BD6F89" w:rsidP="00BD6F89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685484">
        <w:rPr>
          <w:rStyle w:val="char"/>
          <w:rFonts w:ascii="標楷體" w:eastAsia="標楷體" w:hAnsi="標楷體"/>
          <w:color w:val="auto"/>
          <w:sz w:val="28"/>
          <w:szCs w:val="28"/>
        </w:rPr>
        <w:t>及其流向分別為何？</w:t>
      </w:r>
      <w:r w:rsidRPr="00685484">
        <w:rPr>
          <w:rStyle w:val="char"/>
          <w:rFonts w:ascii="標楷體" w:eastAsia="標楷體" w:hAnsi="標楷體"/>
          <w:color w:val="auto"/>
          <w:sz w:val="28"/>
          <w:szCs w:val="28"/>
        </w:rPr>
        <w:br/>
      </w: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685484">
        <w:rPr>
          <w:rStyle w:val="char"/>
          <w:rFonts w:ascii="標楷體" w:eastAsia="標楷體" w:hAnsi="標楷體"/>
          <w:noProof/>
          <w:color w:val="auto"/>
          <w:sz w:val="28"/>
          <w:szCs w:val="28"/>
        </w:rPr>
        <w:drawing>
          <wp:inline distT="0" distB="0" distL="0" distR="0" wp14:anchorId="03D8AA84" wp14:editId="054722F5">
            <wp:extent cx="2447925" cy="1009650"/>
            <wp:effectExtent l="0" t="0" r="9525" b="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5B9B9" w14:textId="77777777" w:rsidR="004A7297" w:rsidRDefault="004A7297" w:rsidP="004A7297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bookmarkStart w:id="41" w:name="Q2NA1060722"/>
      <w:bookmarkEnd w:id="40"/>
      <w:r>
        <w:rPr>
          <w:rFonts w:ascii="標楷體" w:eastAsia="標楷體" w:hAnsi="標楷體" w:cs="標楷體" w:hint="eastAsia"/>
          <w:color w:val="auto"/>
          <w:sz w:val="28"/>
          <w:szCs w:val="28"/>
        </w:rPr>
        <w:t>40.</w:t>
      </w:r>
      <w:r w:rsidRPr="00685484">
        <w:rPr>
          <w:rFonts w:ascii="標楷體" w:eastAsia="標楷體" w:hAnsi="標楷體" w:cs="標楷體"/>
          <w:color w:val="auto"/>
          <w:sz w:val="28"/>
          <w:szCs w:val="28"/>
        </w:rPr>
        <w:t>（  ）</w:t>
      </w:r>
      <w:r w:rsidRPr="00685484">
        <w:rPr>
          <w:rStyle w:val="char"/>
          <w:rFonts w:ascii="標楷體" w:eastAsia="標楷體" w:hAnsi="標楷體"/>
          <w:color w:val="auto"/>
          <w:sz w:val="28"/>
          <w:szCs w:val="28"/>
        </w:rPr>
        <w:t>全球平均溫度上升，除了會影響人類生</w:t>
      </w:r>
    </w:p>
    <w:p w14:paraId="4B3F689E" w14:textId="77777777" w:rsidR="004A7297" w:rsidRDefault="004A7297" w:rsidP="004A7297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proofErr w:type="gramStart"/>
      <w:r w:rsidRPr="00685484">
        <w:rPr>
          <w:rStyle w:val="char"/>
          <w:rFonts w:ascii="標楷體" w:eastAsia="標楷體" w:hAnsi="標楷體"/>
          <w:color w:val="auto"/>
          <w:sz w:val="28"/>
          <w:szCs w:val="28"/>
        </w:rPr>
        <w:t>活外</w:t>
      </w:r>
      <w:proofErr w:type="gramEnd"/>
      <w:r w:rsidRPr="00685484">
        <w:rPr>
          <w:rStyle w:val="char"/>
          <w:rFonts w:ascii="標楷體" w:eastAsia="標楷體" w:hAnsi="標楷體"/>
          <w:color w:val="auto"/>
          <w:sz w:val="28"/>
          <w:szCs w:val="28"/>
        </w:rPr>
        <w:t xml:space="preserve">，尚會造成下列何種影響？　</w:t>
      </w:r>
    </w:p>
    <w:p w14:paraId="3E8D56C2" w14:textId="77777777" w:rsidR="004A7297" w:rsidRDefault="004A7297" w:rsidP="004A7297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685484">
        <w:rPr>
          <w:rStyle w:val="char"/>
          <w:rFonts w:ascii="標楷體" w:eastAsia="標楷體" w:hAnsi="標楷體"/>
          <w:color w:val="auto"/>
          <w:sz w:val="28"/>
          <w:szCs w:val="28"/>
        </w:rPr>
        <w:t xml:space="preserve">(A)海水面持續上升使沙漠變少　</w:t>
      </w:r>
    </w:p>
    <w:p w14:paraId="18AC9072" w14:textId="77777777" w:rsidR="004A7297" w:rsidRDefault="004A7297" w:rsidP="004A7297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685484">
        <w:rPr>
          <w:rStyle w:val="char"/>
          <w:rFonts w:ascii="標楷體" w:eastAsia="標楷體" w:hAnsi="標楷體"/>
          <w:color w:val="auto"/>
          <w:sz w:val="28"/>
          <w:szCs w:val="28"/>
        </w:rPr>
        <w:t xml:space="preserve">(B)兩極和高山的冰層加速融化　</w:t>
      </w:r>
    </w:p>
    <w:p w14:paraId="723FC53C" w14:textId="77777777" w:rsidR="004A7297" w:rsidRDefault="004A7297" w:rsidP="004A7297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685484">
        <w:rPr>
          <w:rStyle w:val="char"/>
          <w:rFonts w:ascii="標楷體" w:eastAsia="標楷體" w:hAnsi="標楷體"/>
          <w:color w:val="auto"/>
          <w:sz w:val="28"/>
          <w:szCs w:val="28"/>
        </w:rPr>
        <w:t xml:space="preserve">(C)珊瑚與浮游生物大量繁殖　</w:t>
      </w:r>
    </w:p>
    <w:p w14:paraId="55B0DEF1" w14:textId="60792AE9" w:rsidR="004A7297" w:rsidRPr="00685484" w:rsidRDefault="004A7297" w:rsidP="004A7297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  <w:r>
        <w:rPr>
          <w:rStyle w:val="char"/>
          <w:rFonts w:ascii="標楷體" w:eastAsia="標楷體" w:hAnsi="標楷體" w:hint="eastAsia"/>
          <w:color w:val="auto"/>
          <w:sz w:val="28"/>
          <w:szCs w:val="28"/>
        </w:rPr>
        <w:t xml:space="preserve">         </w:t>
      </w:r>
      <w:r w:rsidRPr="00685484">
        <w:rPr>
          <w:rStyle w:val="char"/>
          <w:rFonts w:ascii="標楷體" w:eastAsia="標楷體" w:hAnsi="標楷體"/>
          <w:color w:val="auto"/>
          <w:sz w:val="28"/>
          <w:szCs w:val="28"/>
        </w:rPr>
        <w:t>(D)</w:t>
      </w:r>
      <w:r w:rsidRPr="00685484">
        <w:rPr>
          <w:rStyle w:val="char"/>
          <w:rFonts w:ascii="標楷體" w:eastAsia="標楷體" w:hAnsi="標楷體" w:hint="eastAsia"/>
          <w:color w:val="auto"/>
          <w:sz w:val="28"/>
          <w:szCs w:val="28"/>
        </w:rPr>
        <w:t>土壤中水分蒸發速率驟降</w:t>
      </w:r>
      <w:r w:rsidRPr="00685484">
        <w:rPr>
          <w:rStyle w:val="char"/>
          <w:rFonts w:ascii="標楷體" w:eastAsia="標楷體" w:hAnsi="標楷體"/>
          <w:color w:val="auto"/>
          <w:sz w:val="28"/>
          <w:szCs w:val="28"/>
        </w:rPr>
        <w:t>。</w:t>
      </w:r>
    </w:p>
    <w:bookmarkEnd w:id="41"/>
    <w:p w14:paraId="56BF34FA" w14:textId="77777777" w:rsidR="00BD6F89" w:rsidRPr="004A7297" w:rsidRDefault="00BD6F89" w:rsidP="008333CA">
      <w:pPr>
        <w:pStyle w:val="1"/>
        <w:adjustRightInd w:val="0"/>
        <w:snapToGrid w:val="0"/>
        <w:rPr>
          <w:rStyle w:val="char"/>
          <w:rFonts w:ascii="標楷體" w:eastAsia="標楷體" w:hAnsi="標楷體"/>
          <w:color w:val="auto"/>
          <w:sz w:val="28"/>
          <w:szCs w:val="28"/>
        </w:rPr>
      </w:pPr>
    </w:p>
    <w:sectPr w:rsidR="00BD6F89" w:rsidRPr="004A7297">
      <w:type w:val="continuous"/>
      <w:pgSz w:w="14572" w:h="20639" w:code="12"/>
      <w:pgMar w:top="1134" w:right="1134" w:bottom="1134" w:left="1134" w:header="851" w:footer="992" w:gutter="0"/>
      <w:cols w:num="2" w:sep="1"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737CD" w14:textId="77777777" w:rsidR="00E246E0" w:rsidRDefault="00E246E0" w:rsidP="000A2BBE">
      <w:r>
        <w:separator/>
      </w:r>
    </w:p>
  </w:endnote>
  <w:endnote w:type="continuationSeparator" w:id="0">
    <w:p w14:paraId="740A09BF" w14:textId="77777777" w:rsidR="00E246E0" w:rsidRDefault="00E246E0" w:rsidP="000A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6569B" w14:textId="77777777" w:rsidR="00E246E0" w:rsidRDefault="00E246E0" w:rsidP="000A2BBE">
      <w:r>
        <w:separator/>
      </w:r>
    </w:p>
  </w:footnote>
  <w:footnote w:type="continuationSeparator" w:id="0">
    <w:p w14:paraId="4DB79823" w14:textId="77777777" w:rsidR="00E246E0" w:rsidRDefault="00E246E0" w:rsidP="000A2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1569A"/>
    <w:multiLevelType w:val="hybridMultilevel"/>
    <w:tmpl w:val="664CF72A"/>
    <w:lvl w:ilvl="0" w:tplc="4B58F2BA">
      <w:start w:val="1"/>
      <w:numFmt w:val="upperLetter"/>
      <w:lvlText w:val="(%1)"/>
      <w:lvlJc w:val="left"/>
      <w:pPr>
        <w:ind w:left="19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1" w15:restartNumberingAfterBreak="0">
    <w:nsid w:val="23F47FC1"/>
    <w:multiLevelType w:val="singleLevel"/>
    <w:tmpl w:val="219C9EDA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2" w15:restartNumberingAfterBreak="0">
    <w:nsid w:val="2A222431"/>
    <w:multiLevelType w:val="singleLevel"/>
    <w:tmpl w:val="D4FEBDDC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3" w15:restartNumberingAfterBreak="0">
    <w:nsid w:val="2D7932DB"/>
    <w:multiLevelType w:val="hybridMultilevel"/>
    <w:tmpl w:val="4C56DF66"/>
    <w:lvl w:ilvl="0" w:tplc="E458A220">
      <w:start w:val="1"/>
      <w:numFmt w:val="upperLetter"/>
      <w:lvlText w:val="(%1)"/>
      <w:lvlJc w:val="left"/>
      <w:pPr>
        <w:ind w:left="153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4" w15:restartNumberingAfterBreak="0">
    <w:nsid w:val="3D1F1751"/>
    <w:multiLevelType w:val="singleLevel"/>
    <w:tmpl w:val="A5C282B4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5" w15:restartNumberingAfterBreak="0">
    <w:nsid w:val="79342552"/>
    <w:multiLevelType w:val="singleLevel"/>
    <w:tmpl w:val="8702DB9C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C32"/>
    <w:rsid w:val="0001232A"/>
    <w:rsid w:val="000312AB"/>
    <w:rsid w:val="00035A1E"/>
    <w:rsid w:val="00094A78"/>
    <w:rsid w:val="000A2BBE"/>
    <w:rsid w:val="000D156C"/>
    <w:rsid w:val="00107985"/>
    <w:rsid w:val="001122A4"/>
    <w:rsid w:val="00124D52"/>
    <w:rsid w:val="001314A5"/>
    <w:rsid w:val="0014256F"/>
    <w:rsid w:val="00181CF8"/>
    <w:rsid w:val="00185036"/>
    <w:rsid w:val="001B4A24"/>
    <w:rsid w:val="001B66AD"/>
    <w:rsid w:val="001C29F2"/>
    <w:rsid w:val="001C7E93"/>
    <w:rsid w:val="001E0E4E"/>
    <w:rsid w:val="001E5437"/>
    <w:rsid w:val="0022710E"/>
    <w:rsid w:val="002354F6"/>
    <w:rsid w:val="00237D1E"/>
    <w:rsid w:val="0024366F"/>
    <w:rsid w:val="002836F5"/>
    <w:rsid w:val="002E429F"/>
    <w:rsid w:val="00316CE2"/>
    <w:rsid w:val="003249BC"/>
    <w:rsid w:val="00344A11"/>
    <w:rsid w:val="003C6C4B"/>
    <w:rsid w:val="003D60C4"/>
    <w:rsid w:val="003E4D52"/>
    <w:rsid w:val="004412DA"/>
    <w:rsid w:val="004451E9"/>
    <w:rsid w:val="00447A71"/>
    <w:rsid w:val="00452D6F"/>
    <w:rsid w:val="004630E2"/>
    <w:rsid w:val="004661E4"/>
    <w:rsid w:val="004A5A84"/>
    <w:rsid w:val="004A7297"/>
    <w:rsid w:val="004D3DA1"/>
    <w:rsid w:val="004E40EB"/>
    <w:rsid w:val="004F2E8B"/>
    <w:rsid w:val="00540B5E"/>
    <w:rsid w:val="00554429"/>
    <w:rsid w:val="00556606"/>
    <w:rsid w:val="005A50F9"/>
    <w:rsid w:val="005A5265"/>
    <w:rsid w:val="005E34BB"/>
    <w:rsid w:val="005E3547"/>
    <w:rsid w:val="005E57ED"/>
    <w:rsid w:val="005F4D97"/>
    <w:rsid w:val="00613FD7"/>
    <w:rsid w:val="00657D0E"/>
    <w:rsid w:val="006C39EA"/>
    <w:rsid w:val="006C6067"/>
    <w:rsid w:val="006E7D5E"/>
    <w:rsid w:val="00745FE9"/>
    <w:rsid w:val="00754FEA"/>
    <w:rsid w:val="00766B1D"/>
    <w:rsid w:val="00770968"/>
    <w:rsid w:val="00786F32"/>
    <w:rsid w:val="007A4C64"/>
    <w:rsid w:val="007B0F25"/>
    <w:rsid w:val="007F3386"/>
    <w:rsid w:val="007F5DA3"/>
    <w:rsid w:val="00812DAB"/>
    <w:rsid w:val="00821AAC"/>
    <w:rsid w:val="00826F50"/>
    <w:rsid w:val="008333CA"/>
    <w:rsid w:val="00877844"/>
    <w:rsid w:val="008821A2"/>
    <w:rsid w:val="00894871"/>
    <w:rsid w:val="008F65C4"/>
    <w:rsid w:val="00956168"/>
    <w:rsid w:val="00992922"/>
    <w:rsid w:val="00993887"/>
    <w:rsid w:val="009D3AB7"/>
    <w:rsid w:val="009D3ACA"/>
    <w:rsid w:val="009D6D6F"/>
    <w:rsid w:val="00A009E3"/>
    <w:rsid w:val="00A12155"/>
    <w:rsid w:val="00A14253"/>
    <w:rsid w:val="00A169F9"/>
    <w:rsid w:val="00A17FC9"/>
    <w:rsid w:val="00A30C46"/>
    <w:rsid w:val="00A42A90"/>
    <w:rsid w:val="00A44F54"/>
    <w:rsid w:val="00A87287"/>
    <w:rsid w:val="00A95B31"/>
    <w:rsid w:val="00AB5070"/>
    <w:rsid w:val="00AF1368"/>
    <w:rsid w:val="00AF2F28"/>
    <w:rsid w:val="00B10D12"/>
    <w:rsid w:val="00B17E81"/>
    <w:rsid w:val="00BA546A"/>
    <w:rsid w:val="00BB7D16"/>
    <w:rsid w:val="00BC07C8"/>
    <w:rsid w:val="00BD025C"/>
    <w:rsid w:val="00BD6F89"/>
    <w:rsid w:val="00BE28CB"/>
    <w:rsid w:val="00BE417E"/>
    <w:rsid w:val="00BF3720"/>
    <w:rsid w:val="00BF4FD9"/>
    <w:rsid w:val="00C004E9"/>
    <w:rsid w:val="00C00C68"/>
    <w:rsid w:val="00CC4C0E"/>
    <w:rsid w:val="00D045BF"/>
    <w:rsid w:val="00D85C32"/>
    <w:rsid w:val="00DD6A72"/>
    <w:rsid w:val="00E100B9"/>
    <w:rsid w:val="00E246E0"/>
    <w:rsid w:val="00E41838"/>
    <w:rsid w:val="00E54B29"/>
    <w:rsid w:val="00E66C9C"/>
    <w:rsid w:val="00EA6C7F"/>
    <w:rsid w:val="00EB0F29"/>
    <w:rsid w:val="00F04CA7"/>
    <w:rsid w:val="00F107BB"/>
    <w:rsid w:val="00F15EF7"/>
    <w:rsid w:val="00F205F2"/>
    <w:rsid w:val="00F30EBD"/>
    <w:rsid w:val="00F92E7A"/>
    <w:rsid w:val="00FA0240"/>
    <w:rsid w:val="00FA1599"/>
    <w:rsid w:val="00FA4013"/>
    <w:rsid w:val="00FC1F30"/>
    <w:rsid w:val="00FD747A"/>
    <w:rsid w:val="00FF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FD2036"/>
  <w15:chartTrackingRefBased/>
  <w15:docId w15:val="{B5B203E8-D605-4B2D-AC39-EE013543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eastAsia="標楷體" w:hAnsi="標楷體"/>
      <w:sz w:val="28"/>
    </w:rPr>
  </w:style>
  <w:style w:type="paragraph" w:styleId="a4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pPr>
      <w:spacing w:line="360" w:lineRule="exact"/>
      <w:ind w:firstLineChars="200" w:firstLine="480"/>
    </w:pPr>
    <w:rPr>
      <w:rFonts w:ascii="標楷體" w:eastAsia="標楷體" w:hAnsi="標楷體"/>
    </w:rPr>
  </w:style>
  <w:style w:type="paragraph" w:styleId="a5">
    <w:name w:val="header"/>
    <w:basedOn w:val="a"/>
    <w:link w:val="a6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0A2BBE"/>
    <w:rPr>
      <w:kern w:val="2"/>
    </w:rPr>
  </w:style>
  <w:style w:type="paragraph" w:styleId="a7">
    <w:name w:val="footer"/>
    <w:basedOn w:val="a"/>
    <w:link w:val="a8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0A2BBE"/>
    <w:rPr>
      <w:kern w:val="2"/>
    </w:rPr>
  </w:style>
  <w:style w:type="character" w:customStyle="1" w:styleId="char">
    <w:name w:val="char國中題目"/>
    <w:rsid w:val="00452D6F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paragraph" w:customStyle="1" w:styleId="1">
    <w:name w:val="內文1"/>
    <w:qFormat/>
    <w:rsid w:val="00452D6F"/>
    <w:pPr>
      <w:widowControl w:val="0"/>
    </w:pPr>
    <w:rPr>
      <w:snapToGrid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oleObject" Target="embeddings/oleObject2.bin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0.wmf"/><Relationship Id="rId25" Type="http://schemas.openxmlformats.org/officeDocument/2006/relationships/image" Target="media/image17.w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0" Type="http://schemas.openxmlformats.org/officeDocument/2006/relationships/image" Target="media/image12.png"/><Relationship Id="rId29" Type="http://schemas.openxmlformats.org/officeDocument/2006/relationships/image" Target="media/image21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4.pn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799</Words>
  <Characters>4555</Characters>
  <Application>Microsoft Office Word</Application>
  <DocSecurity>0</DocSecurity>
  <Lines>37</Lines>
  <Paragraphs>10</Paragraphs>
  <ScaleCrop>false</ScaleCrop>
  <Company>Microsoft</Company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3</cp:revision>
  <cp:lastPrinted>2026-04-24T05:50:00Z</cp:lastPrinted>
  <dcterms:created xsi:type="dcterms:W3CDTF">2026-04-24T05:51:00Z</dcterms:created>
  <dcterms:modified xsi:type="dcterms:W3CDTF">2026-04-30T05:25:00Z</dcterms:modified>
</cp:coreProperties>
</file>