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8F6640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8C152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8C152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C1529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35C" w:rsidRDefault="00E8635C" w:rsidP="008F6640">
      <w:r>
        <w:separator/>
      </w:r>
    </w:p>
  </w:endnote>
  <w:endnote w:type="continuationSeparator" w:id="0">
    <w:p w:rsidR="00E8635C" w:rsidRDefault="00E8635C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35C" w:rsidRDefault="00E8635C" w:rsidP="008F6640">
      <w:r>
        <w:separator/>
      </w:r>
    </w:p>
  </w:footnote>
  <w:footnote w:type="continuationSeparator" w:id="0">
    <w:p w:rsidR="00E8635C" w:rsidRDefault="00E8635C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70CEB"/>
    <w:rsid w:val="00877083"/>
    <w:rsid w:val="008C1529"/>
    <w:rsid w:val="008F6640"/>
    <w:rsid w:val="00C22139"/>
    <w:rsid w:val="00CF217E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B1FE0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4</cp:revision>
  <dcterms:created xsi:type="dcterms:W3CDTF">2019-12-04T08:16:00Z</dcterms:created>
  <dcterms:modified xsi:type="dcterms:W3CDTF">2019-12-05T01:33:00Z</dcterms:modified>
</cp:coreProperties>
</file>